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75A" w:rsidRDefault="0045590D">
      <w:pPr>
        <w:tabs>
          <w:tab w:val="left" w:pos="5440"/>
        </w:tabs>
        <w:ind w:left="840"/>
        <w:rPr>
          <w:sz w:val="20"/>
          <w:szCs w:val="20"/>
        </w:rPr>
      </w:pPr>
      <w:bookmarkStart w:id="0" w:name="page1"/>
      <w:bookmarkEnd w:id="0"/>
      <w:r>
        <w:rPr>
          <w:rFonts w:eastAsia="Times New Roman"/>
          <w:sz w:val="20"/>
          <w:szCs w:val="20"/>
        </w:rPr>
        <w:t>New York Science Journal 2017;10(7)</w:t>
      </w:r>
      <w:r>
        <w:rPr>
          <w:sz w:val="20"/>
          <w:szCs w:val="20"/>
        </w:rPr>
        <w:tab/>
      </w:r>
      <w:r>
        <w:rPr>
          <w:rFonts w:eastAsia="Times New Roman"/>
          <w:color w:val="0000FF"/>
          <w:sz w:val="20"/>
          <w:szCs w:val="20"/>
          <w:u w:val="single"/>
        </w:rPr>
        <w:t>http://www.sciencepub.net/newyork</w:t>
      </w:r>
    </w:p>
    <w:p w:rsidR="003E775A" w:rsidRDefault="0045590D">
      <w:pPr>
        <w:spacing w:line="20" w:lineRule="exact"/>
        <w:rPr>
          <w:sz w:val="24"/>
          <w:szCs w:val="24"/>
        </w:rPr>
      </w:pPr>
      <w:r>
        <w:rPr>
          <w:noProof/>
          <w:sz w:val="24"/>
          <w:szCs w:val="24"/>
        </w:rPr>
        <mc:AlternateContent>
          <mc:Choice Requires="wps">
            <w:drawing>
              <wp:anchor distT="0" distB="0" distL="114300" distR="114300" simplePos="0" relativeHeight="251648000" behindDoc="1" locked="0" layoutInCell="0" allowOverlap="1">
                <wp:simplePos x="0" y="0"/>
                <wp:positionH relativeFrom="column">
                  <wp:posOffset>-17780</wp:posOffset>
                </wp:positionH>
                <wp:positionV relativeFrom="paragraph">
                  <wp:posOffset>59690</wp:posOffset>
                </wp:positionV>
                <wp:extent cx="597916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7pt" to="469.4pt,4.7pt" o:allowincell="f" strokecolor="#000000" strokeweight="0.72pt"/>
            </w:pict>
          </mc:Fallback>
        </mc:AlternateContent>
      </w:r>
      <w:r>
        <w:rPr>
          <w:noProof/>
          <w:sz w:val="24"/>
          <w:szCs w:val="24"/>
        </w:rPr>
        <mc:AlternateContent>
          <mc:Choice Requires="wps">
            <w:drawing>
              <wp:anchor distT="0" distB="0" distL="114300" distR="114300" simplePos="0" relativeHeight="251649024" behindDoc="1" locked="0" layoutInCell="0" allowOverlap="1">
                <wp:simplePos x="0" y="0"/>
                <wp:positionH relativeFrom="column">
                  <wp:posOffset>-17780</wp:posOffset>
                </wp:positionH>
                <wp:positionV relativeFrom="paragraph">
                  <wp:posOffset>36830</wp:posOffset>
                </wp:positionV>
                <wp:extent cx="597916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2.9pt" to="469.4pt,2.9pt" o:allowincell="f" strokecolor="#000000" strokeweight="1.44pt"/>
            </w:pict>
          </mc:Fallback>
        </mc:AlternateContent>
      </w:r>
    </w:p>
    <w:p w:rsidR="003E775A" w:rsidRDefault="003E775A">
      <w:pPr>
        <w:sectPr w:rsidR="003E775A">
          <w:pgSz w:w="12240" w:h="15835"/>
          <w:pgMar w:top="700" w:right="1415" w:bottom="170" w:left="1440" w:header="0" w:footer="0" w:gutter="0"/>
          <w:cols w:space="720" w:equalWidth="0">
            <w:col w:w="9380"/>
          </w:cols>
        </w:sectPr>
      </w:pPr>
    </w:p>
    <w:p w:rsidR="003E775A" w:rsidRDefault="003E775A">
      <w:pPr>
        <w:spacing w:line="200" w:lineRule="exact"/>
        <w:rPr>
          <w:sz w:val="24"/>
          <w:szCs w:val="24"/>
        </w:rPr>
      </w:pPr>
    </w:p>
    <w:p w:rsidR="003E775A" w:rsidRDefault="003E775A">
      <w:pPr>
        <w:spacing w:line="285" w:lineRule="exact"/>
        <w:rPr>
          <w:sz w:val="24"/>
          <w:szCs w:val="24"/>
        </w:rPr>
      </w:pPr>
    </w:p>
    <w:p w:rsidR="003E775A" w:rsidRDefault="0045590D">
      <w:pPr>
        <w:spacing w:line="278" w:lineRule="auto"/>
        <w:ind w:right="100"/>
        <w:jc w:val="center"/>
        <w:rPr>
          <w:sz w:val="20"/>
          <w:szCs w:val="20"/>
        </w:rPr>
      </w:pPr>
      <w:r>
        <w:rPr>
          <w:rFonts w:eastAsia="Times New Roman"/>
          <w:b/>
          <w:bCs/>
          <w:sz w:val="20"/>
          <w:szCs w:val="20"/>
        </w:rPr>
        <w:t xml:space="preserve">Productive Performance of Sewy Date Palms In Relation to Spraying </w:t>
      </w:r>
      <w:r>
        <w:rPr>
          <w:rFonts w:eastAsia="Times New Roman"/>
          <w:b/>
          <w:bCs/>
          <w:i/>
          <w:iCs/>
          <w:sz w:val="20"/>
          <w:szCs w:val="20"/>
        </w:rPr>
        <w:t>Spirulina Platensis</w:t>
      </w:r>
      <w:r>
        <w:rPr>
          <w:rFonts w:eastAsia="Times New Roman"/>
          <w:b/>
          <w:bCs/>
          <w:sz w:val="20"/>
          <w:szCs w:val="20"/>
        </w:rPr>
        <w:t xml:space="preserve"> Algae, Plant Compost Tea, Salicylic Acid and Tocopherol</w:t>
      </w:r>
    </w:p>
    <w:p w:rsidR="003E775A" w:rsidRDefault="003E775A">
      <w:pPr>
        <w:spacing w:line="158" w:lineRule="exact"/>
        <w:rPr>
          <w:sz w:val="24"/>
          <w:szCs w:val="24"/>
        </w:rPr>
      </w:pPr>
    </w:p>
    <w:p w:rsidR="003E775A" w:rsidRDefault="0045590D">
      <w:pPr>
        <w:ind w:right="120"/>
        <w:jc w:val="center"/>
        <w:rPr>
          <w:sz w:val="20"/>
          <w:szCs w:val="20"/>
        </w:rPr>
      </w:pPr>
      <w:r>
        <w:rPr>
          <w:rFonts w:eastAsia="Times New Roman"/>
          <w:sz w:val="20"/>
          <w:szCs w:val="20"/>
        </w:rPr>
        <w:t>Mohamed A. Hussien</w:t>
      </w:r>
    </w:p>
    <w:p w:rsidR="003E775A" w:rsidRDefault="003E775A">
      <w:pPr>
        <w:spacing w:line="231" w:lineRule="exact"/>
        <w:rPr>
          <w:sz w:val="24"/>
          <w:szCs w:val="24"/>
        </w:rPr>
      </w:pPr>
    </w:p>
    <w:p w:rsidR="003E775A" w:rsidRDefault="0045590D">
      <w:pPr>
        <w:ind w:right="120"/>
        <w:jc w:val="center"/>
        <w:rPr>
          <w:sz w:val="20"/>
          <w:szCs w:val="20"/>
        </w:rPr>
      </w:pPr>
      <w:r>
        <w:rPr>
          <w:rFonts w:eastAsia="Times New Roman"/>
          <w:sz w:val="20"/>
          <w:szCs w:val="20"/>
        </w:rPr>
        <w:t>Hort. Dept. Fac. of Agric. Souhag Univ., Egypt.</w:t>
      </w:r>
    </w:p>
    <w:p w:rsidR="003E775A" w:rsidRDefault="003E775A">
      <w:pPr>
        <w:spacing w:line="221" w:lineRule="exact"/>
        <w:rPr>
          <w:sz w:val="24"/>
          <w:szCs w:val="24"/>
        </w:rPr>
      </w:pPr>
    </w:p>
    <w:p w:rsidR="003E775A" w:rsidRDefault="0045590D">
      <w:pPr>
        <w:spacing w:line="238" w:lineRule="auto"/>
        <w:ind w:right="20"/>
        <w:jc w:val="both"/>
        <w:rPr>
          <w:sz w:val="20"/>
          <w:szCs w:val="20"/>
        </w:rPr>
      </w:pPr>
      <w:r>
        <w:rPr>
          <w:rFonts w:eastAsia="Times New Roman"/>
          <w:b/>
          <w:bCs/>
          <w:sz w:val="20"/>
          <w:szCs w:val="20"/>
        </w:rPr>
        <w:t xml:space="preserve">Abstract: </w:t>
      </w:r>
      <w:r>
        <w:rPr>
          <w:rFonts w:eastAsia="Times New Roman"/>
          <w:sz w:val="20"/>
          <w:szCs w:val="20"/>
        </w:rPr>
        <w:t>This study was carried out during 2015 and 2016 seasons to investigate the effect of spraying</w:t>
      </w:r>
      <w:r>
        <w:rPr>
          <w:rFonts w:eastAsia="Times New Roman"/>
          <w:b/>
          <w:bCs/>
          <w:sz w:val="20"/>
          <w:szCs w:val="20"/>
        </w:rPr>
        <w:t xml:space="preserve"> </w:t>
      </w:r>
      <w:r>
        <w:rPr>
          <w:rFonts w:eastAsia="Times New Roman"/>
          <w:i/>
          <w:iCs/>
          <w:sz w:val="20"/>
          <w:szCs w:val="20"/>
        </w:rPr>
        <w:t xml:space="preserve">Spirulinaplatensis </w:t>
      </w:r>
      <w:r>
        <w:rPr>
          <w:rFonts w:eastAsia="Times New Roman"/>
          <w:sz w:val="20"/>
          <w:szCs w:val="20"/>
        </w:rPr>
        <w:t>algae at 1%, plant compost tea at 10 %, salicylic acid and Tocopherol (vitamin E) each at 100</w:t>
      </w:r>
      <w:r>
        <w:rPr>
          <w:rFonts w:eastAsia="Times New Roman"/>
          <w:i/>
          <w:iCs/>
          <w:sz w:val="20"/>
          <w:szCs w:val="20"/>
        </w:rPr>
        <w:t xml:space="preserve"> </w:t>
      </w:r>
      <w:r>
        <w:rPr>
          <w:rFonts w:eastAsia="Times New Roman"/>
          <w:sz w:val="20"/>
          <w:szCs w:val="20"/>
        </w:rPr>
        <w:t xml:space="preserve">ppm on growth, palm nutritional status, yield and fruit quality of Sewy date palms grown under sandy soil. The selected palms (30 palms) received three sprays of these materials at the first week of March and at two month intervals. Single and combined applications of </w:t>
      </w:r>
      <w:r>
        <w:rPr>
          <w:rFonts w:eastAsia="Times New Roman"/>
          <w:i/>
          <w:iCs/>
          <w:sz w:val="20"/>
          <w:szCs w:val="20"/>
        </w:rPr>
        <w:t>Spirulinaplatensis</w:t>
      </w:r>
      <w:r>
        <w:rPr>
          <w:rFonts w:eastAsia="Times New Roman"/>
          <w:sz w:val="20"/>
          <w:szCs w:val="20"/>
        </w:rPr>
        <w:t xml:space="preserve"> algae at 1%, plant compost tea at 10% as well as salicylic acid and Tocopherol each at 100 ppm materially was accompanied with enhancing all growth criteria, leaf pigments and nutrients, initial fruit setting %, fruit retention %, yield / palm, bunch weight, fruit weight and dimensions, T.S.S., total and reducing sugars % relative to the check treatment. A great decline on the percentages of titratable acidity, total crude fibre and total soluble tannins was observed due to application of the present treatments. The best materials in this respect were arranged as follows in descending order, </w:t>
      </w:r>
      <w:r>
        <w:rPr>
          <w:rFonts w:eastAsia="Times New Roman"/>
          <w:i/>
          <w:iCs/>
          <w:sz w:val="20"/>
          <w:szCs w:val="20"/>
        </w:rPr>
        <w:t>Spirulinaplatensis</w:t>
      </w:r>
      <w:r>
        <w:rPr>
          <w:rFonts w:eastAsia="Times New Roman"/>
          <w:sz w:val="20"/>
          <w:szCs w:val="20"/>
        </w:rPr>
        <w:t xml:space="preserve"> algae, plant compost tea, salicylic acid and Tocopherol. An outstanding promotion was observed on yield and fruit quality of Sewy date palms grown under sandy soil was observed due to spraying the palms three times (1</w:t>
      </w:r>
      <w:r>
        <w:rPr>
          <w:rFonts w:eastAsia="Times New Roman"/>
          <w:sz w:val="25"/>
          <w:szCs w:val="25"/>
          <w:vertAlign w:val="superscript"/>
        </w:rPr>
        <w:t>st</w:t>
      </w:r>
      <w:r>
        <w:rPr>
          <w:rFonts w:eastAsia="Times New Roman"/>
          <w:sz w:val="20"/>
          <w:szCs w:val="20"/>
        </w:rPr>
        <w:t xml:space="preserve"> week of March, May and July) with a mixture of </w:t>
      </w:r>
      <w:r>
        <w:rPr>
          <w:rFonts w:eastAsia="Times New Roman"/>
          <w:i/>
          <w:iCs/>
          <w:sz w:val="20"/>
          <w:szCs w:val="20"/>
        </w:rPr>
        <w:t>Spirulinaplatensis</w:t>
      </w:r>
      <w:r>
        <w:rPr>
          <w:rFonts w:eastAsia="Times New Roman"/>
          <w:sz w:val="20"/>
          <w:szCs w:val="20"/>
        </w:rPr>
        <w:t xml:space="preserve"> algae at 1 %, plant compost tea at 10 %, salicylic acid and Tocopherol each at 100 ppm.</w:t>
      </w:r>
    </w:p>
    <w:p w:rsidR="003E775A" w:rsidRDefault="003E775A">
      <w:pPr>
        <w:spacing w:line="7" w:lineRule="exact"/>
        <w:rPr>
          <w:sz w:val="24"/>
          <w:szCs w:val="24"/>
        </w:rPr>
      </w:pPr>
    </w:p>
    <w:p w:rsidR="003E775A" w:rsidRDefault="0045590D">
      <w:pPr>
        <w:ind w:right="20"/>
        <w:jc w:val="both"/>
        <w:rPr>
          <w:sz w:val="20"/>
          <w:szCs w:val="20"/>
        </w:rPr>
      </w:pPr>
      <w:r>
        <w:rPr>
          <w:rFonts w:eastAsia="Times New Roman"/>
          <w:sz w:val="20"/>
          <w:szCs w:val="20"/>
        </w:rPr>
        <w:t xml:space="preserve">[Mohamed A. Hussien. </w:t>
      </w:r>
      <w:r>
        <w:rPr>
          <w:rFonts w:eastAsia="Times New Roman"/>
          <w:b/>
          <w:bCs/>
          <w:sz w:val="20"/>
          <w:szCs w:val="20"/>
        </w:rPr>
        <w:t>Productive Performance of Sewy Date Palms In Relation to Spraying</w:t>
      </w:r>
      <w:r>
        <w:rPr>
          <w:rFonts w:eastAsia="Times New Roman"/>
          <w:sz w:val="20"/>
          <w:szCs w:val="20"/>
        </w:rPr>
        <w:t xml:space="preserve"> </w:t>
      </w:r>
      <w:r>
        <w:rPr>
          <w:rFonts w:eastAsia="Times New Roman"/>
          <w:b/>
          <w:bCs/>
          <w:i/>
          <w:iCs/>
          <w:sz w:val="20"/>
          <w:szCs w:val="20"/>
        </w:rPr>
        <w:t>Spirulina</w:t>
      </w:r>
      <w:r>
        <w:rPr>
          <w:rFonts w:eastAsia="Times New Roman"/>
          <w:sz w:val="20"/>
          <w:szCs w:val="20"/>
        </w:rPr>
        <w:t xml:space="preserve"> </w:t>
      </w:r>
      <w:r>
        <w:rPr>
          <w:rFonts w:eastAsia="Times New Roman"/>
          <w:b/>
          <w:bCs/>
          <w:i/>
          <w:iCs/>
          <w:sz w:val="20"/>
          <w:szCs w:val="20"/>
        </w:rPr>
        <w:t xml:space="preserve">Platensis </w:t>
      </w:r>
      <w:r>
        <w:rPr>
          <w:rFonts w:eastAsia="Times New Roman"/>
          <w:b/>
          <w:bCs/>
          <w:sz w:val="20"/>
          <w:szCs w:val="20"/>
        </w:rPr>
        <w:t>Algae, Plant Compost Tea, Salicylic Acid and Tocopherol.</w:t>
      </w:r>
      <w:r>
        <w:rPr>
          <w:rFonts w:eastAsia="Times New Roman"/>
          <w:b/>
          <w:bCs/>
          <w:i/>
          <w:iCs/>
          <w:sz w:val="20"/>
          <w:szCs w:val="20"/>
        </w:rPr>
        <w:t xml:space="preserve"> </w:t>
      </w:r>
      <w:r>
        <w:rPr>
          <w:rFonts w:eastAsia="Times New Roman"/>
          <w:i/>
          <w:iCs/>
          <w:sz w:val="20"/>
          <w:szCs w:val="20"/>
        </w:rPr>
        <w:t>N Y Sci J</w:t>
      </w:r>
      <w:r>
        <w:rPr>
          <w:rFonts w:eastAsia="Times New Roman"/>
          <w:b/>
          <w:bCs/>
          <w:i/>
          <w:iCs/>
          <w:sz w:val="20"/>
          <w:szCs w:val="20"/>
        </w:rPr>
        <w:t xml:space="preserve"> </w:t>
      </w:r>
      <w:r>
        <w:rPr>
          <w:rFonts w:eastAsia="Times New Roman"/>
          <w:sz w:val="20"/>
          <w:szCs w:val="20"/>
        </w:rPr>
        <w:t xml:space="preserve">2017;10(7):126-135]. ISSN 1554-0200 (print); ISSN 2375-723X (online). </w:t>
      </w:r>
      <w:r>
        <w:rPr>
          <w:rFonts w:eastAsia="Times New Roman"/>
          <w:color w:val="0000FF"/>
          <w:sz w:val="20"/>
          <w:szCs w:val="20"/>
          <w:u w:val="single"/>
        </w:rPr>
        <w:t>http://www.sciencepub.net/newyork</w:t>
      </w:r>
      <w:r>
        <w:rPr>
          <w:rFonts w:eastAsia="Times New Roman"/>
          <w:sz w:val="20"/>
          <w:szCs w:val="20"/>
        </w:rPr>
        <w:t>. 17. doi:</w:t>
      </w:r>
      <w:r>
        <w:rPr>
          <w:rFonts w:eastAsia="Times New Roman"/>
          <w:color w:val="0000FF"/>
          <w:sz w:val="20"/>
          <w:szCs w:val="20"/>
          <w:u w:val="single"/>
        </w:rPr>
        <w:t>10.7537/marsnys100717.17</w:t>
      </w:r>
      <w:r>
        <w:rPr>
          <w:rFonts w:eastAsia="Times New Roman"/>
          <w:sz w:val="20"/>
          <w:szCs w:val="20"/>
        </w:rPr>
        <w:t>.</w:t>
      </w:r>
    </w:p>
    <w:p w:rsidR="003E775A" w:rsidRDefault="003E775A">
      <w:pPr>
        <w:spacing w:line="196" w:lineRule="exact"/>
        <w:rPr>
          <w:sz w:val="24"/>
          <w:szCs w:val="24"/>
        </w:rPr>
      </w:pPr>
    </w:p>
    <w:p w:rsidR="003E775A" w:rsidRDefault="0045590D">
      <w:pPr>
        <w:spacing w:line="278" w:lineRule="auto"/>
        <w:ind w:right="20"/>
        <w:jc w:val="both"/>
        <w:rPr>
          <w:sz w:val="20"/>
          <w:szCs w:val="20"/>
        </w:rPr>
      </w:pPr>
      <w:r>
        <w:rPr>
          <w:rFonts w:eastAsia="Times New Roman"/>
          <w:b/>
          <w:bCs/>
          <w:sz w:val="20"/>
          <w:szCs w:val="20"/>
        </w:rPr>
        <w:t xml:space="preserve">Keywords: </w:t>
      </w:r>
      <w:r>
        <w:rPr>
          <w:rFonts w:eastAsia="Times New Roman"/>
          <w:sz w:val="20"/>
          <w:szCs w:val="20"/>
        </w:rPr>
        <w:t>Sewy date palm cv.,</w:t>
      </w:r>
      <w:r>
        <w:rPr>
          <w:rFonts w:eastAsia="Times New Roman"/>
          <w:b/>
          <w:bCs/>
          <w:sz w:val="20"/>
          <w:szCs w:val="20"/>
        </w:rPr>
        <w:t xml:space="preserve"> </w:t>
      </w:r>
      <w:r>
        <w:rPr>
          <w:rFonts w:eastAsia="Times New Roman"/>
          <w:i/>
          <w:iCs/>
          <w:sz w:val="20"/>
          <w:szCs w:val="20"/>
        </w:rPr>
        <w:t>Spirulinaplatensis</w:t>
      </w:r>
      <w:r>
        <w:rPr>
          <w:rFonts w:eastAsia="Times New Roman"/>
          <w:b/>
          <w:bCs/>
          <w:sz w:val="20"/>
          <w:szCs w:val="20"/>
        </w:rPr>
        <w:t xml:space="preserve"> </w:t>
      </w:r>
      <w:r>
        <w:rPr>
          <w:rFonts w:eastAsia="Times New Roman"/>
          <w:sz w:val="20"/>
          <w:szCs w:val="20"/>
        </w:rPr>
        <w:t>algae, plant compost tea, salicylic acid, Tocopherol, growth,</w:t>
      </w:r>
      <w:r>
        <w:rPr>
          <w:rFonts w:eastAsia="Times New Roman"/>
          <w:b/>
          <w:bCs/>
          <w:sz w:val="20"/>
          <w:szCs w:val="20"/>
        </w:rPr>
        <w:t xml:space="preserve"> </w:t>
      </w:r>
      <w:r>
        <w:rPr>
          <w:rFonts w:eastAsia="Times New Roman"/>
          <w:sz w:val="20"/>
          <w:szCs w:val="20"/>
        </w:rPr>
        <w:t>yield and fruit quality.</w:t>
      </w:r>
    </w:p>
    <w:p w:rsidR="003E775A" w:rsidRDefault="003E775A">
      <w:pPr>
        <w:sectPr w:rsidR="003E775A">
          <w:type w:val="continuous"/>
          <w:pgSz w:w="12240" w:h="15835"/>
          <w:pgMar w:top="700" w:right="1415" w:bottom="170" w:left="1440" w:header="0" w:footer="0" w:gutter="0"/>
          <w:cols w:space="720" w:equalWidth="0">
            <w:col w:w="9380"/>
          </w:cols>
        </w:sectPr>
      </w:pPr>
    </w:p>
    <w:p w:rsidR="003E775A" w:rsidRDefault="003E775A">
      <w:pPr>
        <w:spacing w:line="163" w:lineRule="exact"/>
        <w:rPr>
          <w:sz w:val="24"/>
          <w:szCs w:val="24"/>
        </w:rPr>
      </w:pPr>
    </w:p>
    <w:p w:rsidR="003E775A" w:rsidRDefault="0045590D">
      <w:pPr>
        <w:rPr>
          <w:sz w:val="20"/>
          <w:szCs w:val="20"/>
        </w:rPr>
      </w:pPr>
      <w:r>
        <w:rPr>
          <w:rFonts w:eastAsia="Times New Roman"/>
          <w:b/>
          <w:bCs/>
          <w:sz w:val="20"/>
          <w:szCs w:val="20"/>
        </w:rPr>
        <w:t>1. Introduction</w:t>
      </w:r>
    </w:p>
    <w:p w:rsidR="003E775A" w:rsidRDefault="003E775A">
      <w:pPr>
        <w:spacing w:line="37" w:lineRule="exact"/>
        <w:rPr>
          <w:sz w:val="24"/>
          <w:szCs w:val="24"/>
        </w:rPr>
      </w:pPr>
    </w:p>
    <w:p w:rsidR="003E775A" w:rsidRDefault="0045590D">
      <w:pPr>
        <w:spacing w:line="239" w:lineRule="auto"/>
        <w:ind w:firstLine="427"/>
        <w:jc w:val="both"/>
        <w:rPr>
          <w:sz w:val="20"/>
          <w:szCs w:val="20"/>
        </w:rPr>
      </w:pPr>
      <w:r>
        <w:rPr>
          <w:rFonts w:eastAsia="Times New Roman"/>
          <w:sz w:val="20"/>
          <w:szCs w:val="20"/>
        </w:rPr>
        <w:t xml:space="preserve">Nowadays, many attempts are accomplished for finding out certain non-conventional methods for improving yield and fruit quality of palms without any inferior effects on environment. Recently, applications of naturals such as </w:t>
      </w:r>
      <w:r>
        <w:rPr>
          <w:rFonts w:eastAsia="Times New Roman"/>
          <w:i/>
          <w:iCs/>
          <w:sz w:val="20"/>
          <w:szCs w:val="20"/>
        </w:rPr>
        <w:t>Spirulinaplatensis</w:t>
      </w:r>
      <w:r>
        <w:rPr>
          <w:rFonts w:eastAsia="Times New Roman"/>
          <w:sz w:val="20"/>
          <w:szCs w:val="20"/>
        </w:rPr>
        <w:t xml:space="preserve"> algae, plant compost tea, salicylic acid and Tocopherol was revealed for improving production instead of using chemicals.</w:t>
      </w:r>
    </w:p>
    <w:p w:rsidR="003E775A" w:rsidRDefault="003E775A">
      <w:pPr>
        <w:spacing w:line="2" w:lineRule="exact"/>
        <w:rPr>
          <w:sz w:val="24"/>
          <w:szCs w:val="24"/>
        </w:rPr>
      </w:pPr>
    </w:p>
    <w:p w:rsidR="003E775A" w:rsidRDefault="0045590D">
      <w:pPr>
        <w:ind w:firstLine="427"/>
        <w:jc w:val="both"/>
        <w:rPr>
          <w:sz w:val="20"/>
          <w:szCs w:val="20"/>
        </w:rPr>
      </w:pPr>
      <w:r>
        <w:rPr>
          <w:rFonts w:eastAsia="Times New Roman"/>
          <w:sz w:val="20"/>
          <w:szCs w:val="20"/>
        </w:rPr>
        <w:t>Clean cultivation is suggested to be one possibility to restore the natural conditions and it has become in the last few decades a positive alternative to chemical fertilizers.</w:t>
      </w:r>
    </w:p>
    <w:p w:rsidR="003E775A" w:rsidRDefault="003E775A">
      <w:pPr>
        <w:spacing w:line="2" w:lineRule="exact"/>
        <w:rPr>
          <w:sz w:val="24"/>
          <w:szCs w:val="24"/>
        </w:rPr>
      </w:pPr>
    </w:p>
    <w:p w:rsidR="003E775A" w:rsidRDefault="0045590D">
      <w:pPr>
        <w:spacing w:line="239" w:lineRule="auto"/>
        <w:ind w:firstLine="427"/>
        <w:jc w:val="both"/>
        <w:rPr>
          <w:sz w:val="20"/>
          <w:szCs w:val="20"/>
        </w:rPr>
      </w:pPr>
      <w:r>
        <w:rPr>
          <w:rFonts w:eastAsia="Times New Roman"/>
          <w:sz w:val="20"/>
          <w:szCs w:val="20"/>
        </w:rPr>
        <w:t>Organic farming agriculture is a unique production management system which promotes and enhances agro-eco system of health including bio diversity, biological cycles and soil biological activity. It has been systematically followed on a large scale in the developed countries including Egypt. The use of organic and biostimulants is associated to help low input sustainable agriculture (</w:t>
      </w:r>
      <w:r>
        <w:rPr>
          <w:rFonts w:eastAsia="Times New Roman"/>
          <w:b/>
          <w:bCs/>
          <w:sz w:val="20"/>
          <w:szCs w:val="20"/>
        </w:rPr>
        <w:t>Russo and Berlyn,</w:t>
      </w:r>
      <w:r>
        <w:rPr>
          <w:rFonts w:eastAsia="Times New Roman"/>
          <w:sz w:val="20"/>
          <w:szCs w:val="20"/>
        </w:rPr>
        <w:t xml:space="preserve"> </w:t>
      </w:r>
      <w:r>
        <w:rPr>
          <w:rFonts w:eastAsia="Times New Roman"/>
          <w:b/>
          <w:bCs/>
          <w:sz w:val="20"/>
          <w:szCs w:val="20"/>
        </w:rPr>
        <w:t>1990</w:t>
      </w:r>
      <w:r>
        <w:rPr>
          <w:rFonts w:eastAsia="Times New Roman"/>
          <w:sz w:val="20"/>
          <w:szCs w:val="20"/>
        </w:rPr>
        <w:t>).</w:t>
      </w:r>
    </w:p>
    <w:p w:rsidR="003E775A" w:rsidRDefault="003E775A">
      <w:pPr>
        <w:spacing w:line="8" w:lineRule="exact"/>
        <w:rPr>
          <w:sz w:val="24"/>
          <w:szCs w:val="24"/>
        </w:rPr>
      </w:pPr>
    </w:p>
    <w:p w:rsidR="003E775A" w:rsidRDefault="0045590D">
      <w:pPr>
        <w:spacing w:line="239" w:lineRule="auto"/>
        <w:ind w:firstLine="427"/>
        <w:jc w:val="both"/>
        <w:rPr>
          <w:sz w:val="20"/>
          <w:szCs w:val="20"/>
        </w:rPr>
      </w:pPr>
      <w:r>
        <w:rPr>
          <w:rFonts w:eastAsia="Times New Roman"/>
          <w:sz w:val="20"/>
          <w:szCs w:val="20"/>
        </w:rPr>
        <w:t>Organic and biofertilization are responsible for enhancing soil fertility, organic matter, N fixation, water retention, availability of nutrients, secretion of B vitamins, natural hormones and antibiotics, tolerance to pathogeneses as well as reducing soil pH and</w:t>
      </w:r>
    </w:p>
    <w:p w:rsidR="003E775A" w:rsidRDefault="0045590D">
      <w:pPr>
        <w:spacing w:line="20" w:lineRule="exact"/>
        <w:rPr>
          <w:sz w:val="24"/>
          <w:szCs w:val="24"/>
        </w:rPr>
      </w:pPr>
      <w:r>
        <w:rPr>
          <w:sz w:val="24"/>
          <w:szCs w:val="24"/>
        </w:rPr>
        <w:br w:type="column"/>
      </w:r>
    </w:p>
    <w:p w:rsidR="003E775A" w:rsidRDefault="003E775A">
      <w:pPr>
        <w:spacing w:line="139" w:lineRule="exact"/>
        <w:rPr>
          <w:sz w:val="24"/>
          <w:szCs w:val="24"/>
        </w:rPr>
      </w:pPr>
    </w:p>
    <w:p w:rsidR="003E775A" w:rsidRDefault="0045590D">
      <w:pPr>
        <w:spacing w:line="256" w:lineRule="auto"/>
        <w:ind w:right="20"/>
        <w:jc w:val="both"/>
        <w:rPr>
          <w:sz w:val="20"/>
          <w:szCs w:val="20"/>
        </w:rPr>
      </w:pPr>
      <w:r>
        <w:rPr>
          <w:rFonts w:eastAsia="Times New Roman"/>
          <w:sz w:val="20"/>
          <w:szCs w:val="20"/>
        </w:rPr>
        <w:t>salinity (</w:t>
      </w:r>
      <w:r>
        <w:rPr>
          <w:rFonts w:eastAsia="Times New Roman"/>
          <w:b/>
          <w:bCs/>
          <w:sz w:val="20"/>
          <w:szCs w:val="20"/>
        </w:rPr>
        <w:t>Marschener, 1995; Kannaiyan, 2002 and</w:t>
      </w:r>
      <w:r>
        <w:rPr>
          <w:rFonts w:eastAsia="Times New Roman"/>
          <w:sz w:val="20"/>
          <w:szCs w:val="20"/>
        </w:rPr>
        <w:t xml:space="preserve"> </w:t>
      </w:r>
      <w:r>
        <w:rPr>
          <w:rFonts w:eastAsia="Times New Roman"/>
          <w:b/>
          <w:bCs/>
          <w:sz w:val="20"/>
          <w:szCs w:val="20"/>
        </w:rPr>
        <w:t xml:space="preserve">Formowitz </w:t>
      </w:r>
      <w:r>
        <w:rPr>
          <w:rFonts w:eastAsia="Times New Roman"/>
          <w:b/>
          <w:bCs/>
          <w:i/>
          <w:iCs/>
          <w:sz w:val="20"/>
          <w:szCs w:val="20"/>
        </w:rPr>
        <w:t>et al</w:t>
      </w:r>
      <w:r>
        <w:rPr>
          <w:rFonts w:eastAsia="Times New Roman"/>
          <w:b/>
          <w:bCs/>
          <w:sz w:val="20"/>
          <w:szCs w:val="20"/>
        </w:rPr>
        <w:t>., 2007</w:t>
      </w:r>
      <w:r>
        <w:rPr>
          <w:rFonts w:eastAsia="Times New Roman"/>
          <w:sz w:val="20"/>
          <w:szCs w:val="20"/>
        </w:rPr>
        <w:t>).</w:t>
      </w:r>
    </w:p>
    <w:p w:rsidR="003E775A" w:rsidRDefault="003E775A">
      <w:pPr>
        <w:spacing w:line="1" w:lineRule="exact"/>
        <w:rPr>
          <w:sz w:val="24"/>
          <w:szCs w:val="24"/>
        </w:rPr>
      </w:pPr>
    </w:p>
    <w:p w:rsidR="003E775A" w:rsidRDefault="0045590D">
      <w:pPr>
        <w:spacing w:line="237" w:lineRule="auto"/>
        <w:ind w:firstLine="427"/>
        <w:jc w:val="both"/>
        <w:rPr>
          <w:sz w:val="20"/>
          <w:szCs w:val="20"/>
        </w:rPr>
      </w:pPr>
      <w:r>
        <w:rPr>
          <w:rFonts w:eastAsia="Times New Roman"/>
          <w:i/>
          <w:iCs/>
          <w:sz w:val="20"/>
          <w:szCs w:val="20"/>
        </w:rPr>
        <w:t xml:space="preserve">Spirulina </w:t>
      </w:r>
      <w:r>
        <w:rPr>
          <w:rFonts w:eastAsia="Times New Roman"/>
          <w:sz w:val="20"/>
          <w:szCs w:val="20"/>
        </w:rPr>
        <w:t>is especially rich, relative to other</w:t>
      </w:r>
      <w:r>
        <w:rPr>
          <w:rFonts w:eastAsia="Times New Roman"/>
          <w:i/>
          <w:iCs/>
          <w:sz w:val="20"/>
          <w:szCs w:val="20"/>
        </w:rPr>
        <w:t xml:space="preserve"> </w:t>
      </w:r>
      <w:r>
        <w:rPr>
          <w:rFonts w:eastAsia="Times New Roman"/>
          <w:sz w:val="20"/>
          <w:szCs w:val="20"/>
        </w:rPr>
        <w:t xml:space="preserve">sources, in the polyunsaturated fatty acid γ– liolenic acid), and in pigments such as phycocyanin, myxoxanthopthyl and zeaxanthin. The biochemical composition of </w:t>
      </w:r>
      <w:r>
        <w:rPr>
          <w:rFonts w:eastAsia="Times New Roman"/>
          <w:i/>
          <w:iCs/>
          <w:sz w:val="20"/>
          <w:szCs w:val="20"/>
        </w:rPr>
        <w:t>Spirulina</w:t>
      </w:r>
      <w:r>
        <w:rPr>
          <w:rFonts w:eastAsia="Times New Roman"/>
          <w:sz w:val="20"/>
          <w:szCs w:val="20"/>
        </w:rPr>
        <w:t xml:space="preserve"> had showing high protein concentration, 60-70 % of its dry weight, whose nutritive value is related to the quality of amino acid. </w:t>
      </w:r>
      <w:r>
        <w:rPr>
          <w:rFonts w:eastAsia="Times New Roman"/>
          <w:i/>
          <w:iCs/>
          <w:sz w:val="20"/>
          <w:szCs w:val="20"/>
        </w:rPr>
        <w:t xml:space="preserve">Spirulina </w:t>
      </w:r>
      <w:r>
        <w:rPr>
          <w:rFonts w:eastAsia="Times New Roman"/>
          <w:sz w:val="20"/>
          <w:szCs w:val="20"/>
        </w:rPr>
        <w:t>contains essential amino acids, including</w:t>
      </w:r>
      <w:r>
        <w:rPr>
          <w:rFonts w:eastAsia="Times New Roman"/>
          <w:i/>
          <w:iCs/>
          <w:sz w:val="20"/>
          <w:szCs w:val="20"/>
        </w:rPr>
        <w:t xml:space="preserve"> </w:t>
      </w:r>
      <w:r>
        <w:rPr>
          <w:rFonts w:eastAsia="Times New Roman"/>
          <w:sz w:val="20"/>
          <w:szCs w:val="20"/>
        </w:rPr>
        <w:t>leucine, isoleucsive and valine. It also contains a relative high concentrationof provitamin A, vitamin B</w:t>
      </w:r>
      <w:r>
        <w:rPr>
          <w:rFonts w:eastAsia="Times New Roman"/>
          <w:sz w:val="25"/>
          <w:szCs w:val="25"/>
          <w:vertAlign w:val="subscript"/>
        </w:rPr>
        <w:t>12</w:t>
      </w:r>
      <w:r>
        <w:rPr>
          <w:rFonts w:eastAsia="Times New Roman"/>
          <w:sz w:val="20"/>
          <w:szCs w:val="20"/>
        </w:rPr>
        <w:t xml:space="preserve"> and β–carotene. </w:t>
      </w:r>
      <w:r>
        <w:rPr>
          <w:rFonts w:eastAsia="Times New Roman"/>
          <w:i/>
          <w:iCs/>
          <w:sz w:val="20"/>
          <w:szCs w:val="20"/>
        </w:rPr>
        <w:t>Spirulina</w:t>
      </w:r>
      <w:r>
        <w:rPr>
          <w:rFonts w:eastAsia="Times New Roman"/>
          <w:sz w:val="20"/>
          <w:szCs w:val="20"/>
        </w:rPr>
        <w:t xml:space="preserve"> has 4-7% lipids, essential fatty acids as linolenic acid, and polynsaturated fatty acids. Cyanonbacteria and algae posses a wide range colored compounds, including carotenoids, chlorophylls, and phycobiliproteins. C-phycocyanin is the principal phycobiliprotein. A selenium containing phycocyanin has been isolated from S. </w:t>
      </w:r>
      <w:r>
        <w:rPr>
          <w:rFonts w:eastAsia="Times New Roman"/>
          <w:i/>
          <w:iCs/>
          <w:sz w:val="20"/>
          <w:szCs w:val="20"/>
        </w:rPr>
        <w:t>platensis</w:t>
      </w:r>
      <w:r>
        <w:rPr>
          <w:rFonts w:eastAsia="Times New Roman"/>
          <w:sz w:val="20"/>
          <w:szCs w:val="20"/>
        </w:rPr>
        <w:t xml:space="preserve">. A </w:t>
      </w:r>
      <w:r>
        <w:rPr>
          <w:rFonts w:eastAsia="Times New Roman"/>
          <w:i/>
          <w:iCs/>
          <w:sz w:val="20"/>
          <w:szCs w:val="20"/>
        </w:rPr>
        <w:t>Spirulinaplatensis</w:t>
      </w:r>
      <w:r>
        <w:rPr>
          <w:rFonts w:eastAsia="Times New Roman"/>
          <w:sz w:val="20"/>
          <w:szCs w:val="20"/>
        </w:rPr>
        <w:t xml:space="preserve"> contains about 13.5% carbohydrates, the sugar composition is mainly composed of glucose, along with rhamnose, mannose, xylose, galactose, and two unusual sugars: 2-O-methyl-1-rhamnose and 2-Omethyl-1- rhamnose. Nowadays, the antiviral activity of </w:t>
      </w:r>
      <w:r>
        <w:rPr>
          <w:rFonts w:eastAsia="Times New Roman"/>
          <w:i/>
          <w:iCs/>
          <w:sz w:val="20"/>
          <w:szCs w:val="20"/>
        </w:rPr>
        <w:t>Spirulina</w:t>
      </w:r>
      <w:r>
        <w:rPr>
          <w:rFonts w:eastAsia="Times New Roman"/>
          <w:sz w:val="20"/>
          <w:szCs w:val="20"/>
        </w:rPr>
        <w:t xml:space="preserve"> has been attributed to three groups of substances: sulfated polysccharides, sulfoglycolipids, and a protein- bound pigment, theallophcocianin. </w:t>
      </w:r>
      <w:r>
        <w:rPr>
          <w:rFonts w:eastAsia="Times New Roman"/>
          <w:i/>
          <w:iCs/>
          <w:sz w:val="20"/>
          <w:szCs w:val="20"/>
        </w:rPr>
        <w:t>Spirulina</w:t>
      </w:r>
      <w:r>
        <w:rPr>
          <w:rFonts w:eastAsia="Times New Roman"/>
          <w:sz w:val="20"/>
          <w:szCs w:val="20"/>
        </w:rPr>
        <w:t xml:space="preserve"> contains 2.2 % -</w:t>
      </w:r>
    </w:p>
    <w:p w:rsidR="003E775A" w:rsidRDefault="003E775A">
      <w:pPr>
        <w:spacing w:line="200" w:lineRule="exact"/>
        <w:rPr>
          <w:sz w:val="24"/>
          <w:szCs w:val="24"/>
        </w:rPr>
      </w:pPr>
    </w:p>
    <w:p w:rsidR="003E775A" w:rsidRDefault="003E775A">
      <w:pPr>
        <w:sectPr w:rsidR="003E775A">
          <w:type w:val="continuous"/>
          <w:pgSz w:w="12240" w:h="15835"/>
          <w:pgMar w:top="700" w:right="1415" w:bottom="170" w:left="1440" w:header="0" w:footer="0" w:gutter="0"/>
          <w:cols w:num="2" w:space="720" w:equalWidth="0">
            <w:col w:w="4420" w:space="540"/>
            <w:col w:w="4420"/>
          </w:cols>
        </w:sectPr>
      </w:pPr>
    </w:p>
    <w:p w:rsidR="003E775A" w:rsidRDefault="003E775A">
      <w:pPr>
        <w:spacing w:line="363" w:lineRule="exact"/>
        <w:rPr>
          <w:sz w:val="24"/>
          <w:szCs w:val="24"/>
        </w:rPr>
      </w:pPr>
    </w:p>
    <w:p w:rsidR="003E775A" w:rsidRDefault="0045590D">
      <w:pPr>
        <w:jc w:val="center"/>
        <w:rPr>
          <w:sz w:val="20"/>
          <w:szCs w:val="20"/>
        </w:rPr>
      </w:pPr>
      <w:r>
        <w:rPr>
          <w:rFonts w:eastAsia="Times New Roman"/>
          <w:sz w:val="20"/>
          <w:szCs w:val="20"/>
        </w:rPr>
        <w:t>126</w:t>
      </w:r>
    </w:p>
    <w:p w:rsidR="003E775A" w:rsidRDefault="003E775A">
      <w:pPr>
        <w:sectPr w:rsidR="003E775A">
          <w:type w:val="continuous"/>
          <w:pgSz w:w="12240" w:h="15835"/>
          <w:pgMar w:top="700" w:right="1415" w:bottom="170" w:left="1440" w:header="0" w:footer="0" w:gutter="0"/>
          <w:cols w:space="720" w:equalWidth="0">
            <w:col w:w="9380"/>
          </w:cols>
        </w:sectPr>
      </w:pPr>
    </w:p>
    <w:p w:rsidR="003E775A" w:rsidRDefault="0045590D">
      <w:pPr>
        <w:tabs>
          <w:tab w:val="left" w:pos="5440"/>
        </w:tabs>
        <w:ind w:left="840"/>
        <w:rPr>
          <w:sz w:val="20"/>
          <w:szCs w:val="20"/>
        </w:rPr>
      </w:pPr>
      <w:bookmarkStart w:id="1" w:name="page2"/>
      <w:bookmarkEnd w:id="1"/>
      <w:r>
        <w:rPr>
          <w:rFonts w:eastAsia="Times New Roman"/>
          <w:sz w:val="20"/>
          <w:szCs w:val="20"/>
        </w:rPr>
        <w:lastRenderedPageBreak/>
        <w:t>New York Science Journal 2017;10(7)</w:t>
      </w:r>
      <w:r>
        <w:rPr>
          <w:sz w:val="20"/>
          <w:szCs w:val="20"/>
        </w:rPr>
        <w:tab/>
      </w:r>
      <w:r>
        <w:rPr>
          <w:rFonts w:eastAsia="Times New Roman"/>
          <w:color w:val="0000FF"/>
          <w:sz w:val="20"/>
          <w:szCs w:val="20"/>
          <w:u w:val="single"/>
        </w:rPr>
        <w:t>http://www.sciencepub.net/newyork</w:t>
      </w:r>
    </w:p>
    <w:p w:rsidR="003E775A" w:rsidRDefault="0045590D">
      <w:pPr>
        <w:spacing w:line="20" w:lineRule="exact"/>
        <w:rPr>
          <w:sz w:val="20"/>
          <w:szCs w:val="20"/>
        </w:rPr>
      </w:pPr>
      <w:r>
        <w:rPr>
          <w:noProof/>
          <w:sz w:val="20"/>
          <w:szCs w:val="20"/>
        </w:rPr>
        <mc:AlternateContent>
          <mc:Choice Requires="wps">
            <w:drawing>
              <wp:anchor distT="0" distB="0" distL="114300" distR="114300" simplePos="0" relativeHeight="251650048" behindDoc="1" locked="0" layoutInCell="0" allowOverlap="1">
                <wp:simplePos x="0" y="0"/>
                <wp:positionH relativeFrom="column">
                  <wp:posOffset>-17780</wp:posOffset>
                </wp:positionH>
                <wp:positionV relativeFrom="paragraph">
                  <wp:posOffset>59690</wp:posOffset>
                </wp:positionV>
                <wp:extent cx="597916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7pt" to="469.4pt,4.7pt" o:allowincell="f" strokecolor="#000000" strokeweight="0.72pt"/>
            </w:pict>
          </mc:Fallback>
        </mc:AlternateContent>
      </w:r>
      <w:r>
        <w:rPr>
          <w:noProof/>
          <w:sz w:val="20"/>
          <w:szCs w:val="20"/>
        </w:rPr>
        <mc:AlternateContent>
          <mc:Choice Requires="wps">
            <w:drawing>
              <wp:anchor distT="0" distB="0" distL="114300" distR="114300" simplePos="0" relativeHeight="251651072" behindDoc="1" locked="0" layoutInCell="0" allowOverlap="1">
                <wp:simplePos x="0" y="0"/>
                <wp:positionH relativeFrom="column">
                  <wp:posOffset>-17780</wp:posOffset>
                </wp:positionH>
                <wp:positionV relativeFrom="paragraph">
                  <wp:posOffset>36830</wp:posOffset>
                </wp:positionV>
                <wp:extent cx="597916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2.9pt" to="469.4pt,2.9pt" o:allowincell="f" strokecolor="#000000" strokeweight="1.44pt"/>
            </w:pict>
          </mc:Fallback>
        </mc:AlternateContent>
      </w:r>
    </w:p>
    <w:p w:rsidR="003E775A" w:rsidRDefault="003E775A">
      <w:pPr>
        <w:sectPr w:rsidR="003E775A">
          <w:pgSz w:w="12240" w:h="15835"/>
          <w:pgMar w:top="700" w:right="1415" w:bottom="170" w:left="1440" w:header="0" w:footer="0" w:gutter="0"/>
          <w:cols w:space="720" w:equalWidth="0">
            <w:col w:w="9380"/>
          </w:cols>
        </w:sectPr>
      </w:pPr>
    </w:p>
    <w:p w:rsidR="003E775A" w:rsidRDefault="003E775A">
      <w:pPr>
        <w:spacing w:line="200" w:lineRule="exact"/>
        <w:rPr>
          <w:sz w:val="20"/>
          <w:szCs w:val="20"/>
        </w:rPr>
      </w:pPr>
    </w:p>
    <w:p w:rsidR="003E775A" w:rsidRDefault="003E775A">
      <w:pPr>
        <w:spacing w:line="285" w:lineRule="exact"/>
        <w:rPr>
          <w:sz w:val="20"/>
          <w:szCs w:val="20"/>
        </w:rPr>
      </w:pPr>
    </w:p>
    <w:p w:rsidR="003E775A" w:rsidRDefault="0045590D">
      <w:pPr>
        <w:spacing w:line="251" w:lineRule="auto"/>
        <w:jc w:val="both"/>
        <w:rPr>
          <w:sz w:val="20"/>
          <w:szCs w:val="20"/>
        </w:rPr>
      </w:pPr>
      <w:r>
        <w:rPr>
          <w:rFonts w:eastAsia="Times New Roman"/>
          <w:sz w:val="20"/>
          <w:szCs w:val="20"/>
        </w:rPr>
        <w:t>3.5% of RNA and 0.6 %-1% of DNA, which represents less than 5% of these acids, based on dry weight. (</w:t>
      </w:r>
      <w:r>
        <w:rPr>
          <w:rFonts w:eastAsia="Times New Roman"/>
          <w:b/>
          <w:bCs/>
          <w:sz w:val="20"/>
          <w:szCs w:val="20"/>
        </w:rPr>
        <w:t>Barron</w:t>
      </w:r>
      <w:r>
        <w:rPr>
          <w:rFonts w:eastAsia="Times New Roman"/>
          <w:sz w:val="20"/>
          <w:szCs w:val="20"/>
        </w:rPr>
        <w:t xml:space="preserve"> </w:t>
      </w:r>
      <w:r>
        <w:rPr>
          <w:rFonts w:eastAsia="Times New Roman"/>
          <w:b/>
          <w:bCs/>
          <w:i/>
          <w:iCs/>
          <w:sz w:val="20"/>
          <w:szCs w:val="20"/>
        </w:rPr>
        <w:t>et al.,</w:t>
      </w:r>
      <w:r>
        <w:rPr>
          <w:rFonts w:eastAsia="Times New Roman"/>
          <w:sz w:val="20"/>
          <w:szCs w:val="20"/>
        </w:rPr>
        <w:t xml:space="preserve"> </w:t>
      </w:r>
      <w:r>
        <w:rPr>
          <w:rFonts w:eastAsia="Times New Roman"/>
          <w:b/>
          <w:bCs/>
          <w:sz w:val="20"/>
          <w:szCs w:val="20"/>
        </w:rPr>
        <w:t>2008</w:t>
      </w:r>
      <w:r>
        <w:rPr>
          <w:rFonts w:eastAsia="Times New Roman"/>
          <w:sz w:val="20"/>
          <w:szCs w:val="20"/>
        </w:rPr>
        <w:t>).</w:t>
      </w:r>
    </w:p>
    <w:p w:rsidR="003E775A" w:rsidRDefault="003E775A">
      <w:pPr>
        <w:spacing w:line="1" w:lineRule="exact"/>
        <w:rPr>
          <w:sz w:val="20"/>
          <w:szCs w:val="20"/>
        </w:rPr>
      </w:pPr>
    </w:p>
    <w:p w:rsidR="003E775A" w:rsidRDefault="0045590D">
      <w:pPr>
        <w:spacing w:line="233" w:lineRule="auto"/>
        <w:ind w:firstLine="427"/>
        <w:jc w:val="both"/>
        <w:rPr>
          <w:sz w:val="20"/>
          <w:szCs w:val="20"/>
        </w:rPr>
      </w:pPr>
      <w:r>
        <w:rPr>
          <w:rFonts w:eastAsia="Times New Roman"/>
          <w:sz w:val="20"/>
          <w:szCs w:val="20"/>
        </w:rPr>
        <w:t>Nowadays, there is a widespread use of antioxidants especially vitamins and salicylic acid. They are very effective in protecting plant cells from senescence and disorders (</w:t>
      </w:r>
      <w:r>
        <w:rPr>
          <w:rFonts w:eastAsia="Times New Roman"/>
          <w:b/>
          <w:bCs/>
          <w:sz w:val="20"/>
          <w:szCs w:val="20"/>
        </w:rPr>
        <w:t>Robinson, 1973</w:t>
      </w:r>
      <w:r>
        <w:rPr>
          <w:rFonts w:eastAsia="Times New Roman"/>
          <w:sz w:val="20"/>
          <w:szCs w:val="20"/>
        </w:rPr>
        <w:t>) as well as enhancing cell division, biosynthesis of the natural hormones such as IAA, GA</w:t>
      </w:r>
      <w:r>
        <w:rPr>
          <w:rFonts w:eastAsia="Times New Roman"/>
          <w:sz w:val="25"/>
          <w:szCs w:val="25"/>
          <w:vertAlign w:val="subscript"/>
        </w:rPr>
        <w:t>3</w:t>
      </w:r>
      <w:r>
        <w:rPr>
          <w:rFonts w:eastAsia="Times New Roman"/>
          <w:sz w:val="20"/>
          <w:szCs w:val="20"/>
        </w:rPr>
        <w:t xml:space="preserve"> and cytokinins, nutrient and water uptake, photosynthesis, building of plant pigments and most organic nutrients. The important roles of these antioxidants on the biosynthesis of alpha</w:t>
      </w:r>
    </w:p>
    <w:p w:rsidR="003E775A" w:rsidRDefault="003E775A">
      <w:pPr>
        <w:spacing w:line="4" w:lineRule="exact"/>
        <w:rPr>
          <w:sz w:val="20"/>
          <w:szCs w:val="20"/>
        </w:rPr>
      </w:pPr>
    </w:p>
    <w:p w:rsidR="003E775A" w:rsidRDefault="0045590D">
      <w:pPr>
        <w:ind w:right="20"/>
        <w:jc w:val="both"/>
        <w:rPr>
          <w:sz w:val="20"/>
          <w:szCs w:val="20"/>
        </w:rPr>
      </w:pPr>
      <w:r>
        <w:rPr>
          <w:rFonts w:eastAsia="Times New Roman"/>
          <w:sz w:val="20"/>
          <w:szCs w:val="20"/>
        </w:rPr>
        <w:t>– ketoglutaric acid which is united with ammonia to form different amino acids and proteins are hot regulated (</w:t>
      </w:r>
      <w:r>
        <w:rPr>
          <w:rFonts w:eastAsia="Times New Roman"/>
          <w:b/>
          <w:bCs/>
          <w:sz w:val="20"/>
          <w:szCs w:val="20"/>
        </w:rPr>
        <w:t>Oretili, 1987; Samiullah</w:t>
      </w:r>
      <w:r>
        <w:rPr>
          <w:rFonts w:eastAsia="Times New Roman"/>
          <w:sz w:val="20"/>
          <w:szCs w:val="20"/>
        </w:rPr>
        <w:t xml:space="preserve"> </w:t>
      </w:r>
      <w:r>
        <w:rPr>
          <w:rFonts w:eastAsia="Times New Roman"/>
          <w:b/>
          <w:bCs/>
          <w:i/>
          <w:iCs/>
          <w:sz w:val="20"/>
          <w:szCs w:val="20"/>
        </w:rPr>
        <w:t>et al</w:t>
      </w:r>
      <w:r>
        <w:rPr>
          <w:rFonts w:eastAsia="Times New Roman"/>
          <w:b/>
          <w:bCs/>
          <w:sz w:val="20"/>
          <w:szCs w:val="20"/>
        </w:rPr>
        <w:t>., 1988 and</w:t>
      </w:r>
      <w:r>
        <w:rPr>
          <w:rFonts w:eastAsia="Times New Roman"/>
          <w:sz w:val="20"/>
          <w:szCs w:val="20"/>
        </w:rPr>
        <w:t xml:space="preserve"> </w:t>
      </w:r>
      <w:r>
        <w:rPr>
          <w:rFonts w:eastAsia="Times New Roman"/>
          <w:b/>
          <w:bCs/>
          <w:sz w:val="20"/>
          <w:szCs w:val="20"/>
        </w:rPr>
        <w:t xml:space="preserve">Singh </w:t>
      </w:r>
      <w:r>
        <w:rPr>
          <w:rFonts w:eastAsia="Times New Roman"/>
          <w:b/>
          <w:bCs/>
          <w:i/>
          <w:iCs/>
          <w:sz w:val="20"/>
          <w:szCs w:val="20"/>
        </w:rPr>
        <w:t>et al</w:t>
      </w:r>
      <w:r>
        <w:rPr>
          <w:rFonts w:eastAsia="Times New Roman"/>
          <w:b/>
          <w:bCs/>
          <w:sz w:val="20"/>
          <w:szCs w:val="20"/>
        </w:rPr>
        <w:t>., 2001</w:t>
      </w:r>
      <w:r>
        <w:rPr>
          <w:rFonts w:eastAsia="Times New Roman"/>
          <w:sz w:val="20"/>
          <w:szCs w:val="20"/>
        </w:rPr>
        <w:t>).</w:t>
      </w:r>
    </w:p>
    <w:p w:rsidR="003E775A" w:rsidRDefault="003E775A">
      <w:pPr>
        <w:spacing w:line="1" w:lineRule="exact"/>
        <w:rPr>
          <w:sz w:val="20"/>
          <w:szCs w:val="20"/>
        </w:rPr>
      </w:pPr>
    </w:p>
    <w:p w:rsidR="003E775A" w:rsidRDefault="0045590D">
      <w:pPr>
        <w:spacing w:line="239" w:lineRule="auto"/>
        <w:ind w:firstLine="427"/>
        <w:jc w:val="both"/>
        <w:rPr>
          <w:sz w:val="20"/>
          <w:szCs w:val="20"/>
        </w:rPr>
      </w:pPr>
      <w:r>
        <w:rPr>
          <w:rFonts w:eastAsia="Times New Roman"/>
          <w:sz w:val="20"/>
          <w:szCs w:val="20"/>
        </w:rPr>
        <w:t>Salicylic acid (SA) is one of the groups of common phenolic compounds that are produced naturally by plants and acts as endogenous plant growth regulator. It is consists of an oromatic ring bearing a OH group and it deduces as 2-hydroxyl benzoic acid. It is an important phytohormone materially regulated growth of plants under stress conditions, ion uptake and transmission, photosynthesis, stomatal closure, membrane permeability, storage life, defense responses under biotic and abiotic stress conditions due to its action as plant significancy molecule. It activates the expression of several defense-related genes and induces synthesis of some enzymes that participate in proline biosynthesis or causes accumulation of proline and glycine-betaine which play a role as defense compounds under stress conditions. It extends plant cells age due to its action on inhibiting ethylene biosthyesis (</w:t>
      </w:r>
      <w:r>
        <w:rPr>
          <w:rFonts w:eastAsia="Times New Roman"/>
          <w:b/>
          <w:bCs/>
          <w:sz w:val="20"/>
          <w:szCs w:val="20"/>
        </w:rPr>
        <w:t>Raskin, 1992; Carmeron, 2000; Hayat</w:t>
      </w:r>
      <w:r>
        <w:rPr>
          <w:rFonts w:eastAsia="Times New Roman"/>
          <w:sz w:val="20"/>
          <w:szCs w:val="20"/>
        </w:rPr>
        <w:t xml:space="preserve"> </w:t>
      </w:r>
      <w:r>
        <w:rPr>
          <w:rFonts w:eastAsia="Times New Roman"/>
          <w:b/>
          <w:bCs/>
          <w:sz w:val="20"/>
          <w:szCs w:val="20"/>
        </w:rPr>
        <w:t xml:space="preserve">and Ahmad, 2007; Janda </w:t>
      </w:r>
      <w:r>
        <w:rPr>
          <w:rFonts w:eastAsia="Times New Roman"/>
          <w:b/>
          <w:bCs/>
          <w:i/>
          <w:iCs/>
          <w:sz w:val="20"/>
          <w:szCs w:val="20"/>
        </w:rPr>
        <w:t>et al</w:t>
      </w:r>
      <w:r>
        <w:rPr>
          <w:rFonts w:eastAsia="Times New Roman"/>
          <w:b/>
          <w:bCs/>
          <w:sz w:val="20"/>
          <w:szCs w:val="20"/>
        </w:rPr>
        <w:t xml:space="preserve">., 2007; Canakci and Manzuroglu, 2009; and Joseph </w:t>
      </w:r>
      <w:r>
        <w:rPr>
          <w:rFonts w:eastAsia="Times New Roman"/>
          <w:b/>
          <w:bCs/>
          <w:i/>
          <w:iCs/>
          <w:sz w:val="20"/>
          <w:szCs w:val="20"/>
        </w:rPr>
        <w:t>et al</w:t>
      </w:r>
      <w:r>
        <w:rPr>
          <w:rFonts w:eastAsia="Times New Roman"/>
          <w:b/>
          <w:bCs/>
          <w:sz w:val="20"/>
          <w:szCs w:val="20"/>
        </w:rPr>
        <w:t>., 2010</w:t>
      </w:r>
      <w:r>
        <w:rPr>
          <w:rFonts w:eastAsia="Times New Roman"/>
          <w:sz w:val="20"/>
          <w:szCs w:val="20"/>
        </w:rPr>
        <w:t>).</w:t>
      </w:r>
    </w:p>
    <w:p w:rsidR="003E775A" w:rsidRDefault="003E775A">
      <w:pPr>
        <w:spacing w:line="19" w:lineRule="exact"/>
        <w:rPr>
          <w:sz w:val="20"/>
          <w:szCs w:val="20"/>
        </w:rPr>
      </w:pPr>
    </w:p>
    <w:p w:rsidR="003E775A" w:rsidRDefault="0045590D">
      <w:pPr>
        <w:spacing w:line="236" w:lineRule="auto"/>
        <w:ind w:firstLine="427"/>
        <w:jc w:val="both"/>
        <w:rPr>
          <w:sz w:val="20"/>
          <w:szCs w:val="20"/>
        </w:rPr>
      </w:pPr>
      <w:r>
        <w:rPr>
          <w:rFonts w:eastAsia="Times New Roman"/>
          <w:sz w:val="20"/>
          <w:szCs w:val="20"/>
        </w:rPr>
        <w:t>Recently, it was suggested that vitamins participate a vital role in plant growth and development indirectly by enhancing the endogenous levels of various growth factors such as cytokinins and gibberellins (</w:t>
      </w:r>
      <w:r>
        <w:rPr>
          <w:rFonts w:eastAsia="Times New Roman"/>
          <w:b/>
          <w:bCs/>
          <w:sz w:val="20"/>
          <w:szCs w:val="20"/>
        </w:rPr>
        <w:t>Robinson, 1973</w:t>
      </w:r>
      <w:r>
        <w:rPr>
          <w:rFonts w:eastAsia="Times New Roman"/>
          <w:sz w:val="20"/>
          <w:szCs w:val="20"/>
        </w:rPr>
        <w:t>). They are responsible for enhancing nutrient uptake, absorption of water, translocation of organic foods, cell division, building of natural hormones, photosynthesis, plant pigments and protein synthesis. Vitamins with their antioxidative properties play an important role in plant defense against oxidative stress induced by reactive oxygen speies (ROS). They are responsible in stimulating the formation of alpha ketoglutaric acid which in united with NH</w:t>
      </w:r>
      <w:r>
        <w:rPr>
          <w:rFonts w:eastAsia="Times New Roman"/>
          <w:sz w:val="25"/>
          <w:szCs w:val="25"/>
          <w:vertAlign w:val="subscript"/>
        </w:rPr>
        <w:t>3</w:t>
      </w:r>
      <w:r>
        <w:rPr>
          <w:rFonts w:eastAsia="Times New Roman"/>
          <w:sz w:val="20"/>
          <w:szCs w:val="20"/>
        </w:rPr>
        <w:t xml:space="preserve"> to form amino acids and proteins (</w:t>
      </w:r>
      <w:r>
        <w:rPr>
          <w:rFonts w:eastAsia="Times New Roman"/>
          <w:b/>
          <w:bCs/>
          <w:sz w:val="20"/>
          <w:szCs w:val="20"/>
        </w:rPr>
        <w:t>Samiullah</w:t>
      </w:r>
      <w:r>
        <w:rPr>
          <w:rFonts w:eastAsia="Times New Roman"/>
          <w:sz w:val="20"/>
          <w:szCs w:val="20"/>
        </w:rPr>
        <w:t xml:space="preserve"> </w:t>
      </w:r>
      <w:r>
        <w:rPr>
          <w:rFonts w:eastAsia="Times New Roman"/>
          <w:b/>
          <w:bCs/>
          <w:i/>
          <w:iCs/>
          <w:sz w:val="20"/>
          <w:szCs w:val="20"/>
        </w:rPr>
        <w:t>et al</w:t>
      </w:r>
      <w:r>
        <w:rPr>
          <w:rFonts w:eastAsia="Times New Roman"/>
          <w:b/>
          <w:bCs/>
          <w:sz w:val="20"/>
          <w:szCs w:val="20"/>
        </w:rPr>
        <w:t>., 1988; Oretill, 1987 and</w:t>
      </w:r>
      <w:r>
        <w:rPr>
          <w:rFonts w:eastAsia="Times New Roman"/>
          <w:sz w:val="20"/>
          <w:szCs w:val="20"/>
        </w:rPr>
        <w:t xml:space="preserve"> </w:t>
      </w:r>
      <w:r>
        <w:rPr>
          <w:rFonts w:eastAsia="Times New Roman"/>
          <w:b/>
          <w:bCs/>
          <w:sz w:val="20"/>
          <w:szCs w:val="20"/>
        </w:rPr>
        <w:t xml:space="preserve">Singh </w:t>
      </w:r>
      <w:r>
        <w:rPr>
          <w:rFonts w:eastAsia="Times New Roman"/>
          <w:b/>
          <w:bCs/>
          <w:i/>
          <w:iCs/>
          <w:sz w:val="20"/>
          <w:szCs w:val="20"/>
        </w:rPr>
        <w:t>et al</w:t>
      </w:r>
      <w:r>
        <w:rPr>
          <w:rFonts w:eastAsia="Times New Roman"/>
          <w:b/>
          <w:bCs/>
          <w:sz w:val="20"/>
          <w:szCs w:val="20"/>
        </w:rPr>
        <w:t>., 2001</w:t>
      </w:r>
      <w:r>
        <w:rPr>
          <w:rFonts w:eastAsia="Times New Roman"/>
          <w:sz w:val="20"/>
          <w:szCs w:val="20"/>
        </w:rPr>
        <w:t>).</w:t>
      </w:r>
    </w:p>
    <w:p w:rsidR="003E775A" w:rsidRDefault="003E775A">
      <w:pPr>
        <w:spacing w:line="1" w:lineRule="exact"/>
        <w:rPr>
          <w:sz w:val="20"/>
          <w:szCs w:val="20"/>
        </w:rPr>
      </w:pPr>
    </w:p>
    <w:p w:rsidR="003E775A" w:rsidRDefault="0045590D">
      <w:pPr>
        <w:ind w:firstLine="427"/>
        <w:jc w:val="both"/>
        <w:rPr>
          <w:sz w:val="20"/>
          <w:szCs w:val="20"/>
        </w:rPr>
      </w:pPr>
      <w:r>
        <w:rPr>
          <w:rFonts w:eastAsia="Times New Roman"/>
          <w:sz w:val="20"/>
          <w:szCs w:val="20"/>
        </w:rPr>
        <w:t>Using different organic manures and biofertilizers for date palm cvs besides mineral N was accompanied with enhancing growth, palm nutritional</w:t>
      </w:r>
    </w:p>
    <w:p w:rsidR="003E775A" w:rsidRDefault="0045590D">
      <w:pPr>
        <w:spacing w:line="20" w:lineRule="exact"/>
        <w:rPr>
          <w:sz w:val="20"/>
          <w:szCs w:val="20"/>
        </w:rPr>
      </w:pPr>
      <w:r>
        <w:rPr>
          <w:sz w:val="20"/>
          <w:szCs w:val="20"/>
        </w:rPr>
        <w:br w:type="column"/>
      </w:r>
    </w:p>
    <w:p w:rsidR="003E775A" w:rsidRDefault="003E775A">
      <w:pPr>
        <w:spacing w:line="200" w:lineRule="exact"/>
        <w:rPr>
          <w:sz w:val="20"/>
          <w:szCs w:val="20"/>
        </w:rPr>
      </w:pPr>
    </w:p>
    <w:p w:rsidR="003E775A" w:rsidRDefault="003E775A">
      <w:pPr>
        <w:spacing w:line="261" w:lineRule="exact"/>
        <w:rPr>
          <w:sz w:val="20"/>
          <w:szCs w:val="20"/>
        </w:rPr>
      </w:pPr>
    </w:p>
    <w:p w:rsidR="003E775A" w:rsidRDefault="0045590D">
      <w:pPr>
        <w:spacing w:line="243" w:lineRule="auto"/>
        <w:ind w:right="20"/>
        <w:jc w:val="both"/>
        <w:rPr>
          <w:sz w:val="20"/>
          <w:szCs w:val="20"/>
        </w:rPr>
      </w:pPr>
      <w:r>
        <w:rPr>
          <w:rFonts w:eastAsia="Times New Roman"/>
          <w:sz w:val="20"/>
          <w:szCs w:val="20"/>
        </w:rPr>
        <w:t>status, yield and fruit quality (</w:t>
      </w:r>
      <w:r>
        <w:rPr>
          <w:rFonts w:eastAsia="Times New Roman"/>
          <w:b/>
          <w:bCs/>
          <w:sz w:val="20"/>
          <w:szCs w:val="20"/>
        </w:rPr>
        <w:t>Osman, 2003;</w:t>
      </w:r>
      <w:r>
        <w:rPr>
          <w:rFonts w:eastAsia="Times New Roman"/>
          <w:sz w:val="20"/>
          <w:szCs w:val="20"/>
        </w:rPr>
        <w:t xml:space="preserve"> </w:t>
      </w:r>
      <w:r>
        <w:rPr>
          <w:rFonts w:eastAsia="Times New Roman"/>
          <w:b/>
          <w:bCs/>
          <w:sz w:val="20"/>
          <w:szCs w:val="20"/>
        </w:rPr>
        <w:t xml:space="preserve">Mansour </w:t>
      </w:r>
      <w:r>
        <w:rPr>
          <w:rFonts w:eastAsia="Times New Roman"/>
          <w:b/>
          <w:bCs/>
          <w:i/>
          <w:iCs/>
          <w:sz w:val="20"/>
          <w:szCs w:val="20"/>
        </w:rPr>
        <w:t>et al</w:t>
      </w:r>
      <w:r>
        <w:rPr>
          <w:rFonts w:eastAsia="Times New Roman"/>
          <w:b/>
          <w:bCs/>
          <w:sz w:val="20"/>
          <w:szCs w:val="20"/>
        </w:rPr>
        <w:t xml:space="preserve">., 2004; Gobara and Ahmed, 2004; Mohamed and Gobara, 2004; Mohamed and Ragab, 2004; El-Assar, 2005; Al- Wasfy and El-Khawaga, 2008; Morsi, 2009; Al-Kharusi-Latifa </w:t>
      </w:r>
      <w:r>
        <w:rPr>
          <w:rFonts w:eastAsia="Times New Roman"/>
          <w:b/>
          <w:bCs/>
          <w:i/>
          <w:iCs/>
          <w:sz w:val="20"/>
          <w:szCs w:val="20"/>
        </w:rPr>
        <w:t>et</w:t>
      </w:r>
      <w:r>
        <w:rPr>
          <w:rFonts w:eastAsia="Times New Roman"/>
          <w:b/>
          <w:bCs/>
          <w:sz w:val="20"/>
          <w:szCs w:val="20"/>
        </w:rPr>
        <w:t xml:space="preserve"> </w:t>
      </w:r>
      <w:r>
        <w:rPr>
          <w:rFonts w:eastAsia="Times New Roman"/>
          <w:b/>
          <w:bCs/>
          <w:i/>
          <w:iCs/>
          <w:sz w:val="20"/>
          <w:szCs w:val="20"/>
        </w:rPr>
        <w:t>al</w:t>
      </w:r>
      <w:r>
        <w:rPr>
          <w:rFonts w:eastAsia="Times New Roman"/>
          <w:b/>
          <w:bCs/>
          <w:sz w:val="20"/>
          <w:szCs w:val="20"/>
        </w:rPr>
        <w:t>., 2009; Osman, 2009; Ibrahiem – Zenib, 2010;</w:t>
      </w:r>
      <w:r>
        <w:rPr>
          <w:rFonts w:eastAsia="Times New Roman"/>
          <w:b/>
          <w:bCs/>
          <w:i/>
          <w:iCs/>
          <w:sz w:val="20"/>
          <w:szCs w:val="20"/>
        </w:rPr>
        <w:t xml:space="preserve"> </w:t>
      </w:r>
      <w:r>
        <w:rPr>
          <w:rFonts w:eastAsia="Times New Roman"/>
          <w:b/>
          <w:bCs/>
          <w:sz w:val="20"/>
          <w:szCs w:val="20"/>
        </w:rPr>
        <w:t xml:space="preserve">Saad </w:t>
      </w:r>
      <w:r>
        <w:rPr>
          <w:rFonts w:eastAsia="Times New Roman"/>
          <w:b/>
          <w:bCs/>
          <w:i/>
          <w:iCs/>
          <w:sz w:val="20"/>
          <w:szCs w:val="20"/>
        </w:rPr>
        <w:t>et al</w:t>
      </w:r>
      <w:r>
        <w:rPr>
          <w:rFonts w:eastAsia="Times New Roman"/>
          <w:b/>
          <w:bCs/>
          <w:sz w:val="20"/>
          <w:szCs w:val="20"/>
        </w:rPr>
        <w:t xml:space="preserve">., 2011; Saied, 2011; Ahmed-Samah, 2011; Refaai and Ahmed, 2013; Ahmed </w:t>
      </w:r>
      <w:r>
        <w:rPr>
          <w:rFonts w:eastAsia="Times New Roman"/>
          <w:b/>
          <w:bCs/>
          <w:i/>
          <w:iCs/>
          <w:sz w:val="20"/>
          <w:szCs w:val="20"/>
        </w:rPr>
        <w:t>et al</w:t>
      </w:r>
      <w:r>
        <w:rPr>
          <w:rFonts w:eastAsia="Times New Roman"/>
          <w:b/>
          <w:bCs/>
          <w:sz w:val="20"/>
          <w:szCs w:val="20"/>
        </w:rPr>
        <w:t>., 2014; Al-Wasfy and Abd- El-Rahman, 2014 and Abou-Baker, 2015</w:t>
      </w:r>
      <w:r>
        <w:rPr>
          <w:rFonts w:eastAsia="Times New Roman"/>
          <w:sz w:val="20"/>
          <w:szCs w:val="20"/>
        </w:rPr>
        <w:t>).</w:t>
      </w:r>
    </w:p>
    <w:p w:rsidR="003E775A" w:rsidRDefault="003E775A">
      <w:pPr>
        <w:spacing w:line="7" w:lineRule="exact"/>
        <w:rPr>
          <w:sz w:val="20"/>
          <w:szCs w:val="20"/>
        </w:rPr>
      </w:pPr>
    </w:p>
    <w:p w:rsidR="003E775A" w:rsidRDefault="0045590D">
      <w:pPr>
        <w:ind w:firstLine="427"/>
        <w:jc w:val="both"/>
        <w:rPr>
          <w:sz w:val="20"/>
          <w:szCs w:val="20"/>
        </w:rPr>
      </w:pPr>
      <w:r>
        <w:rPr>
          <w:rFonts w:eastAsia="Times New Roman"/>
          <w:sz w:val="20"/>
          <w:szCs w:val="20"/>
        </w:rPr>
        <w:t xml:space="preserve">Using </w:t>
      </w:r>
      <w:r>
        <w:rPr>
          <w:rFonts w:eastAsia="Times New Roman"/>
          <w:i/>
          <w:iCs/>
          <w:sz w:val="20"/>
          <w:szCs w:val="20"/>
        </w:rPr>
        <w:t>Spirulinaplatensis</w:t>
      </w:r>
      <w:r>
        <w:rPr>
          <w:rFonts w:eastAsia="Times New Roman"/>
          <w:sz w:val="20"/>
          <w:szCs w:val="20"/>
        </w:rPr>
        <w:t>algae with organic manures in different fruit crops has measurable effect on growth, palm nutritional status, yield and fruit quality (</w:t>
      </w:r>
      <w:r>
        <w:rPr>
          <w:rFonts w:eastAsia="Times New Roman"/>
          <w:b/>
          <w:bCs/>
          <w:sz w:val="20"/>
          <w:szCs w:val="20"/>
        </w:rPr>
        <w:t>Aly-Samar, 2015 and Mohamed, 2017</w:t>
      </w:r>
      <w:r>
        <w:rPr>
          <w:rFonts w:eastAsia="Times New Roman"/>
          <w:sz w:val="20"/>
          <w:szCs w:val="20"/>
        </w:rPr>
        <w:t>).</w:t>
      </w:r>
    </w:p>
    <w:p w:rsidR="003E775A" w:rsidRDefault="003E775A">
      <w:pPr>
        <w:spacing w:line="2" w:lineRule="exact"/>
        <w:rPr>
          <w:sz w:val="20"/>
          <w:szCs w:val="20"/>
        </w:rPr>
      </w:pPr>
    </w:p>
    <w:p w:rsidR="003E775A" w:rsidRDefault="0045590D">
      <w:pPr>
        <w:spacing w:line="239" w:lineRule="auto"/>
        <w:ind w:right="20" w:firstLine="427"/>
        <w:jc w:val="both"/>
        <w:rPr>
          <w:sz w:val="20"/>
          <w:szCs w:val="20"/>
        </w:rPr>
      </w:pPr>
      <w:r>
        <w:rPr>
          <w:rFonts w:eastAsia="Times New Roman"/>
          <w:sz w:val="20"/>
          <w:szCs w:val="20"/>
        </w:rPr>
        <w:t>Using vitamins (</w:t>
      </w:r>
      <w:r>
        <w:rPr>
          <w:rFonts w:eastAsia="Times New Roman"/>
          <w:b/>
          <w:bCs/>
          <w:sz w:val="20"/>
          <w:szCs w:val="20"/>
        </w:rPr>
        <w:t>Eshmawy, 2010; Sayed</w:t>
      </w:r>
      <w:r>
        <w:rPr>
          <w:rFonts w:eastAsia="Times New Roman"/>
          <w:sz w:val="20"/>
          <w:szCs w:val="20"/>
        </w:rPr>
        <w:t xml:space="preserve"> </w:t>
      </w:r>
      <w:r>
        <w:rPr>
          <w:rFonts w:eastAsia="Times New Roman"/>
          <w:b/>
          <w:bCs/>
          <w:i/>
          <w:iCs/>
          <w:sz w:val="20"/>
          <w:szCs w:val="20"/>
        </w:rPr>
        <w:t>et al</w:t>
      </w:r>
      <w:r>
        <w:rPr>
          <w:rFonts w:eastAsia="Times New Roman"/>
          <w:b/>
          <w:bCs/>
          <w:sz w:val="20"/>
          <w:szCs w:val="20"/>
        </w:rPr>
        <w:t>.,</w:t>
      </w:r>
      <w:r>
        <w:rPr>
          <w:rFonts w:eastAsia="Times New Roman"/>
          <w:sz w:val="20"/>
          <w:szCs w:val="20"/>
        </w:rPr>
        <w:t xml:space="preserve"> </w:t>
      </w:r>
      <w:r>
        <w:rPr>
          <w:rFonts w:eastAsia="Times New Roman"/>
          <w:b/>
          <w:bCs/>
          <w:sz w:val="20"/>
          <w:szCs w:val="20"/>
        </w:rPr>
        <w:t xml:space="preserve">2011; Ahmed </w:t>
      </w:r>
      <w:r>
        <w:rPr>
          <w:rFonts w:eastAsia="Times New Roman"/>
          <w:b/>
          <w:bCs/>
          <w:i/>
          <w:iCs/>
          <w:sz w:val="20"/>
          <w:szCs w:val="20"/>
        </w:rPr>
        <w:t>et al.,</w:t>
      </w:r>
      <w:r>
        <w:rPr>
          <w:rFonts w:eastAsia="Times New Roman"/>
          <w:b/>
          <w:bCs/>
          <w:sz w:val="20"/>
          <w:szCs w:val="20"/>
        </w:rPr>
        <w:t xml:space="preserve"> 2011; Osman-Samah, 2015 and Saied and Hussein, 2017</w:t>
      </w:r>
      <w:r>
        <w:rPr>
          <w:rFonts w:eastAsia="Times New Roman"/>
          <w:sz w:val="20"/>
          <w:szCs w:val="20"/>
        </w:rPr>
        <w:t>) and Salicylic acid (</w:t>
      </w:r>
      <w:r>
        <w:rPr>
          <w:rFonts w:eastAsia="Times New Roman"/>
          <w:b/>
          <w:bCs/>
          <w:sz w:val="20"/>
          <w:szCs w:val="20"/>
        </w:rPr>
        <w:t xml:space="preserve">Ragab, 2004; Ahmed, 2011; El- Khawaga, 2013; Abd El-Mageed, 2015; Ahmed </w:t>
      </w:r>
      <w:r>
        <w:rPr>
          <w:rFonts w:eastAsia="Times New Roman"/>
          <w:b/>
          <w:bCs/>
          <w:i/>
          <w:iCs/>
          <w:sz w:val="20"/>
          <w:szCs w:val="20"/>
        </w:rPr>
        <w:t>et al</w:t>
      </w:r>
      <w:r>
        <w:rPr>
          <w:rFonts w:eastAsia="Times New Roman"/>
          <w:b/>
          <w:bCs/>
          <w:sz w:val="20"/>
          <w:szCs w:val="20"/>
        </w:rPr>
        <w:t>., 2015; Omar, 2015 and El-Sayed- Eiman, 2017</w:t>
      </w:r>
      <w:r>
        <w:rPr>
          <w:rFonts w:eastAsia="Times New Roman"/>
          <w:sz w:val="20"/>
          <w:szCs w:val="20"/>
        </w:rPr>
        <w:t>) was followed by enhancing</w:t>
      </w:r>
      <w:r>
        <w:rPr>
          <w:rFonts w:eastAsia="Times New Roman"/>
          <w:b/>
          <w:bCs/>
          <w:sz w:val="20"/>
          <w:szCs w:val="20"/>
        </w:rPr>
        <w:t xml:space="preserve"> </w:t>
      </w:r>
      <w:r>
        <w:rPr>
          <w:rFonts w:eastAsia="Times New Roman"/>
          <w:sz w:val="20"/>
          <w:szCs w:val="20"/>
        </w:rPr>
        <w:t>growth and fruiting palms.</w:t>
      </w:r>
    </w:p>
    <w:p w:rsidR="003E775A" w:rsidRDefault="003E775A">
      <w:pPr>
        <w:spacing w:line="5" w:lineRule="exact"/>
        <w:rPr>
          <w:sz w:val="20"/>
          <w:szCs w:val="20"/>
        </w:rPr>
      </w:pPr>
    </w:p>
    <w:p w:rsidR="003E775A" w:rsidRDefault="0045590D">
      <w:pPr>
        <w:ind w:firstLine="427"/>
        <w:jc w:val="both"/>
        <w:rPr>
          <w:sz w:val="20"/>
          <w:szCs w:val="20"/>
        </w:rPr>
      </w:pPr>
      <w:r>
        <w:rPr>
          <w:rFonts w:eastAsia="Times New Roman"/>
          <w:sz w:val="20"/>
          <w:szCs w:val="20"/>
        </w:rPr>
        <w:t xml:space="preserve">The merit of this study was examining the beneficial effects of using </w:t>
      </w:r>
      <w:r>
        <w:rPr>
          <w:rFonts w:eastAsia="Times New Roman"/>
          <w:i/>
          <w:iCs/>
          <w:sz w:val="20"/>
          <w:szCs w:val="20"/>
        </w:rPr>
        <w:t>Spirulinaplatensis</w:t>
      </w:r>
      <w:r>
        <w:rPr>
          <w:rFonts w:eastAsia="Times New Roman"/>
          <w:sz w:val="20"/>
          <w:szCs w:val="20"/>
        </w:rPr>
        <w:t xml:space="preserve"> algae, plant compost tea, salicylic acid and Tocopherol on fruiting of Sewy data palms grown in sandy soil under Souhag environmental conditions.</w:t>
      </w:r>
    </w:p>
    <w:p w:rsidR="003E775A" w:rsidRDefault="003E775A">
      <w:pPr>
        <w:spacing w:line="201" w:lineRule="exact"/>
        <w:rPr>
          <w:sz w:val="20"/>
          <w:szCs w:val="20"/>
        </w:rPr>
      </w:pPr>
    </w:p>
    <w:p w:rsidR="003E775A" w:rsidRDefault="0045590D">
      <w:pPr>
        <w:rPr>
          <w:sz w:val="20"/>
          <w:szCs w:val="20"/>
        </w:rPr>
      </w:pPr>
      <w:r>
        <w:rPr>
          <w:rFonts w:eastAsia="Times New Roman"/>
          <w:b/>
          <w:bCs/>
          <w:sz w:val="20"/>
          <w:szCs w:val="20"/>
        </w:rPr>
        <w:t>2. Materials and Methods</w:t>
      </w:r>
    </w:p>
    <w:p w:rsidR="003E775A" w:rsidRDefault="003E775A">
      <w:pPr>
        <w:spacing w:line="37" w:lineRule="exact"/>
        <w:rPr>
          <w:sz w:val="20"/>
          <w:szCs w:val="20"/>
        </w:rPr>
      </w:pPr>
    </w:p>
    <w:p w:rsidR="003E775A" w:rsidRDefault="0045590D">
      <w:pPr>
        <w:spacing w:line="239" w:lineRule="auto"/>
        <w:ind w:firstLine="427"/>
        <w:jc w:val="both"/>
        <w:rPr>
          <w:sz w:val="20"/>
          <w:szCs w:val="20"/>
        </w:rPr>
      </w:pPr>
      <w:r>
        <w:rPr>
          <w:rFonts w:eastAsia="Times New Roman"/>
          <w:sz w:val="20"/>
          <w:szCs w:val="20"/>
        </w:rPr>
        <w:t xml:space="preserve">This study was conducted in El-Kauthar orchards Fac. of Agric. Souhag Univ. located at Souhag district Souhag governorate during two consecutive seasons of 2015 and 2016 in which 30 </w:t>
      </w:r>
      <w:proofErr w:type="gramStart"/>
      <w:r>
        <w:rPr>
          <w:rFonts w:eastAsia="Times New Roman"/>
          <w:sz w:val="20"/>
          <w:szCs w:val="20"/>
        </w:rPr>
        <w:t>tissue</w:t>
      </w:r>
      <w:proofErr w:type="gramEnd"/>
      <w:r>
        <w:rPr>
          <w:rFonts w:eastAsia="Times New Roman"/>
          <w:sz w:val="20"/>
          <w:szCs w:val="20"/>
        </w:rPr>
        <w:t xml:space="preserve"> cultured derived off</w:t>
      </w:r>
      <w:r w:rsidR="009966D8">
        <w:rPr>
          <w:rFonts w:eastAsia="Times New Roman"/>
          <w:sz w:val="20"/>
          <w:szCs w:val="20"/>
        </w:rPr>
        <w:t xml:space="preserve"> </w:t>
      </w:r>
      <w:r>
        <w:rPr>
          <w:rFonts w:eastAsia="Times New Roman"/>
          <w:sz w:val="20"/>
          <w:szCs w:val="20"/>
        </w:rPr>
        <w:t xml:space="preserve">shoots of </w:t>
      </w:r>
      <w:proofErr w:type="spellStart"/>
      <w:r>
        <w:rPr>
          <w:rFonts w:eastAsia="Times New Roman"/>
          <w:sz w:val="20"/>
          <w:szCs w:val="20"/>
        </w:rPr>
        <w:t>Sewy</w:t>
      </w:r>
      <w:proofErr w:type="spellEnd"/>
      <w:r>
        <w:rPr>
          <w:rFonts w:eastAsia="Times New Roman"/>
          <w:sz w:val="20"/>
          <w:szCs w:val="20"/>
        </w:rPr>
        <w:t xml:space="preserve"> date palms were selected for achieving this study. The palms were planted at 7 x 7 meters apart. The texture of soil is calcareous sandy soil.</w:t>
      </w:r>
    </w:p>
    <w:p w:rsidR="003E775A" w:rsidRDefault="003E775A">
      <w:pPr>
        <w:spacing w:line="2" w:lineRule="exact"/>
        <w:rPr>
          <w:sz w:val="20"/>
          <w:szCs w:val="20"/>
        </w:rPr>
      </w:pPr>
    </w:p>
    <w:p w:rsidR="003E775A" w:rsidRDefault="0045590D">
      <w:pPr>
        <w:spacing w:line="239" w:lineRule="auto"/>
        <w:ind w:firstLine="427"/>
        <w:jc w:val="both"/>
        <w:rPr>
          <w:sz w:val="20"/>
          <w:szCs w:val="20"/>
        </w:rPr>
      </w:pPr>
      <w:r>
        <w:rPr>
          <w:rFonts w:eastAsia="Times New Roman"/>
          <w:sz w:val="20"/>
          <w:szCs w:val="20"/>
        </w:rPr>
        <w:t xml:space="preserve">This study was conducted to assess the different effects of using </w:t>
      </w:r>
      <w:r>
        <w:rPr>
          <w:rFonts w:eastAsia="Times New Roman"/>
          <w:i/>
          <w:iCs/>
          <w:sz w:val="20"/>
          <w:szCs w:val="20"/>
        </w:rPr>
        <w:t>Spirulinaplatensis</w:t>
      </w:r>
      <w:r>
        <w:rPr>
          <w:rFonts w:eastAsia="Times New Roman"/>
          <w:sz w:val="20"/>
          <w:szCs w:val="20"/>
        </w:rPr>
        <w:t xml:space="preserve"> algae, plant compost tea, salicylic acid and Tocopherol on some vegetative growth characteristics, leaf chemical composition, yield, physical and chemical characters of Sewy date palm fruits. Nitrite content of the fruits in response to application of these materials was also investigated.</w:t>
      </w:r>
    </w:p>
    <w:p w:rsidR="003E775A" w:rsidRDefault="003E775A">
      <w:pPr>
        <w:spacing w:line="6" w:lineRule="exact"/>
        <w:rPr>
          <w:sz w:val="20"/>
          <w:szCs w:val="20"/>
        </w:rPr>
      </w:pPr>
    </w:p>
    <w:p w:rsidR="003E775A" w:rsidRDefault="0045590D">
      <w:pPr>
        <w:ind w:right="20" w:firstLine="427"/>
        <w:jc w:val="both"/>
        <w:rPr>
          <w:sz w:val="20"/>
          <w:szCs w:val="20"/>
        </w:rPr>
      </w:pPr>
      <w:r>
        <w:rPr>
          <w:rFonts w:eastAsia="Times New Roman"/>
          <w:sz w:val="20"/>
          <w:szCs w:val="20"/>
        </w:rPr>
        <w:t xml:space="preserve">The selected palms were at the same age and uniform in vigour. These palms were 15 years old at the start of study, good physical conditions and free of insects, damages and diseases. The selected palms were irrigated through drip irrigation system. Pruning was performed to maintain leaf bunch ratio at 8:1 (according to </w:t>
      </w:r>
      <w:r>
        <w:rPr>
          <w:rFonts w:eastAsia="Times New Roman"/>
          <w:b/>
          <w:bCs/>
          <w:sz w:val="20"/>
          <w:szCs w:val="20"/>
        </w:rPr>
        <w:t>Sayed</w:t>
      </w:r>
      <w:r>
        <w:rPr>
          <w:rFonts w:eastAsia="Times New Roman"/>
          <w:b/>
          <w:bCs/>
          <w:i/>
          <w:iCs/>
          <w:sz w:val="20"/>
          <w:szCs w:val="20"/>
        </w:rPr>
        <w:t>,</w:t>
      </w:r>
      <w:r>
        <w:rPr>
          <w:rFonts w:eastAsia="Times New Roman"/>
          <w:sz w:val="20"/>
          <w:szCs w:val="20"/>
        </w:rPr>
        <w:t xml:space="preserve"> </w:t>
      </w:r>
      <w:r>
        <w:rPr>
          <w:rFonts w:eastAsia="Times New Roman"/>
          <w:b/>
          <w:bCs/>
          <w:sz w:val="20"/>
          <w:szCs w:val="20"/>
        </w:rPr>
        <w:t>2002</w:t>
      </w:r>
      <w:r>
        <w:rPr>
          <w:rFonts w:eastAsia="Times New Roman"/>
          <w:sz w:val="20"/>
          <w:szCs w:val="20"/>
        </w:rPr>
        <w:t>). The number of female spathes per palm was adjusted to 10 spathes by removing excess earliest, latest and small bunches. Pollination of the experimental palms was uniformly performed to avoid residues of metaxenia. Pollination was achieved by inserting five male strands into the</w:t>
      </w:r>
    </w:p>
    <w:p w:rsidR="003E775A" w:rsidRDefault="003E775A">
      <w:pPr>
        <w:spacing w:line="200" w:lineRule="exact"/>
        <w:rPr>
          <w:sz w:val="20"/>
          <w:szCs w:val="20"/>
        </w:rPr>
      </w:pPr>
    </w:p>
    <w:p w:rsidR="003E775A" w:rsidRDefault="003E775A">
      <w:pPr>
        <w:sectPr w:rsidR="003E775A">
          <w:type w:val="continuous"/>
          <w:pgSz w:w="12240" w:h="15835"/>
          <w:pgMar w:top="700" w:right="1415" w:bottom="170" w:left="1440" w:header="0" w:footer="0" w:gutter="0"/>
          <w:cols w:num="2" w:space="720" w:equalWidth="0">
            <w:col w:w="4420" w:space="540"/>
            <w:col w:w="4420"/>
          </w:cols>
        </w:sectPr>
      </w:pPr>
    </w:p>
    <w:p w:rsidR="003E775A" w:rsidRDefault="003E775A">
      <w:pPr>
        <w:spacing w:line="344" w:lineRule="exact"/>
        <w:rPr>
          <w:sz w:val="20"/>
          <w:szCs w:val="20"/>
        </w:rPr>
      </w:pPr>
    </w:p>
    <w:p w:rsidR="003E775A" w:rsidRDefault="0045590D">
      <w:pPr>
        <w:jc w:val="center"/>
        <w:rPr>
          <w:sz w:val="20"/>
          <w:szCs w:val="20"/>
        </w:rPr>
      </w:pPr>
      <w:r>
        <w:rPr>
          <w:rFonts w:eastAsia="Times New Roman"/>
          <w:sz w:val="20"/>
          <w:szCs w:val="20"/>
        </w:rPr>
        <w:t>127</w:t>
      </w:r>
    </w:p>
    <w:p w:rsidR="003E775A" w:rsidRDefault="003E775A">
      <w:pPr>
        <w:sectPr w:rsidR="003E775A">
          <w:type w:val="continuous"/>
          <w:pgSz w:w="12240" w:h="15835"/>
          <w:pgMar w:top="700" w:right="1415" w:bottom="170" w:left="1440" w:header="0" w:footer="0" w:gutter="0"/>
          <w:cols w:space="720" w:equalWidth="0">
            <w:col w:w="9380"/>
          </w:cols>
        </w:sectPr>
      </w:pPr>
    </w:p>
    <w:p w:rsidR="003E775A" w:rsidRDefault="0045590D">
      <w:pPr>
        <w:tabs>
          <w:tab w:val="left" w:pos="5540"/>
        </w:tabs>
        <w:ind w:left="940"/>
        <w:rPr>
          <w:sz w:val="20"/>
          <w:szCs w:val="20"/>
        </w:rPr>
      </w:pPr>
      <w:bookmarkStart w:id="2" w:name="page3"/>
      <w:bookmarkEnd w:id="2"/>
      <w:r>
        <w:rPr>
          <w:rFonts w:eastAsia="Times New Roman"/>
          <w:sz w:val="20"/>
          <w:szCs w:val="20"/>
        </w:rPr>
        <w:lastRenderedPageBreak/>
        <w:t>New York Science Journal 2017;10(7)</w:t>
      </w:r>
      <w:r>
        <w:rPr>
          <w:sz w:val="20"/>
          <w:szCs w:val="20"/>
        </w:rPr>
        <w:tab/>
      </w:r>
      <w:r>
        <w:rPr>
          <w:rFonts w:eastAsia="Times New Roman"/>
          <w:color w:val="0000FF"/>
          <w:sz w:val="20"/>
          <w:szCs w:val="20"/>
          <w:u w:val="single"/>
        </w:rPr>
        <w:t>http://www.sciencepub.net/newyork</w:t>
      </w:r>
    </w:p>
    <w:p w:rsidR="003E775A" w:rsidRDefault="0045590D">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45085</wp:posOffset>
                </wp:positionH>
                <wp:positionV relativeFrom="paragraph">
                  <wp:posOffset>59690</wp:posOffset>
                </wp:positionV>
                <wp:extent cx="597979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7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5pt,4.7pt" to="474.4pt,4.7pt" o:allowincell="f" strokecolor="#000000" strokeweight="0.72pt"/>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45085</wp:posOffset>
                </wp:positionH>
                <wp:positionV relativeFrom="paragraph">
                  <wp:posOffset>36830</wp:posOffset>
                </wp:positionV>
                <wp:extent cx="597979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7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5pt,2.9pt" to="474.4pt,2.9pt" o:allowincell="f" strokecolor="#000000" strokeweight="1.44pt"/>
            </w:pict>
          </mc:Fallback>
        </mc:AlternateContent>
      </w:r>
    </w:p>
    <w:p w:rsidR="003E775A" w:rsidRDefault="003E775A">
      <w:pPr>
        <w:sectPr w:rsidR="003E775A">
          <w:pgSz w:w="12240" w:h="15835"/>
          <w:pgMar w:top="700" w:right="1335" w:bottom="170" w:left="1340" w:header="0" w:footer="0" w:gutter="0"/>
          <w:cols w:space="720" w:equalWidth="0">
            <w:col w:w="9560"/>
          </w:cols>
        </w:sectPr>
      </w:pPr>
    </w:p>
    <w:p w:rsidR="003E775A" w:rsidRDefault="003E775A">
      <w:pPr>
        <w:spacing w:line="200" w:lineRule="exact"/>
        <w:rPr>
          <w:sz w:val="20"/>
          <w:szCs w:val="20"/>
        </w:rPr>
      </w:pPr>
    </w:p>
    <w:p w:rsidR="003E775A" w:rsidRDefault="003E775A">
      <w:pPr>
        <w:spacing w:line="285" w:lineRule="exact"/>
        <w:rPr>
          <w:sz w:val="20"/>
          <w:szCs w:val="20"/>
        </w:rPr>
      </w:pPr>
    </w:p>
    <w:p w:rsidR="003E775A" w:rsidRDefault="0045590D">
      <w:pPr>
        <w:spacing w:line="242" w:lineRule="auto"/>
        <w:ind w:left="100" w:right="80"/>
        <w:jc w:val="both"/>
        <w:rPr>
          <w:sz w:val="20"/>
          <w:szCs w:val="20"/>
        </w:rPr>
      </w:pPr>
      <w:r>
        <w:rPr>
          <w:rFonts w:eastAsia="Times New Roman"/>
          <w:sz w:val="20"/>
          <w:szCs w:val="20"/>
        </w:rPr>
        <w:t>female bunch using known high activity pollen source throughout 2-3 days after female spathe cracking (</w:t>
      </w:r>
      <w:r>
        <w:rPr>
          <w:rFonts w:eastAsia="Times New Roman"/>
          <w:b/>
          <w:bCs/>
          <w:sz w:val="20"/>
          <w:szCs w:val="20"/>
        </w:rPr>
        <w:t>Omar, 2015</w:t>
      </w:r>
      <w:r>
        <w:rPr>
          <w:rFonts w:eastAsia="Times New Roman"/>
          <w:sz w:val="20"/>
          <w:szCs w:val="20"/>
        </w:rPr>
        <w:t>). To prevent contamination of pollens, every bunch was bagged after inserting the male strands by paper bags which were tied at the ends using a piece of cotton for aeration. The bags were shaken tightly to ensure pollen distribution and were removed after four weeks (</w:t>
      </w:r>
      <w:r>
        <w:rPr>
          <w:rFonts w:eastAsia="Times New Roman"/>
          <w:b/>
          <w:bCs/>
          <w:sz w:val="20"/>
          <w:szCs w:val="20"/>
        </w:rPr>
        <w:t>Dammas, 1998</w:t>
      </w:r>
      <w:r>
        <w:rPr>
          <w:rFonts w:eastAsia="Times New Roman"/>
          <w:sz w:val="20"/>
          <w:szCs w:val="20"/>
        </w:rPr>
        <w:t>). Before carrying out hand pollination, pollen grains viability was determined by using pollen stainability % (</w:t>
      </w:r>
      <w:r>
        <w:rPr>
          <w:rFonts w:eastAsia="Times New Roman"/>
          <w:b/>
          <w:bCs/>
          <w:sz w:val="20"/>
          <w:szCs w:val="20"/>
        </w:rPr>
        <w:t>Moreira and Gurgel, 1941 and Al- Tahir and Asif,</w:t>
      </w:r>
      <w:r>
        <w:rPr>
          <w:rFonts w:eastAsia="Times New Roman"/>
          <w:sz w:val="20"/>
          <w:szCs w:val="20"/>
        </w:rPr>
        <w:t xml:space="preserve"> </w:t>
      </w:r>
      <w:r>
        <w:rPr>
          <w:rFonts w:eastAsia="Times New Roman"/>
          <w:b/>
          <w:bCs/>
          <w:sz w:val="20"/>
          <w:szCs w:val="20"/>
        </w:rPr>
        <w:t>1983</w:t>
      </w:r>
      <w:r>
        <w:rPr>
          <w:rFonts w:eastAsia="Times New Roman"/>
          <w:sz w:val="20"/>
          <w:szCs w:val="20"/>
        </w:rPr>
        <w:t>) and percentage of pollen germination (</w:t>
      </w:r>
      <w:r>
        <w:rPr>
          <w:rFonts w:eastAsia="Times New Roman"/>
          <w:b/>
          <w:bCs/>
          <w:sz w:val="20"/>
          <w:szCs w:val="20"/>
        </w:rPr>
        <w:t>Furr and Enriquez, 1966</w:t>
      </w:r>
      <w:r>
        <w:rPr>
          <w:rFonts w:eastAsia="Times New Roman"/>
          <w:sz w:val="20"/>
          <w:szCs w:val="20"/>
        </w:rPr>
        <w:t>).</w:t>
      </w:r>
    </w:p>
    <w:p w:rsidR="003E775A" w:rsidRDefault="003E775A">
      <w:pPr>
        <w:spacing w:line="7" w:lineRule="exact"/>
        <w:rPr>
          <w:sz w:val="20"/>
          <w:szCs w:val="20"/>
        </w:rPr>
      </w:pPr>
    </w:p>
    <w:p w:rsidR="003E775A" w:rsidRDefault="0045590D">
      <w:pPr>
        <w:ind w:left="100" w:right="80" w:firstLine="427"/>
        <w:jc w:val="both"/>
        <w:rPr>
          <w:sz w:val="20"/>
          <w:szCs w:val="20"/>
        </w:rPr>
      </w:pPr>
      <w:r>
        <w:rPr>
          <w:rFonts w:eastAsia="Times New Roman"/>
          <w:sz w:val="20"/>
          <w:szCs w:val="20"/>
        </w:rPr>
        <w:t xml:space="preserve">Soil is classified as sandy calcareous soil in texture with water table depth not less than two meters deep. The results of orchard soil analysis according to </w:t>
      </w:r>
      <w:r>
        <w:rPr>
          <w:rFonts w:eastAsia="Times New Roman"/>
          <w:b/>
          <w:bCs/>
          <w:sz w:val="20"/>
          <w:szCs w:val="20"/>
        </w:rPr>
        <w:t xml:space="preserve">Chapman and Pratt, (1968) </w:t>
      </w:r>
      <w:r>
        <w:rPr>
          <w:rFonts w:eastAsia="Times New Roman"/>
          <w:sz w:val="20"/>
          <w:szCs w:val="20"/>
        </w:rPr>
        <w:t>are given in Table (1).</w:t>
      </w:r>
    </w:p>
    <w:p w:rsidR="003E775A" w:rsidRDefault="003E775A">
      <w:pPr>
        <w:spacing w:line="196" w:lineRule="exact"/>
        <w:rPr>
          <w:sz w:val="20"/>
          <w:szCs w:val="20"/>
        </w:rPr>
      </w:pPr>
    </w:p>
    <w:p w:rsidR="003E775A" w:rsidRDefault="0045590D">
      <w:pPr>
        <w:ind w:left="780"/>
        <w:rPr>
          <w:sz w:val="20"/>
          <w:szCs w:val="20"/>
        </w:rPr>
      </w:pPr>
      <w:r>
        <w:rPr>
          <w:rFonts w:eastAsia="Times New Roman"/>
          <w:b/>
          <w:bCs/>
          <w:sz w:val="20"/>
          <w:szCs w:val="20"/>
        </w:rPr>
        <w:t>Table (1): Analysis of the tested soil</w:t>
      </w:r>
    </w:p>
    <w:p w:rsidR="003E775A" w:rsidRDefault="003E775A">
      <w:pPr>
        <w:spacing w:line="2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0"/>
        <w:gridCol w:w="3100"/>
        <w:gridCol w:w="40"/>
        <w:gridCol w:w="1380"/>
      </w:tblGrid>
      <w:tr w:rsidR="003E775A">
        <w:trPr>
          <w:trHeight w:val="58"/>
        </w:trPr>
        <w:tc>
          <w:tcPr>
            <w:tcW w:w="80" w:type="dxa"/>
            <w:tcBorders>
              <w:top w:val="single" w:sz="8" w:space="0" w:color="auto"/>
              <w:left w:val="single" w:sz="8" w:space="0" w:color="auto"/>
              <w:bottom w:val="single" w:sz="8" w:space="0" w:color="auto"/>
            </w:tcBorders>
            <w:vAlign w:val="bottom"/>
          </w:tcPr>
          <w:p w:rsidR="003E775A" w:rsidRDefault="003E775A">
            <w:pPr>
              <w:rPr>
                <w:sz w:val="5"/>
                <w:szCs w:val="5"/>
              </w:rPr>
            </w:pPr>
          </w:p>
        </w:tc>
        <w:tc>
          <w:tcPr>
            <w:tcW w:w="3100" w:type="dxa"/>
            <w:tcBorders>
              <w:top w:val="single" w:sz="8" w:space="0" w:color="auto"/>
              <w:bottom w:val="single" w:sz="8" w:space="0" w:color="auto"/>
            </w:tcBorders>
            <w:vAlign w:val="bottom"/>
          </w:tcPr>
          <w:p w:rsidR="003E775A" w:rsidRDefault="003E775A">
            <w:pPr>
              <w:rPr>
                <w:sz w:val="5"/>
                <w:szCs w:val="5"/>
              </w:rPr>
            </w:pPr>
          </w:p>
        </w:tc>
        <w:tc>
          <w:tcPr>
            <w:tcW w:w="40" w:type="dxa"/>
            <w:tcBorders>
              <w:top w:val="single" w:sz="8" w:space="0" w:color="auto"/>
              <w:bottom w:val="single" w:sz="8" w:space="0" w:color="auto"/>
            </w:tcBorders>
            <w:vAlign w:val="bottom"/>
          </w:tcPr>
          <w:p w:rsidR="003E775A" w:rsidRDefault="003E775A">
            <w:pPr>
              <w:rPr>
                <w:sz w:val="5"/>
                <w:szCs w:val="5"/>
              </w:rPr>
            </w:pPr>
          </w:p>
        </w:tc>
        <w:tc>
          <w:tcPr>
            <w:tcW w:w="1380" w:type="dxa"/>
            <w:tcBorders>
              <w:top w:val="single" w:sz="8" w:space="0" w:color="auto"/>
              <w:bottom w:val="single" w:sz="8" w:space="0" w:color="auto"/>
              <w:right w:val="single" w:sz="8" w:space="0" w:color="auto"/>
            </w:tcBorders>
            <w:vAlign w:val="bottom"/>
          </w:tcPr>
          <w:p w:rsidR="003E775A" w:rsidRDefault="003E775A">
            <w:pPr>
              <w:rPr>
                <w:sz w:val="5"/>
                <w:szCs w:val="5"/>
              </w:rPr>
            </w:pPr>
          </w:p>
        </w:tc>
      </w:tr>
      <w:tr w:rsidR="003E775A">
        <w:trPr>
          <w:trHeight w:val="238"/>
        </w:trPr>
        <w:tc>
          <w:tcPr>
            <w:tcW w:w="80" w:type="dxa"/>
            <w:tcBorders>
              <w:left w:val="single" w:sz="8" w:space="0" w:color="auto"/>
              <w:bottom w:val="single" w:sz="8" w:space="0" w:color="auto"/>
            </w:tcBorders>
            <w:shd w:val="clear" w:color="auto" w:fill="000000"/>
            <w:vAlign w:val="bottom"/>
          </w:tcPr>
          <w:p w:rsidR="003E775A" w:rsidRDefault="003E775A">
            <w:pPr>
              <w:rPr>
                <w:sz w:val="20"/>
                <w:szCs w:val="20"/>
              </w:rPr>
            </w:pPr>
          </w:p>
        </w:tc>
        <w:tc>
          <w:tcPr>
            <w:tcW w:w="3100" w:type="dxa"/>
            <w:tcBorders>
              <w:bottom w:val="single" w:sz="8" w:space="0" w:color="auto"/>
              <w:right w:val="single" w:sz="8" w:space="0" w:color="auto"/>
            </w:tcBorders>
            <w:vAlign w:val="bottom"/>
          </w:tcPr>
          <w:p w:rsidR="003E775A" w:rsidRDefault="0045590D">
            <w:pPr>
              <w:spacing w:line="200" w:lineRule="exact"/>
              <w:ind w:left="20"/>
              <w:rPr>
                <w:sz w:val="20"/>
                <w:szCs w:val="20"/>
              </w:rPr>
            </w:pPr>
            <w:r>
              <w:rPr>
                <w:rFonts w:eastAsia="Times New Roman"/>
                <w:b/>
                <w:bCs/>
                <w:sz w:val="18"/>
                <w:szCs w:val="18"/>
              </w:rPr>
              <w:t>Characters</w:t>
            </w:r>
          </w:p>
        </w:tc>
        <w:tc>
          <w:tcPr>
            <w:tcW w:w="40" w:type="dxa"/>
            <w:tcBorders>
              <w:bottom w:val="single" w:sz="8" w:space="0" w:color="auto"/>
            </w:tcBorders>
            <w:vAlign w:val="bottom"/>
          </w:tcPr>
          <w:p w:rsidR="003E775A" w:rsidRDefault="003E775A">
            <w:pPr>
              <w:rPr>
                <w:sz w:val="20"/>
                <w:szCs w:val="20"/>
              </w:rPr>
            </w:pPr>
          </w:p>
        </w:tc>
        <w:tc>
          <w:tcPr>
            <w:tcW w:w="1380" w:type="dxa"/>
            <w:tcBorders>
              <w:bottom w:val="single" w:sz="8" w:space="0" w:color="auto"/>
              <w:right w:val="single" w:sz="8" w:space="0" w:color="auto"/>
            </w:tcBorders>
            <w:vAlign w:val="bottom"/>
          </w:tcPr>
          <w:p w:rsidR="003E775A" w:rsidRDefault="0045590D">
            <w:pPr>
              <w:spacing w:line="200" w:lineRule="exact"/>
              <w:rPr>
                <w:sz w:val="20"/>
                <w:szCs w:val="20"/>
              </w:rPr>
            </w:pPr>
            <w:r>
              <w:rPr>
                <w:rFonts w:eastAsia="Times New Roman"/>
                <w:b/>
                <w:bCs/>
                <w:sz w:val="18"/>
                <w:szCs w:val="18"/>
              </w:rPr>
              <w:t>Values</w:t>
            </w:r>
          </w:p>
        </w:tc>
      </w:tr>
      <w:tr w:rsidR="003E775A">
        <w:trPr>
          <w:trHeight w:val="20"/>
        </w:trPr>
        <w:tc>
          <w:tcPr>
            <w:tcW w:w="80" w:type="dxa"/>
            <w:tcBorders>
              <w:left w:val="single" w:sz="8" w:space="0" w:color="auto"/>
              <w:bottom w:val="single" w:sz="8" w:space="0" w:color="auto"/>
            </w:tcBorders>
            <w:vAlign w:val="bottom"/>
          </w:tcPr>
          <w:p w:rsidR="003E775A" w:rsidRDefault="003E775A">
            <w:pPr>
              <w:spacing w:line="20" w:lineRule="exact"/>
              <w:rPr>
                <w:sz w:val="1"/>
                <w:szCs w:val="1"/>
              </w:rPr>
            </w:pPr>
          </w:p>
        </w:tc>
        <w:tc>
          <w:tcPr>
            <w:tcW w:w="3140" w:type="dxa"/>
            <w:gridSpan w:val="2"/>
            <w:tcBorders>
              <w:bottom w:val="single" w:sz="8" w:space="0" w:color="auto"/>
            </w:tcBorders>
            <w:vAlign w:val="bottom"/>
          </w:tcPr>
          <w:p w:rsidR="003E775A" w:rsidRDefault="003E775A">
            <w:pPr>
              <w:spacing w:line="20" w:lineRule="exact"/>
              <w:rPr>
                <w:sz w:val="1"/>
                <w:szCs w:val="1"/>
              </w:rPr>
            </w:pPr>
          </w:p>
        </w:tc>
        <w:tc>
          <w:tcPr>
            <w:tcW w:w="1380" w:type="dxa"/>
            <w:tcBorders>
              <w:bottom w:val="single" w:sz="8" w:space="0" w:color="auto"/>
              <w:right w:val="single" w:sz="8" w:space="0" w:color="auto"/>
            </w:tcBorders>
            <w:vAlign w:val="bottom"/>
          </w:tcPr>
          <w:p w:rsidR="003E775A" w:rsidRDefault="003E775A">
            <w:pPr>
              <w:spacing w:line="20" w:lineRule="exact"/>
              <w:rPr>
                <w:sz w:val="1"/>
                <w:szCs w:val="1"/>
              </w:rPr>
            </w:pPr>
          </w:p>
        </w:tc>
      </w:tr>
      <w:tr w:rsidR="003E775A">
        <w:trPr>
          <w:trHeight w:val="200"/>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40" w:type="dxa"/>
            <w:gridSpan w:val="2"/>
            <w:tcBorders>
              <w:bottom w:val="single" w:sz="8" w:space="0" w:color="auto"/>
            </w:tcBorders>
            <w:vAlign w:val="bottom"/>
          </w:tcPr>
          <w:p w:rsidR="003E775A" w:rsidRDefault="0045590D">
            <w:pPr>
              <w:spacing w:line="200" w:lineRule="exact"/>
              <w:ind w:left="20"/>
              <w:rPr>
                <w:sz w:val="20"/>
                <w:szCs w:val="20"/>
              </w:rPr>
            </w:pPr>
            <w:r>
              <w:rPr>
                <w:rFonts w:eastAsia="Times New Roman"/>
                <w:sz w:val="18"/>
                <w:szCs w:val="18"/>
              </w:rPr>
              <w:t>Particle size distribution</w:t>
            </w:r>
          </w:p>
        </w:tc>
        <w:tc>
          <w:tcPr>
            <w:tcW w:w="1380" w:type="dxa"/>
            <w:tcBorders>
              <w:bottom w:val="single" w:sz="8" w:space="0" w:color="auto"/>
              <w:right w:val="single" w:sz="8" w:space="0" w:color="auto"/>
            </w:tcBorders>
            <w:vAlign w:val="bottom"/>
          </w:tcPr>
          <w:p w:rsidR="003E775A" w:rsidRDefault="003E775A">
            <w:pPr>
              <w:rPr>
                <w:sz w:val="17"/>
                <w:szCs w:val="17"/>
              </w:rPr>
            </w:pPr>
          </w:p>
        </w:tc>
      </w:tr>
      <w:tr w:rsidR="003E775A">
        <w:trPr>
          <w:trHeight w:val="46"/>
        </w:trPr>
        <w:tc>
          <w:tcPr>
            <w:tcW w:w="80" w:type="dxa"/>
            <w:tcBorders>
              <w:left w:val="single" w:sz="8" w:space="0" w:color="auto"/>
              <w:bottom w:val="single" w:sz="8" w:space="0" w:color="auto"/>
            </w:tcBorders>
            <w:vAlign w:val="bottom"/>
          </w:tcPr>
          <w:p w:rsidR="003E775A" w:rsidRDefault="003E775A">
            <w:pPr>
              <w:rPr>
                <w:sz w:val="4"/>
                <w:szCs w:val="4"/>
              </w:rPr>
            </w:pPr>
          </w:p>
        </w:tc>
        <w:tc>
          <w:tcPr>
            <w:tcW w:w="3140" w:type="dxa"/>
            <w:gridSpan w:val="2"/>
            <w:tcBorders>
              <w:bottom w:val="single" w:sz="8" w:space="0" w:color="auto"/>
            </w:tcBorders>
            <w:vAlign w:val="bottom"/>
          </w:tcPr>
          <w:p w:rsidR="003E775A" w:rsidRDefault="003E775A">
            <w:pPr>
              <w:rPr>
                <w:sz w:val="4"/>
                <w:szCs w:val="4"/>
              </w:rPr>
            </w:pPr>
          </w:p>
        </w:tc>
        <w:tc>
          <w:tcPr>
            <w:tcW w:w="1380" w:type="dxa"/>
            <w:tcBorders>
              <w:bottom w:val="single" w:sz="8" w:space="0" w:color="auto"/>
              <w:right w:val="single" w:sz="8" w:space="0" w:color="auto"/>
            </w:tcBorders>
            <w:vAlign w:val="bottom"/>
          </w:tcPr>
          <w:p w:rsidR="003E775A" w:rsidRDefault="003E775A">
            <w:pPr>
              <w:rPr>
                <w:sz w:val="4"/>
                <w:szCs w:val="4"/>
              </w:rPr>
            </w:pPr>
          </w:p>
        </w:tc>
      </w:tr>
      <w:tr w:rsidR="003E775A">
        <w:trPr>
          <w:trHeight w:val="211"/>
        </w:trPr>
        <w:tc>
          <w:tcPr>
            <w:tcW w:w="80" w:type="dxa"/>
            <w:tcBorders>
              <w:left w:val="single" w:sz="8" w:space="0" w:color="auto"/>
              <w:bottom w:val="single" w:sz="8" w:space="0" w:color="auto"/>
            </w:tcBorders>
            <w:shd w:val="clear" w:color="auto" w:fill="000000"/>
            <w:vAlign w:val="bottom"/>
          </w:tcPr>
          <w:p w:rsidR="003E775A" w:rsidRDefault="003E775A">
            <w:pPr>
              <w:rPr>
                <w:sz w:val="18"/>
                <w:szCs w:val="18"/>
              </w:rPr>
            </w:pPr>
          </w:p>
        </w:tc>
        <w:tc>
          <w:tcPr>
            <w:tcW w:w="3100" w:type="dxa"/>
            <w:tcBorders>
              <w:bottom w:val="single" w:sz="8" w:space="0" w:color="auto"/>
              <w:right w:val="single" w:sz="8" w:space="0" w:color="auto"/>
            </w:tcBorders>
            <w:vAlign w:val="bottom"/>
          </w:tcPr>
          <w:p w:rsidR="003E775A" w:rsidRDefault="0045590D">
            <w:pPr>
              <w:ind w:left="20"/>
              <w:rPr>
                <w:sz w:val="20"/>
                <w:szCs w:val="20"/>
              </w:rPr>
            </w:pPr>
            <w:r>
              <w:rPr>
                <w:rFonts w:eastAsia="Times New Roman"/>
                <w:sz w:val="18"/>
                <w:szCs w:val="18"/>
              </w:rPr>
              <w:t>Sand %</w:t>
            </w:r>
          </w:p>
        </w:tc>
        <w:tc>
          <w:tcPr>
            <w:tcW w:w="40" w:type="dxa"/>
            <w:tcBorders>
              <w:bottom w:val="single" w:sz="8" w:space="0" w:color="auto"/>
            </w:tcBorders>
            <w:vAlign w:val="bottom"/>
          </w:tcPr>
          <w:p w:rsidR="003E775A" w:rsidRDefault="003E775A">
            <w:pPr>
              <w:rPr>
                <w:sz w:val="18"/>
                <w:szCs w:val="18"/>
              </w:rPr>
            </w:pPr>
          </w:p>
        </w:tc>
        <w:tc>
          <w:tcPr>
            <w:tcW w:w="1380" w:type="dxa"/>
            <w:tcBorders>
              <w:bottom w:val="single" w:sz="8" w:space="0" w:color="auto"/>
              <w:right w:val="single" w:sz="8" w:space="0" w:color="auto"/>
            </w:tcBorders>
            <w:vAlign w:val="bottom"/>
          </w:tcPr>
          <w:p w:rsidR="003E775A" w:rsidRDefault="0045590D">
            <w:pPr>
              <w:rPr>
                <w:sz w:val="20"/>
                <w:szCs w:val="20"/>
              </w:rPr>
            </w:pPr>
            <w:r>
              <w:rPr>
                <w:rFonts w:eastAsia="Times New Roman"/>
                <w:sz w:val="18"/>
                <w:szCs w:val="18"/>
              </w:rPr>
              <w:t>80.0</w:t>
            </w:r>
          </w:p>
        </w:tc>
      </w:tr>
      <w:tr w:rsidR="003E775A">
        <w:trPr>
          <w:trHeight w:val="196"/>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0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8"/>
                <w:szCs w:val="18"/>
              </w:rPr>
              <w:t>Silt %</w:t>
            </w:r>
          </w:p>
        </w:tc>
        <w:tc>
          <w:tcPr>
            <w:tcW w:w="40" w:type="dxa"/>
            <w:tcBorders>
              <w:bottom w:val="single" w:sz="8" w:space="0" w:color="auto"/>
            </w:tcBorders>
            <w:vAlign w:val="bottom"/>
          </w:tcPr>
          <w:p w:rsidR="003E775A" w:rsidRDefault="003E775A">
            <w:pPr>
              <w:rPr>
                <w:sz w:val="17"/>
                <w:szCs w:val="17"/>
              </w:rPr>
            </w:pPr>
          </w:p>
        </w:tc>
        <w:tc>
          <w:tcPr>
            <w:tcW w:w="1380" w:type="dxa"/>
            <w:tcBorders>
              <w:bottom w:val="single" w:sz="8" w:space="0" w:color="auto"/>
              <w:right w:val="single" w:sz="8" w:space="0" w:color="auto"/>
            </w:tcBorders>
            <w:vAlign w:val="bottom"/>
          </w:tcPr>
          <w:p w:rsidR="003E775A" w:rsidRDefault="0045590D">
            <w:pPr>
              <w:spacing w:line="196" w:lineRule="exact"/>
              <w:rPr>
                <w:sz w:val="20"/>
                <w:szCs w:val="20"/>
              </w:rPr>
            </w:pPr>
            <w:r>
              <w:rPr>
                <w:rFonts w:eastAsia="Times New Roman"/>
                <w:sz w:val="18"/>
                <w:szCs w:val="18"/>
              </w:rPr>
              <w:t>9.1</w:t>
            </w:r>
          </w:p>
        </w:tc>
      </w:tr>
      <w:tr w:rsidR="003E775A">
        <w:trPr>
          <w:trHeight w:val="196"/>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0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8"/>
                <w:szCs w:val="18"/>
              </w:rPr>
              <w:t>Clay %</w:t>
            </w:r>
          </w:p>
        </w:tc>
        <w:tc>
          <w:tcPr>
            <w:tcW w:w="40" w:type="dxa"/>
            <w:tcBorders>
              <w:bottom w:val="single" w:sz="8" w:space="0" w:color="auto"/>
            </w:tcBorders>
            <w:vAlign w:val="bottom"/>
          </w:tcPr>
          <w:p w:rsidR="003E775A" w:rsidRDefault="003E775A">
            <w:pPr>
              <w:rPr>
                <w:sz w:val="17"/>
                <w:szCs w:val="17"/>
              </w:rPr>
            </w:pPr>
          </w:p>
        </w:tc>
        <w:tc>
          <w:tcPr>
            <w:tcW w:w="1380" w:type="dxa"/>
            <w:tcBorders>
              <w:bottom w:val="single" w:sz="8" w:space="0" w:color="auto"/>
              <w:right w:val="single" w:sz="8" w:space="0" w:color="auto"/>
            </w:tcBorders>
            <w:vAlign w:val="bottom"/>
          </w:tcPr>
          <w:p w:rsidR="003E775A" w:rsidRDefault="0045590D">
            <w:pPr>
              <w:spacing w:line="196" w:lineRule="exact"/>
              <w:rPr>
                <w:sz w:val="20"/>
                <w:szCs w:val="20"/>
              </w:rPr>
            </w:pPr>
            <w:r>
              <w:rPr>
                <w:rFonts w:eastAsia="Times New Roman"/>
                <w:sz w:val="18"/>
                <w:szCs w:val="18"/>
              </w:rPr>
              <w:t>9.9</w:t>
            </w:r>
          </w:p>
        </w:tc>
      </w:tr>
      <w:tr w:rsidR="003E775A">
        <w:trPr>
          <w:trHeight w:val="201"/>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00" w:type="dxa"/>
            <w:tcBorders>
              <w:bottom w:val="single" w:sz="8" w:space="0" w:color="auto"/>
              <w:right w:val="single" w:sz="8" w:space="0" w:color="auto"/>
            </w:tcBorders>
            <w:vAlign w:val="bottom"/>
          </w:tcPr>
          <w:p w:rsidR="003E775A" w:rsidRDefault="0045590D">
            <w:pPr>
              <w:spacing w:line="201" w:lineRule="exact"/>
              <w:ind w:left="20"/>
              <w:rPr>
                <w:sz w:val="20"/>
                <w:szCs w:val="20"/>
              </w:rPr>
            </w:pPr>
            <w:r>
              <w:rPr>
                <w:rFonts w:eastAsia="Times New Roman"/>
                <w:sz w:val="18"/>
                <w:szCs w:val="18"/>
              </w:rPr>
              <w:t>Texture grade</w:t>
            </w:r>
          </w:p>
        </w:tc>
        <w:tc>
          <w:tcPr>
            <w:tcW w:w="40" w:type="dxa"/>
            <w:tcBorders>
              <w:bottom w:val="single" w:sz="8" w:space="0" w:color="auto"/>
            </w:tcBorders>
            <w:vAlign w:val="bottom"/>
          </w:tcPr>
          <w:p w:rsidR="003E775A" w:rsidRDefault="003E775A">
            <w:pPr>
              <w:rPr>
                <w:sz w:val="17"/>
                <w:szCs w:val="17"/>
              </w:rPr>
            </w:pPr>
          </w:p>
        </w:tc>
        <w:tc>
          <w:tcPr>
            <w:tcW w:w="1380" w:type="dxa"/>
            <w:tcBorders>
              <w:bottom w:val="single" w:sz="8" w:space="0" w:color="auto"/>
              <w:right w:val="single" w:sz="8" w:space="0" w:color="auto"/>
            </w:tcBorders>
            <w:vAlign w:val="bottom"/>
          </w:tcPr>
          <w:p w:rsidR="003E775A" w:rsidRDefault="0045590D">
            <w:pPr>
              <w:spacing w:line="201" w:lineRule="exact"/>
              <w:rPr>
                <w:sz w:val="20"/>
                <w:szCs w:val="20"/>
              </w:rPr>
            </w:pPr>
            <w:r>
              <w:rPr>
                <w:rFonts w:eastAsia="Times New Roman"/>
                <w:sz w:val="18"/>
                <w:szCs w:val="18"/>
              </w:rPr>
              <w:t>Sandy calcareous</w:t>
            </w:r>
          </w:p>
        </w:tc>
      </w:tr>
      <w:tr w:rsidR="003E775A">
        <w:trPr>
          <w:trHeight w:val="196"/>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0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8"/>
                <w:szCs w:val="18"/>
              </w:rPr>
              <w:t>pH (1: 2.5 extract)</w:t>
            </w:r>
          </w:p>
        </w:tc>
        <w:tc>
          <w:tcPr>
            <w:tcW w:w="40" w:type="dxa"/>
            <w:tcBorders>
              <w:bottom w:val="single" w:sz="8" w:space="0" w:color="auto"/>
            </w:tcBorders>
            <w:vAlign w:val="bottom"/>
          </w:tcPr>
          <w:p w:rsidR="003E775A" w:rsidRDefault="003E775A">
            <w:pPr>
              <w:rPr>
                <w:sz w:val="17"/>
                <w:szCs w:val="17"/>
              </w:rPr>
            </w:pPr>
          </w:p>
        </w:tc>
        <w:tc>
          <w:tcPr>
            <w:tcW w:w="1380" w:type="dxa"/>
            <w:tcBorders>
              <w:bottom w:val="single" w:sz="8" w:space="0" w:color="auto"/>
              <w:right w:val="single" w:sz="8" w:space="0" w:color="auto"/>
            </w:tcBorders>
            <w:vAlign w:val="bottom"/>
          </w:tcPr>
          <w:p w:rsidR="003E775A" w:rsidRDefault="0045590D">
            <w:pPr>
              <w:spacing w:line="196" w:lineRule="exact"/>
              <w:rPr>
                <w:sz w:val="20"/>
                <w:szCs w:val="20"/>
              </w:rPr>
            </w:pPr>
            <w:r>
              <w:rPr>
                <w:rFonts w:eastAsia="Times New Roman"/>
                <w:sz w:val="18"/>
                <w:szCs w:val="18"/>
              </w:rPr>
              <w:t>8.00</w:t>
            </w:r>
          </w:p>
        </w:tc>
      </w:tr>
      <w:tr w:rsidR="003E775A">
        <w:trPr>
          <w:trHeight w:val="196"/>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0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7"/>
                <w:szCs w:val="17"/>
              </w:rPr>
              <w:t>E.C. (1:2.5 extract ((mmhos/1 cm/25</w:t>
            </w:r>
            <w:r>
              <w:rPr>
                <w:rFonts w:eastAsia="Times New Roman"/>
                <w:vertAlign w:val="superscript"/>
              </w:rPr>
              <w:t>o</w:t>
            </w:r>
            <w:r>
              <w:rPr>
                <w:rFonts w:eastAsia="Times New Roman"/>
                <w:sz w:val="17"/>
                <w:szCs w:val="17"/>
              </w:rPr>
              <w:t>C)</w:t>
            </w:r>
          </w:p>
        </w:tc>
        <w:tc>
          <w:tcPr>
            <w:tcW w:w="40" w:type="dxa"/>
            <w:tcBorders>
              <w:bottom w:val="single" w:sz="8" w:space="0" w:color="auto"/>
            </w:tcBorders>
            <w:vAlign w:val="bottom"/>
          </w:tcPr>
          <w:p w:rsidR="003E775A" w:rsidRDefault="003E775A">
            <w:pPr>
              <w:rPr>
                <w:sz w:val="17"/>
                <w:szCs w:val="17"/>
              </w:rPr>
            </w:pPr>
          </w:p>
        </w:tc>
        <w:tc>
          <w:tcPr>
            <w:tcW w:w="1380" w:type="dxa"/>
            <w:tcBorders>
              <w:bottom w:val="single" w:sz="8" w:space="0" w:color="auto"/>
              <w:right w:val="single" w:sz="8" w:space="0" w:color="auto"/>
            </w:tcBorders>
            <w:vAlign w:val="bottom"/>
          </w:tcPr>
          <w:p w:rsidR="003E775A" w:rsidRDefault="0045590D">
            <w:pPr>
              <w:spacing w:line="196" w:lineRule="exact"/>
              <w:rPr>
                <w:sz w:val="20"/>
                <w:szCs w:val="20"/>
              </w:rPr>
            </w:pPr>
            <w:r>
              <w:rPr>
                <w:rFonts w:eastAsia="Times New Roman"/>
                <w:sz w:val="18"/>
                <w:szCs w:val="18"/>
              </w:rPr>
              <w:t>1.22</w:t>
            </w:r>
          </w:p>
        </w:tc>
      </w:tr>
      <w:tr w:rsidR="003E775A">
        <w:trPr>
          <w:trHeight w:val="196"/>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0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8"/>
                <w:szCs w:val="18"/>
              </w:rPr>
              <w:t>Organic matter %</w:t>
            </w:r>
          </w:p>
        </w:tc>
        <w:tc>
          <w:tcPr>
            <w:tcW w:w="40" w:type="dxa"/>
            <w:tcBorders>
              <w:bottom w:val="single" w:sz="8" w:space="0" w:color="auto"/>
            </w:tcBorders>
            <w:vAlign w:val="bottom"/>
          </w:tcPr>
          <w:p w:rsidR="003E775A" w:rsidRDefault="003E775A">
            <w:pPr>
              <w:rPr>
                <w:sz w:val="17"/>
                <w:szCs w:val="17"/>
              </w:rPr>
            </w:pPr>
          </w:p>
        </w:tc>
        <w:tc>
          <w:tcPr>
            <w:tcW w:w="1380" w:type="dxa"/>
            <w:tcBorders>
              <w:bottom w:val="single" w:sz="8" w:space="0" w:color="auto"/>
              <w:right w:val="single" w:sz="8" w:space="0" w:color="auto"/>
            </w:tcBorders>
            <w:vAlign w:val="bottom"/>
          </w:tcPr>
          <w:p w:rsidR="003E775A" w:rsidRDefault="0045590D">
            <w:pPr>
              <w:spacing w:line="196" w:lineRule="exact"/>
              <w:rPr>
                <w:sz w:val="20"/>
                <w:szCs w:val="20"/>
              </w:rPr>
            </w:pPr>
            <w:r>
              <w:rPr>
                <w:rFonts w:eastAsia="Times New Roman"/>
                <w:sz w:val="18"/>
                <w:szCs w:val="18"/>
              </w:rPr>
              <w:t>0.55</w:t>
            </w:r>
          </w:p>
        </w:tc>
      </w:tr>
      <w:tr w:rsidR="003E775A">
        <w:trPr>
          <w:trHeight w:val="234"/>
        </w:trPr>
        <w:tc>
          <w:tcPr>
            <w:tcW w:w="80" w:type="dxa"/>
            <w:tcBorders>
              <w:left w:val="single" w:sz="8" w:space="0" w:color="auto"/>
              <w:bottom w:val="single" w:sz="8" w:space="0" w:color="auto"/>
            </w:tcBorders>
            <w:shd w:val="clear" w:color="auto" w:fill="000000"/>
            <w:vAlign w:val="bottom"/>
          </w:tcPr>
          <w:p w:rsidR="003E775A" w:rsidRDefault="003E775A">
            <w:pPr>
              <w:rPr>
                <w:sz w:val="20"/>
                <w:szCs w:val="20"/>
              </w:rPr>
            </w:pPr>
          </w:p>
        </w:tc>
        <w:tc>
          <w:tcPr>
            <w:tcW w:w="310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7"/>
                <w:szCs w:val="17"/>
              </w:rPr>
              <w:t>CaCO</w:t>
            </w:r>
            <w:r>
              <w:rPr>
                <w:rFonts w:eastAsia="Times New Roman"/>
                <w:vertAlign w:val="subscript"/>
              </w:rPr>
              <w:t>3</w:t>
            </w:r>
            <w:r>
              <w:rPr>
                <w:rFonts w:eastAsia="Times New Roman"/>
                <w:sz w:val="17"/>
                <w:szCs w:val="17"/>
              </w:rPr>
              <w:t xml:space="preserve"> %</w:t>
            </w:r>
          </w:p>
        </w:tc>
        <w:tc>
          <w:tcPr>
            <w:tcW w:w="40" w:type="dxa"/>
            <w:tcBorders>
              <w:bottom w:val="single" w:sz="8" w:space="0" w:color="auto"/>
            </w:tcBorders>
            <w:vAlign w:val="bottom"/>
          </w:tcPr>
          <w:p w:rsidR="003E775A" w:rsidRDefault="003E775A">
            <w:pPr>
              <w:rPr>
                <w:sz w:val="20"/>
                <w:szCs w:val="20"/>
              </w:rPr>
            </w:pPr>
          </w:p>
        </w:tc>
        <w:tc>
          <w:tcPr>
            <w:tcW w:w="1380" w:type="dxa"/>
            <w:tcBorders>
              <w:bottom w:val="single" w:sz="8" w:space="0" w:color="auto"/>
              <w:right w:val="single" w:sz="8" w:space="0" w:color="auto"/>
            </w:tcBorders>
            <w:vAlign w:val="bottom"/>
          </w:tcPr>
          <w:p w:rsidR="003E775A" w:rsidRDefault="0045590D">
            <w:pPr>
              <w:spacing w:line="196" w:lineRule="exact"/>
              <w:rPr>
                <w:sz w:val="20"/>
                <w:szCs w:val="20"/>
              </w:rPr>
            </w:pPr>
            <w:r>
              <w:rPr>
                <w:rFonts w:eastAsia="Times New Roman"/>
                <w:sz w:val="18"/>
                <w:szCs w:val="18"/>
              </w:rPr>
              <w:t>8.2</w:t>
            </w:r>
          </w:p>
        </w:tc>
      </w:tr>
      <w:tr w:rsidR="003E775A">
        <w:trPr>
          <w:trHeight w:val="20"/>
        </w:trPr>
        <w:tc>
          <w:tcPr>
            <w:tcW w:w="80" w:type="dxa"/>
            <w:tcBorders>
              <w:left w:val="single" w:sz="8" w:space="0" w:color="auto"/>
              <w:bottom w:val="single" w:sz="8" w:space="0" w:color="auto"/>
            </w:tcBorders>
            <w:vAlign w:val="bottom"/>
          </w:tcPr>
          <w:p w:rsidR="003E775A" w:rsidRDefault="003E775A">
            <w:pPr>
              <w:spacing w:line="20" w:lineRule="exact"/>
              <w:rPr>
                <w:sz w:val="1"/>
                <w:szCs w:val="1"/>
              </w:rPr>
            </w:pPr>
          </w:p>
        </w:tc>
        <w:tc>
          <w:tcPr>
            <w:tcW w:w="3140" w:type="dxa"/>
            <w:gridSpan w:val="2"/>
            <w:tcBorders>
              <w:bottom w:val="single" w:sz="8" w:space="0" w:color="auto"/>
            </w:tcBorders>
            <w:vAlign w:val="bottom"/>
          </w:tcPr>
          <w:p w:rsidR="003E775A" w:rsidRDefault="003E775A">
            <w:pPr>
              <w:spacing w:line="20" w:lineRule="exact"/>
              <w:rPr>
                <w:sz w:val="1"/>
                <w:szCs w:val="1"/>
              </w:rPr>
            </w:pPr>
          </w:p>
        </w:tc>
        <w:tc>
          <w:tcPr>
            <w:tcW w:w="1380" w:type="dxa"/>
            <w:tcBorders>
              <w:bottom w:val="single" w:sz="8" w:space="0" w:color="auto"/>
              <w:right w:val="single" w:sz="8" w:space="0" w:color="auto"/>
            </w:tcBorders>
            <w:vAlign w:val="bottom"/>
          </w:tcPr>
          <w:p w:rsidR="003E775A" w:rsidRDefault="003E775A">
            <w:pPr>
              <w:spacing w:line="20" w:lineRule="exact"/>
              <w:rPr>
                <w:sz w:val="1"/>
                <w:szCs w:val="1"/>
              </w:rPr>
            </w:pPr>
          </w:p>
        </w:tc>
      </w:tr>
      <w:tr w:rsidR="003E775A">
        <w:trPr>
          <w:trHeight w:val="200"/>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40" w:type="dxa"/>
            <w:gridSpan w:val="2"/>
            <w:tcBorders>
              <w:bottom w:val="single" w:sz="8" w:space="0" w:color="auto"/>
            </w:tcBorders>
            <w:vAlign w:val="bottom"/>
          </w:tcPr>
          <w:p w:rsidR="003E775A" w:rsidRDefault="0045590D">
            <w:pPr>
              <w:spacing w:line="200" w:lineRule="exact"/>
              <w:ind w:left="20"/>
              <w:rPr>
                <w:sz w:val="20"/>
                <w:szCs w:val="20"/>
              </w:rPr>
            </w:pPr>
            <w:r>
              <w:rPr>
                <w:rFonts w:eastAsia="Times New Roman"/>
                <w:b/>
                <w:bCs/>
                <w:sz w:val="18"/>
                <w:szCs w:val="18"/>
              </w:rPr>
              <w:t>Macronutrients values</w:t>
            </w:r>
          </w:p>
        </w:tc>
        <w:tc>
          <w:tcPr>
            <w:tcW w:w="1380" w:type="dxa"/>
            <w:tcBorders>
              <w:bottom w:val="single" w:sz="8" w:space="0" w:color="auto"/>
              <w:right w:val="single" w:sz="8" w:space="0" w:color="auto"/>
            </w:tcBorders>
            <w:vAlign w:val="bottom"/>
          </w:tcPr>
          <w:p w:rsidR="003E775A" w:rsidRDefault="003E775A">
            <w:pPr>
              <w:rPr>
                <w:sz w:val="17"/>
                <w:szCs w:val="17"/>
              </w:rPr>
            </w:pPr>
          </w:p>
        </w:tc>
      </w:tr>
      <w:tr w:rsidR="003E775A">
        <w:trPr>
          <w:trHeight w:val="46"/>
        </w:trPr>
        <w:tc>
          <w:tcPr>
            <w:tcW w:w="80" w:type="dxa"/>
            <w:tcBorders>
              <w:left w:val="single" w:sz="8" w:space="0" w:color="auto"/>
              <w:bottom w:val="single" w:sz="8" w:space="0" w:color="auto"/>
            </w:tcBorders>
            <w:vAlign w:val="bottom"/>
          </w:tcPr>
          <w:p w:rsidR="003E775A" w:rsidRDefault="003E775A">
            <w:pPr>
              <w:rPr>
                <w:sz w:val="4"/>
                <w:szCs w:val="4"/>
              </w:rPr>
            </w:pPr>
          </w:p>
        </w:tc>
        <w:tc>
          <w:tcPr>
            <w:tcW w:w="3140" w:type="dxa"/>
            <w:gridSpan w:val="2"/>
            <w:tcBorders>
              <w:bottom w:val="single" w:sz="8" w:space="0" w:color="auto"/>
            </w:tcBorders>
            <w:vAlign w:val="bottom"/>
          </w:tcPr>
          <w:p w:rsidR="003E775A" w:rsidRDefault="003E775A">
            <w:pPr>
              <w:rPr>
                <w:sz w:val="4"/>
                <w:szCs w:val="4"/>
              </w:rPr>
            </w:pPr>
          </w:p>
        </w:tc>
        <w:tc>
          <w:tcPr>
            <w:tcW w:w="1380" w:type="dxa"/>
            <w:tcBorders>
              <w:bottom w:val="single" w:sz="8" w:space="0" w:color="auto"/>
              <w:right w:val="single" w:sz="8" w:space="0" w:color="auto"/>
            </w:tcBorders>
            <w:vAlign w:val="bottom"/>
          </w:tcPr>
          <w:p w:rsidR="003E775A" w:rsidRDefault="003E775A">
            <w:pPr>
              <w:rPr>
                <w:sz w:val="4"/>
                <w:szCs w:val="4"/>
              </w:rPr>
            </w:pPr>
          </w:p>
        </w:tc>
      </w:tr>
      <w:tr w:rsidR="003E775A">
        <w:trPr>
          <w:trHeight w:val="211"/>
        </w:trPr>
        <w:tc>
          <w:tcPr>
            <w:tcW w:w="80" w:type="dxa"/>
            <w:tcBorders>
              <w:left w:val="single" w:sz="8" w:space="0" w:color="auto"/>
              <w:bottom w:val="single" w:sz="8" w:space="0" w:color="auto"/>
            </w:tcBorders>
            <w:shd w:val="clear" w:color="auto" w:fill="000000"/>
            <w:vAlign w:val="bottom"/>
          </w:tcPr>
          <w:p w:rsidR="003E775A" w:rsidRDefault="003E775A">
            <w:pPr>
              <w:rPr>
                <w:sz w:val="18"/>
                <w:szCs w:val="18"/>
              </w:rPr>
            </w:pPr>
          </w:p>
        </w:tc>
        <w:tc>
          <w:tcPr>
            <w:tcW w:w="3100" w:type="dxa"/>
            <w:tcBorders>
              <w:bottom w:val="single" w:sz="8" w:space="0" w:color="auto"/>
              <w:right w:val="single" w:sz="8" w:space="0" w:color="auto"/>
            </w:tcBorders>
            <w:vAlign w:val="bottom"/>
          </w:tcPr>
          <w:p w:rsidR="003E775A" w:rsidRDefault="0045590D">
            <w:pPr>
              <w:ind w:left="20"/>
              <w:rPr>
                <w:sz w:val="20"/>
                <w:szCs w:val="20"/>
              </w:rPr>
            </w:pPr>
            <w:r>
              <w:rPr>
                <w:rFonts w:eastAsia="Times New Roman"/>
                <w:sz w:val="18"/>
                <w:szCs w:val="18"/>
              </w:rPr>
              <w:t>Total N %</w:t>
            </w:r>
          </w:p>
        </w:tc>
        <w:tc>
          <w:tcPr>
            <w:tcW w:w="40" w:type="dxa"/>
            <w:tcBorders>
              <w:bottom w:val="single" w:sz="8" w:space="0" w:color="auto"/>
            </w:tcBorders>
            <w:vAlign w:val="bottom"/>
          </w:tcPr>
          <w:p w:rsidR="003E775A" w:rsidRDefault="003E775A">
            <w:pPr>
              <w:rPr>
                <w:sz w:val="18"/>
                <w:szCs w:val="18"/>
              </w:rPr>
            </w:pPr>
          </w:p>
        </w:tc>
        <w:tc>
          <w:tcPr>
            <w:tcW w:w="1380" w:type="dxa"/>
            <w:tcBorders>
              <w:bottom w:val="single" w:sz="8" w:space="0" w:color="auto"/>
              <w:right w:val="single" w:sz="8" w:space="0" w:color="auto"/>
            </w:tcBorders>
            <w:vAlign w:val="bottom"/>
          </w:tcPr>
          <w:p w:rsidR="003E775A" w:rsidRDefault="0045590D">
            <w:pPr>
              <w:rPr>
                <w:sz w:val="20"/>
                <w:szCs w:val="20"/>
              </w:rPr>
            </w:pPr>
            <w:r>
              <w:rPr>
                <w:rFonts w:eastAsia="Times New Roman"/>
                <w:sz w:val="18"/>
                <w:szCs w:val="18"/>
              </w:rPr>
              <w:t>0.02</w:t>
            </w:r>
          </w:p>
        </w:tc>
      </w:tr>
      <w:tr w:rsidR="003E775A">
        <w:trPr>
          <w:trHeight w:val="196"/>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0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8"/>
                <w:szCs w:val="18"/>
              </w:rPr>
              <w:t>P (ppm, Olsen method)</w:t>
            </w:r>
          </w:p>
        </w:tc>
        <w:tc>
          <w:tcPr>
            <w:tcW w:w="40" w:type="dxa"/>
            <w:tcBorders>
              <w:bottom w:val="single" w:sz="8" w:space="0" w:color="auto"/>
            </w:tcBorders>
            <w:vAlign w:val="bottom"/>
          </w:tcPr>
          <w:p w:rsidR="003E775A" w:rsidRDefault="003E775A">
            <w:pPr>
              <w:rPr>
                <w:sz w:val="17"/>
                <w:szCs w:val="17"/>
              </w:rPr>
            </w:pPr>
          </w:p>
        </w:tc>
        <w:tc>
          <w:tcPr>
            <w:tcW w:w="1380" w:type="dxa"/>
            <w:tcBorders>
              <w:bottom w:val="single" w:sz="8" w:space="0" w:color="auto"/>
              <w:right w:val="single" w:sz="8" w:space="0" w:color="auto"/>
            </w:tcBorders>
            <w:vAlign w:val="bottom"/>
          </w:tcPr>
          <w:p w:rsidR="003E775A" w:rsidRDefault="0045590D">
            <w:pPr>
              <w:spacing w:line="196" w:lineRule="exact"/>
              <w:rPr>
                <w:sz w:val="20"/>
                <w:szCs w:val="20"/>
              </w:rPr>
            </w:pPr>
            <w:r>
              <w:rPr>
                <w:rFonts w:eastAsia="Times New Roman"/>
                <w:sz w:val="18"/>
                <w:szCs w:val="18"/>
              </w:rPr>
              <w:t>1.6</w:t>
            </w:r>
          </w:p>
        </w:tc>
      </w:tr>
      <w:tr w:rsidR="003E775A">
        <w:trPr>
          <w:trHeight w:val="201"/>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00" w:type="dxa"/>
            <w:tcBorders>
              <w:bottom w:val="single" w:sz="8" w:space="0" w:color="auto"/>
              <w:right w:val="single" w:sz="8" w:space="0" w:color="auto"/>
            </w:tcBorders>
            <w:vAlign w:val="bottom"/>
          </w:tcPr>
          <w:p w:rsidR="003E775A" w:rsidRDefault="0045590D">
            <w:pPr>
              <w:spacing w:line="201" w:lineRule="exact"/>
              <w:ind w:left="20"/>
              <w:rPr>
                <w:sz w:val="20"/>
                <w:szCs w:val="20"/>
              </w:rPr>
            </w:pPr>
            <w:r>
              <w:rPr>
                <w:rFonts w:eastAsia="Times New Roman"/>
                <w:sz w:val="18"/>
                <w:szCs w:val="18"/>
              </w:rPr>
              <w:t>K (ppm, ammonium acetate)</w:t>
            </w:r>
          </w:p>
        </w:tc>
        <w:tc>
          <w:tcPr>
            <w:tcW w:w="40" w:type="dxa"/>
            <w:tcBorders>
              <w:bottom w:val="single" w:sz="8" w:space="0" w:color="auto"/>
            </w:tcBorders>
            <w:vAlign w:val="bottom"/>
          </w:tcPr>
          <w:p w:rsidR="003E775A" w:rsidRDefault="003E775A">
            <w:pPr>
              <w:rPr>
                <w:sz w:val="17"/>
                <w:szCs w:val="17"/>
              </w:rPr>
            </w:pPr>
          </w:p>
        </w:tc>
        <w:tc>
          <w:tcPr>
            <w:tcW w:w="1380" w:type="dxa"/>
            <w:tcBorders>
              <w:bottom w:val="single" w:sz="8" w:space="0" w:color="auto"/>
              <w:right w:val="single" w:sz="8" w:space="0" w:color="auto"/>
            </w:tcBorders>
            <w:vAlign w:val="bottom"/>
          </w:tcPr>
          <w:p w:rsidR="003E775A" w:rsidRDefault="0045590D">
            <w:pPr>
              <w:spacing w:line="201" w:lineRule="exact"/>
              <w:rPr>
                <w:sz w:val="20"/>
                <w:szCs w:val="20"/>
              </w:rPr>
            </w:pPr>
            <w:r>
              <w:rPr>
                <w:rFonts w:eastAsia="Times New Roman"/>
                <w:sz w:val="18"/>
                <w:szCs w:val="18"/>
              </w:rPr>
              <w:t>10.1</w:t>
            </w:r>
          </w:p>
        </w:tc>
      </w:tr>
      <w:tr w:rsidR="003E775A">
        <w:trPr>
          <w:trHeight w:val="196"/>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0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8"/>
                <w:szCs w:val="18"/>
              </w:rPr>
              <w:t>Mg (ppm)</w:t>
            </w:r>
          </w:p>
        </w:tc>
        <w:tc>
          <w:tcPr>
            <w:tcW w:w="40" w:type="dxa"/>
            <w:tcBorders>
              <w:bottom w:val="single" w:sz="8" w:space="0" w:color="auto"/>
            </w:tcBorders>
            <w:vAlign w:val="bottom"/>
          </w:tcPr>
          <w:p w:rsidR="003E775A" w:rsidRDefault="003E775A">
            <w:pPr>
              <w:rPr>
                <w:sz w:val="17"/>
                <w:szCs w:val="17"/>
              </w:rPr>
            </w:pPr>
          </w:p>
        </w:tc>
        <w:tc>
          <w:tcPr>
            <w:tcW w:w="1380" w:type="dxa"/>
            <w:tcBorders>
              <w:bottom w:val="single" w:sz="8" w:space="0" w:color="auto"/>
              <w:right w:val="single" w:sz="8" w:space="0" w:color="auto"/>
            </w:tcBorders>
            <w:vAlign w:val="bottom"/>
          </w:tcPr>
          <w:p w:rsidR="003E775A" w:rsidRDefault="0045590D">
            <w:pPr>
              <w:spacing w:line="196" w:lineRule="exact"/>
              <w:rPr>
                <w:sz w:val="20"/>
                <w:szCs w:val="20"/>
              </w:rPr>
            </w:pPr>
            <w:r>
              <w:rPr>
                <w:rFonts w:eastAsia="Times New Roman"/>
                <w:sz w:val="18"/>
                <w:szCs w:val="18"/>
              </w:rPr>
              <w:t>1.22</w:t>
            </w:r>
          </w:p>
        </w:tc>
      </w:tr>
      <w:tr w:rsidR="003E775A">
        <w:trPr>
          <w:trHeight w:val="196"/>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0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8"/>
                <w:szCs w:val="18"/>
              </w:rPr>
              <w:t>S (ppm)</w:t>
            </w:r>
          </w:p>
        </w:tc>
        <w:tc>
          <w:tcPr>
            <w:tcW w:w="40" w:type="dxa"/>
            <w:tcBorders>
              <w:bottom w:val="single" w:sz="8" w:space="0" w:color="auto"/>
            </w:tcBorders>
            <w:vAlign w:val="bottom"/>
          </w:tcPr>
          <w:p w:rsidR="003E775A" w:rsidRDefault="003E775A">
            <w:pPr>
              <w:rPr>
                <w:sz w:val="17"/>
                <w:szCs w:val="17"/>
              </w:rPr>
            </w:pPr>
          </w:p>
        </w:tc>
        <w:tc>
          <w:tcPr>
            <w:tcW w:w="1380" w:type="dxa"/>
            <w:tcBorders>
              <w:bottom w:val="single" w:sz="8" w:space="0" w:color="auto"/>
              <w:right w:val="single" w:sz="8" w:space="0" w:color="auto"/>
            </w:tcBorders>
            <w:vAlign w:val="bottom"/>
          </w:tcPr>
          <w:p w:rsidR="003E775A" w:rsidRDefault="0045590D">
            <w:pPr>
              <w:spacing w:line="196" w:lineRule="exact"/>
              <w:rPr>
                <w:sz w:val="20"/>
                <w:szCs w:val="20"/>
              </w:rPr>
            </w:pPr>
            <w:r>
              <w:rPr>
                <w:rFonts w:eastAsia="Times New Roman"/>
                <w:sz w:val="18"/>
                <w:szCs w:val="18"/>
              </w:rPr>
              <w:t>0.65</w:t>
            </w:r>
          </w:p>
        </w:tc>
      </w:tr>
      <w:tr w:rsidR="003E775A">
        <w:trPr>
          <w:trHeight w:val="234"/>
        </w:trPr>
        <w:tc>
          <w:tcPr>
            <w:tcW w:w="80" w:type="dxa"/>
            <w:tcBorders>
              <w:left w:val="single" w:sz="8" w:space="0" w:color="auto"/>
              <w:bottom w:val="single" w:sz="8" w:space="0" w:color="auto"/>
            </w:tcBorders>
            <w:shd w:val="clear" w:color="auto" w:fill="000000"/>
            <w:vAlign w:val="bottom"/>
          </w:tcPr>
          <w:p w:rsidR="003E775A" w:rsidRDefault="003E775A">
            <w:pPr>
              <w:rPr>
                <w:sz w:val="20"/>
                <w:szCs w:val="20"/>
              </w:rPr>
            </w:pPr>
          </w:p>
        </w:tc>
        <w:tc>
          <w:tcPr>
            <w:tcW w:w="310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8"/>
                <w:szCs w:val="18"/>
              </w:rPr>
              <w:t>B (hot water extractable)</w:t>
            </w:r>
          </w:p>
        </w:tc>
        <w:tc>
          <w:tcPr>
            <w:tcW w:w="40" w:type="dxa"/>
            <w:tcBorders>
              <w:bottom w:val="single" w:sz="8" w:space="0" w:color="auto"/>
            </w:tcBorders>
            <w:vAlign w:val="bottom"/>
          </w:tcPr>
          <w:p w:rsidR="003E775A" w:rsidRDefault="003E775A">
            <w:pPr>
              <w:rPr>
                <w:sz w:val="20"/>
                <w:szCs w:val="20"/>
              </w:rPr>
            </w:pPr>
          </w:p>
        </w:tc>
        <w:tc>
          <w:tcPr>
            <w:tcW w:w="1380" w:type="dxa"/>
            <w:tcBorders>
              <w:bottom w:val="single" w:sz="8" w:space="0" w:color="auto"/>
              <w:right w:val="single" w:sz="8" w:space="0" w:color="auto"/>
            </w:tcBorders>
            <w:vAlign w:val="bottom"/>
          </w:tcPr>
          <w:p w:rsidR="003E775A" w:rsidRDefault="0045590D">
            <w:pPr>
              <w:spacing w:line="196" w:lineRule="exact"/>
              <w:rPr>
                <w:sz w:val="20"/>
                <w:szCs w:val="20"/>
              </w:rPr>
            </w:pPr>
            <w:r>
              <w:rPr>
                <w:rFonts w:eastAsia="Times New Roman"/>
                <w:sz w:val="18"/>
                <w:szCs w:val="18"/>
              </w:rPr>
              <w:t>0.27</w:t>
            </w:r>
          </w:p>
        </w:tc>
      </w:tr>
      <w:tr w:rsidR="003E775A">
        <w:trPr>
          <w:trHeight w:val="20"/>
        </w:trPr>
        <w:tc>
          <w:tcPr>
            <w:tcW w:w="80" w:type="dxa"/>
            <w:tcBorders>
              <w:left w:val="single" w:sz="8" w:space="0" w:color="auto"/>
              <w:bottom w:val="single" w:sz="8" w:space="0" w:color="auto"/>
            </w:tcBorders>
            <w:vAlign w:val="bottom"/>
          </w:tcPr>
          <w:p w:rsidR="003E775A" w:rsidRDefault="003E775A">
            <w:pPr>
              <w:spacing w:line="20" w:lineRule="exact"/>
              <w:rPr>
                <w:sz w:val="1"/>
                <w:szCs w:val="1"/>
              </w:rPr>
            </w:pPr>
          </w:p>
        </w:tc>
        <w:tc>
          <w:tcPr>
            <w:tcW w:w="3140" w:type="dxa"/>
            <w:gridSpan w:val="2"/>
            <w:tcBorders>
              <w:bottom w:val="single" w:sz="8" w:space="0" w:color="auto"/>
            </w:tcBorders>
            <w:vAlign w:val="bottom"/>
          </w:tcPr>
          <w:p w:rsidR="003E775A" w:rsidRDefault="003E775A">
            <w:pPr>
              <w:spacing w:line="20" w:lineRule="exact"/>
              <w:rPr>
                <w:sz w:val="1"/>
                <w:szCs w:val="1"/>
              </w:rPr>
            </w:pPr>
          </w:p>
        </w:tc>
        <w:tc>
          <w:tcPr>
            <w:tcW w:w="1380" w:type="dxa"/>
            <w:tcBorders>
              <w:bottom w:val="single" w:sz="8" w:space="0" w:color="auto"/>
              <w:right w:val="single" w:sz="8" w:space="0" w:color="auto"/>
            </w:tcBorders>
            <w:vAlign w:val="bottom"/>
          </w:tcPr>
          <w:p w:rsidR="003E775A" w:rsidRDefault="003E775A">
            <w:pPr>
              <w:spacing w:line="20" w:lineRule="exact"/>
              <w:rPr>
                <w:sz w:val="1"/>
                <w:szCs w:val="1"/>
              </w:rPr>
            </w:pPr>
          </w:p>
        </w:tc>
      </w:tr>
      <w:tr w:rsidR="003E775A">
        <w:trPr>
          <w:trHeight w:val="200"/>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40" w:type="dxa"/>
            <w:gridSpan w:val="2"/>
            <w:tcBorders>
              <w:bottom w:val="single" w:sz="8" w:space="0" w:color="auto"/>
            </w:tcBorders>
            <w:vAlign w:val="bottom"/>
          </w:tcPr>
          <w:p w:rsidR="003E775A" w:rsidRDefault="0045590D">
            <w:pPr>
              <w:spacing w:line="200" w:lineRule="exact"/>
              <w:ind w:left="20"/>
              <w:rPr>
                <w:sz w:val="20"/>
                <w:szCs w:val="20"/>
              </w:rPr>
            </w:pPr>
            <w:r>
              <w:rPr>
                <w:rFonts w:eastAsia="Times New Roman"/>
                <w:b/>
                <w:bCs/>
                <w:w w:val="99"/>
                <w:sz w:val="18"/>
                <w:szCs w:val="18"/>
              </w:rPr>
              <w:t>EDTA extractable micronutrients (ppm)</w:t>
            </w:r>
          </w:p>
        </w:tc>
        <w:tc>
          <w:tcPr>
            <w:tcW w:w="1380" w:type="dxa"/>
            <w:tcBorders>
              <w:bottom w:val="single" w:sz="8" w:space="0" w:color="auto"/>
              <w:right w:val="single" w:sz="8" w:space="0" w:color="auto"/>
            </w:tcBorders>
            <w:vAlign w:val="bottom"/>
          </w:tcPr>
          <w:p w:rsidR="003E775A" w:rsidRDefault="003E775A">
            <w:pPr>
              <w:rPr>
                <w:sz w:val="17"/>
                <w:szCs w:val="17"/>
              </w:rPr>
            </w:pPr>
          </w:p>
        </w:tc>
      </w:tr>
      <w:tr w:rsidR="003E775A">
        <w:trPr>
          <w:trHeight w:val="46"/>
        </w:trPr>
        <w:tc>
          <w:tcPr>
            <w:tcW w:w="80" w:type="dxa"/>
            <w:tcBorders>
              <w:left w:val="single" w:sz="8" w:space="0" w:color="auto"/>
              <w:bottom w:val="single" w:sz="8" w:space="0" w:color="auto"/>
            </w:tcBorders>
            <w:vAlign w:val="bottom"/>
          </w:tcPr>
          <w:p w:rsidR="003E775A" w:rsidRDefault="003E775A">
            <w:pPr>
              <w:rPr>
                <w:sz w:val="4"/>
                <w:szCs w:val="4"/>
              </w:rPr>
            </w:pPr>
          </w:p>
        </w:tc>
        <w:tc>
          <w:tcPr>
            <w:tcW w:w="3140" w:type="dxa"/>
            <w:gridSpan w:val="2"/>
            <w:tcBorders>
              <w:bottom w:val="single" w:sz="8" w:space="0" w:color="auto"/>
            </w:tcBorders>
            <w:vAlign w:val="bottom"/>
          </w:tcPr>
          <w:p w:rsidR="003E775A" w:rsidRDefault="003E775A">
            <w:pPr>
              <w:rPr>
                <w:sz w:val="4"/>
                <w:szCs w:val="4"/>
              </w:rPr>
            </w:pPr>
          </w:p>
        </w:tc>
        <w:tc>
          <w:tcPr>
            <w:tcW w:w="1380" w:type="dxa"/>
            <w:tcBorders>
              <w:bottom w:val="single" w:sz="8" w:space="0" w:color="auto"/>
              <w:right w:val="single" w:sz="8" w:space="0" w:color="auto"/>
            </w:tcBorders>
            <w:vAlign w:val="bottom"/>
          </w:tcPr>
          <w:p w:rsidR="003E775A" w:rsidRDefault="003E775A">
            <w:pPr>
              <w:rPr>
                <w:sz w:val="4"/>
                <w:szCs w:val="4"/>
              </w:rPr>
            </w:pPr>
          </w:p>
        </w:tc>
      </w:tr>
      <w:tr w:rsidR="003E775A">
        <w:trPr>
          <w:trHeight w:val="211"/>
        </w:trPr>
        <w:tc>
          <w:tcPr>
            <w:tcW w:w="80" w:type="dxa"/>
            <w:tcBorders>
              <w:left w:val="single" w:sz="8" w:space="0" w:color="auto"/>
              <w:bottom w:val="single" w:sz="8" w:space="0" w:color="auto"/>
            </w:tcBorders>
            <w:shd w:val="clear" w:color="auto" w:fill="000000"/>
            <w:vAlign w:val="bottom"/>
          </w:tcPr>
          <w:p w:rsidR="003E775A" w:rsidRDefault="003E775A">
            <w:pPr>
              <w:rPr>
                <w:sz w:val="18"/>
                <w:szCs w:val="18"/>
              </w:rPr>
            </w:pPr>
          </w:p>
        </w:tc>
        <w:tc>
          <w:tcPr>
            <w:tcW w:w="3100" w:type="dxa"/>
            <w:tcBorders>
              <w:bottom w:val="single" w:sz="8" w:space="0" w:color="auto"/>
              <w:right w:val="single" w:sz="8" w:space="0" w:color="auto"/>
            </w:tcBorders>
            <w:vAlign w:val="bottom"/>
          </w:tcPr>
          <w:p w:rsidR="003E775A" w:rsidRDefault="0045590D">
            <w:pPr>
              <w:ind w:left="20"/>
              <w:rPr>
                <w:sz w:val="20"/>
                <w:szCs w:val="20"/>
              </w:rPr>
            </w:pPr>
            <w:r>
              <w:rPr>
                <w:rFonts w:eastAsia="Times New Roman"/>
                <w:sz w:val="18"/>
                <w:szCs w:val="18"/>
              </w:rPr>
              <w:t>Zn</w:t>
            </w:r>
          </w:p>
        </w:tc>
        <w:tc>
          <w:tcPr>
            <w:tcW w:w="40" w:type="dxa"/>
            <w:tcBorders>
              <w:bottom w:val="single" w:sz="8" w:space="0" w:color="auto"/>
            </w:tcBorders>
            <w:vAlign w:val="bottom"/>
          </w:tcPr>
          <w:p w:rsidR="003E775A" w:rsidRDefault="003E775A">
            <w:pPr>
              <w:rPr>
                <w:sz w:val="18"/>
                <w:szCs w:val="18"/>
              </w:rPr>
            </w:pPr>
          </w:p>
        </w:tc>
        <w:tc>
          <w:tcPr>
            <w:tcW w:w="1380" w:type="dxa"/>
            <w:tcBorders>
              <w:bottom w:val="single" w:sz="8" w:space="0" w:color="auto"/>
              <w:right w:val="single" w:sz="8" w:space="0" w:color="auto"/>
            </w:tcBorders>
            <w:vAlign w:val="bottom"/>
          </w:tcPr>
          <w:p w:rsidR="003E775A" w:rsidRDefault="0045590D">
            <w:pPr>
              <w:rPr>
                <w:sz w:val="20"/>
                <w:szCs w:val="20"/>
              </w:rPr>
            </w:pPr>
            <w:r>
              <w:rPr>
                <w:rFonts w:eastAsia="Times New Roman"/>
                <w:sz w:val="18"/>
                <w:szCs w:val="18"/>
              </w:rPr>
              <w:t>0.98</w:t>
            </w:r>
          </w:p>
        </w:tc>
      </w:tr>
      <w:tr w:rsidR="003E775A">
        <w:trPr>
          <w:trHeight w:val="196"/>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0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8"/>
                <w:szCs w:val="18"/>
              </w:rPr>
              <w:t>Fe</w:t>
            </w:r>
          </w:p>
        </w:tc>
        <w:tc>
          <w:tcPr>
            <w:tcW w:w="40" w:type="dxa"/>
            <w:tcBorders>
              <w:bottom w:val="single" w:sz="8" w:space="0" w:color="auto"/>
            </w:tcBorders>
            <w:vAlign w:val="bottom"/>
          </w:tcPr>
          <w:p w:rsidR="003E775A" w:rsidRDefault="003E775A">
            <w:pPr>
              <w:rPr>
                <w:sz w:val="17"/>
                <w:szCs w:val="17"/>
              </w:rPr>
            </w:pPr>
          </w:p>
        </w:tc>
        <w:tc>
          <w:tcPr>
            <w:tcW w:w="1380" w:type="dxa"/>
            <w:tcBorders>
              <w:bottom w:val="single" w:sz="8" w:space="0" w:color="auto"/>
              <w:right w:val="single" w:sz="8" w:space="0" w:color="auto"/>
            </w:tcBorders>
            <w:vAlign w:val="bottom"/>
          </w:tcPr>
          <w:p w:rsidR="003E775A" w:rsidRDefault="0045590D">
            <w:pPr>
              <w:spacing w:line="196" w:lineRule="exact"/>
              <w:rPr>
                <w:sz w:val="20"/>
                <w:szCs w:val="20"/>
              </w:rPr>
            </w:pPr>
            <w:r>
              <w:rPr>
                <w:rFonts w:eastAsia="Times New Roman"/>
                <w:sz w:val="18"/>
                <w:szCs w:val="18"/>
              </w:rPr>
              <w:t>1.01</w:t>
            </w:r>
          </w:p>
        </w:tc>
      </w:tr>
      <w:tr w:rsidR="003E775A">
        <w:trPr>
          <w:trHeight w:val="196"/>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0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8"/>
                <w:szCs w:val="18"/>
              </w:rPr>
              <w:t>Mn</w:t>
            </w:r>
          </w:p>
        </w:tc>
        <w:tc>
          <w:tcPr>
            <w:tcW w:w="40" w:type="dxa"/>
            <w:tcBorders>
              <w:bottom w:val="single" w:sz="8" w:space="0" w:color="auto"/>
            </w:tcBorders>
            <w:vAlign w:val="bottom"/>
          </w:tcPr>
          <w:p w:rsidR="003E775A" w:rsidRDefault="003E775A">
            <w:pPr>
              <w:rPr>
                <w:sz w:val="17"/>
                <w:szCs w:val="17"/>
              </w:rPr>
            </w:pPr>
          </w:p>
        </w:tc>
        <w:tc>
          <w:tcPr>
            <w:tcW w:w="1380" w:type="dxa"/>
            <w:tcBorders>
              <w:bottom w:val="single" w:sz="8" w:space="0" w:color="auto"/>
              <w:right w:val="single" w:sz="8" w:space="0" w:color="auto"/>
            </w:tcBorders>
            <w:vAlign w:val="bottom"/>
          </w:tcPr>
          <w:p w:rsidR="003E775A" w:rsidRDefault="0045590D">
            <w:pPr>
              <w:spacing w:line="196" w:lineRule="exact"/>
              <w:rPr>
                <w:sz w:val="20"/>
                <w:szCs w:val="20"/>
              </w:rPr>
            </w:pPr>
            <w:r>
              <w:rPr>
                <w:rFonts w:eastAsia="Times New Roman"/>
                <w:sz w:val="18"/>
                <w:szCs w:val="18"/>
              </w:rPr>
              <w:t>1.15</w:t>
            </w:r>
          </w:p>
        </w:tc>
      </w:tr>
      <w:tr w:rsidR="003E775A">
        <w:trPr>
          <w:trHeight w:val="201"/>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100" w:type="dxa"/>
            <w:tcBorders>
              <w:bottom w:val="single" w:sz="8" w:space="0" w:color="auto"/>
              <w:right w:val="single" w:sz="8" w:space="0" w:color="auto"/>
            </w:tcBorders>
            <w:vAlign w:val="bottom"/>
          </w:tcPr>
          <w:p w:rsidR="003E775A" w:rsidRDefault="0045590D">
            <w:pPr>
              <w:spacing w:line="201" w:lineRule="exact"/>
              <w:ind w:left="20"/>
              <w:rPr>
                <w:sz w:val="20"/>
                <w:szCs w:val="20"/>
              </w:rPr>
            </w:pPr>
            <w:r>
              <w:rPr>
                <w:rFonts w:eastAsia="Times New Roman"/>
                <w:sz w:val="18"/>
                <w:szCs w:val="18"/>
              </w:rPr>
              <w:t>Cu</w:t>
            </w:r>
          </w:p>
        </w:tc>
        <w:tc>
          <w:tcPr>
            <w:tcW w:w="40" w:type="dxa"/>
            <w:tcBorders>
              <w:bottom w:val="single" w:sz="8" w:space="0" w:color="auto"/>
            </w:tcBorders>
            <w:vAlign w:val="bottom"/>
          </w:tcPr>
          <w:p w:rsidR="003E775A" w:rsidRDefault="003E775A">
            <w:pPr>
              <w:rPr>
                <w:sz w:val="17"/>
                <w:szCs w:val="17"/>
              </w:rPr>
            </w:pPr>
          </w:p>
        </w:tc>
        <w:tc>
          <w:tcPr>
            <w:tcW w:w="1380" w:type="dxa"/>
            <w:tcBorders>
              <w:bottom w:val="single" w:sz="8" w:space="0" w:color="auto"/>
              <w:right w:val="single" w:sz="8" w:space="0" w:color="auto"/>
            </w:tcBorders>
            <w:vAlign w:val="bottom"/>
          </w:tcPr>
          <w:p w:rsidR="003E775A" w:rsidRDefault="0045590D">
            <w:pPr>
              <w:spacing w:line="201" w:lineRule="exact"/>
              <w:rPr>
                <w:sz w:val="20"/>
                <w:szCs w:val="20"/>
              </w:rPr>
            </w:pPr>
            <w:r>
              <w:rPr>
                <w:rFonts w:eastAsia="Times New Roman"/>
                <w:sz w:val="18"/>
                <w:szCs w:val="18"/>
              </w:rPr>
              <w:t>0.32</w:t>
            </w:r>
          </w:p>
        </w:tc>
      </w:tr>
      <w:tr w:rsidR="003E775A">
        <w:trPr>
          <w:trHeight w:val="46"/>
        </w:trPr>
        <w:tc>
          <w:tcPr>
            <w:tcW w:w="80" w:type="dxa"/>
            <w:tcBorders>
              <w:left w:val="single" w:sz="8" w:space="0" w:color="auto"/>
              <w:bottom w:val="single" w:sz="8" w:space="0" w:color="auto"/>
            </w:tcBorders>
            <w:vAlign w:val="bottom"/>
          </w:tcPr>
          <w:p w:rsidR="003E775A" w:rsidRDefault="003E775A">
            <w:pPr>
              <w:rPr>
                <w:sz w:val="4"/>
                <w:szCs w:val="4"/>
              </w:rPr>
            </w:pPr>
          </w:p>
        </w:tc>
        <w:tc>
          <w:tcPr>
            <w:tcW w:w="3100" w:type="dxa"/>
            <w:tcBorders>
              <w:bottom w:val="single" w:sz="8" w:space="0" w:color="auto"/>
            </w:tcBorders>
            <w:vAlign w:val="bottom"/>
          </w:tcPr>
          <w:p w:rsidR="003E775A" w:rsidRDefault="003E775A">
            <w:pPr>
              <w:rPr>
                <w:sz w:val="4"/>
                <w:szCs w:val="4"/>
              </w:rPr>
            </w:pPr>
          </w:p>
        </w:tc>
        <w:tc>
          <w:tcPr>
            <w:tcW w:w="40" w:type="dxa"/>
            <w:tcBorders>
              <w:bottom w:val="single" w:sz="8" w:space="0" w:color="auto"/>
            </w:tcBorders>
            <w:vAlign w:val="bottom"/>
          </w:tcPr>
          <w:p w:rsidR="003E775A" w:rsidRDefault="003E775A">
            <w:pPr>
              <w:rPr>
                <w:sz w:val="4"/>
                <w:szCs w:val="4"/>
              </w:rPr>
            </w:pPr>
          </w:p>
        </w:tc>
        <w:tc>
          <w:tcPr>
            <w:tcW w:w="1380" w:type="dxa"/>
            <w:tcBorders>
              <w:bottom w:val="single" w:sz="8" w:space="0" w:color="auto"/>
              <w:right w:val="single" w:sz="8" w:space="0" w:color="auto"/>
            </w:tcBorders>
            <w:vAlign w:val="bottom"/>
          </w:tcPr>
          <w:p w:rsidR="003E775A" w:rsidRDefault="003E775A">
            <w:pPr>
              <w:rPr>
                <w:sz w:val="4"/>
                <w:szCs w:val="4"/>
              </w:rPr>
            </w:pPr>
          </w:p>
        </w:tc>
      </w:tr>
    </w:tbl>
    <w:p w:rsidR="003E775A" w:rsidRDefault="003E775A">
      <w:pPr>
        <w:spacing w:line="206" w:lineRule="exact"/>
        <w:rPr>
          <w:sz w:val="20"/>
          <w:szCs w:val="20"/>
        </w:rPr>
      </w:pPr>
    </w:p>
    <w:p w:rsidR="003E775A" w:rsidRDefault="0045590D">
      <w:pPr>
        <w:spacing w:line="246" w:lineRule="auto"/>
        <w:ind w:left="100" w:right="80" w:firstLine="427"/>
        <w:jc w:val="both"/>
        <w:rPr>
          <w:sz w:val="20"/>
          <w:szCs w:val="20"/>
        </w:rPr>
      </w:pPr>
      <w:r>
        <w:rPr>
          <w:rFonts w:eastAsia="Times New Roman"/>
          <w:sz w:val="20"/>
          <w:szCs w:val="20"/>
        </w:rPr>
        <w:t xml:space="preserve">Each selected palm received the common horticultural practices that are already applied in the orchard except those dealing with using </w:t>
      </w:r>
      <w:r>
        <w:rPr>
          <w:rFonts w:eastAsia="Times New Roman"/>
          <w:i/>
          <w:iCs/>
          <w:sz w:val="20"/>
          <w:szCs w:val="20"/>
        </w:rPr>
        <w:t xml:space="preserve">Spirulinaplatensis </w:t>
      </w:r>
      <w:r>
        <w:rPr>
          <w:rFonts w:eastAsia="Times New Roman"/>
          <w:sz w:val="20"/>
          <w:szCs w:val="20"/>
        </w:rPr>
        <w:t>algae, plant compost tea, salicylic</w:t>
      </w:r>
      <w:r>
        <w:rPr>
          <w:rFonts w:eastAsia="Times New Roman"/>
          <w:i/>
          <w:iCs/>
          <w:sz w:val="20"/>
          <w:szCs w:val="20"/>
        </w:rPr>
        <w:t xml:space="preserve"> </w:t>
      </w:r>
      <w:r>
        <w:rPr>
          <w:rFonts w:eastAsia="Times New Roman"/>
          <w:sz w:val="20"/>
          <w:szCs w:val="20"/>
        </w:rPr>
        <w:t>acid and Tocopherol.</w:t>
      </w:r>
    </w:p>
    <w:p w:rsidR="003E775A" w:rsidRDefault="003E775A">
      <w:pPr>
        <w:spacing w:line="5" w:lineRule="exact"/>
        <w:rPr>
          <w:sz w:val="20"/>
          <w:szCs w:val="20"/>
        </w:rPr>
      </w:pPr>
    </w:p>
    <w:p w:rsidR="003E775A" w:rsidRDefault="0045590D">
      <w:pPr>
        <w:spacing w:line="239" w:lineRule="auto"/>
        <w:ind w:left="100" w:right="80" w:firstLine="427"/>
        <w:jc w:val="both"/>
        <w:rPr>
          <w:sz w:val="20"/>
          <w:szCs w:val="20"/>
        </w:rPr>
      </w:pPr>
      <w:r>
        <w:rPr>
          <w:rFonts w:eastAsia="Times New Roman"/>
          <w:sz w:val="20"/>
          <w:szCs w:val="20"/>
        </w:rPr>
        <w:t xml:space="preserve">This experiment included the following ten treatments from single and accompanied applications of </w:t>
      </w:r>
      <w:r>
        <w:rPr>
          <w:rFonts w:eastAsia="Times New Roman"/>
          <w:i/>
          <w:iCs/>
          <w:sz w:val="20"/>
          <w:szCs w:val="20"/>
        </w:rPr>
        <w:t>Spirulinaplatensis</w:t>
      </w:r>
      <w:r>
        <w:rPr>
          <w:rFonts w:eastAsia="Times New Roman"/>
          <w:sz w:val="20"/>
          <w:szCs w:val="20"/>
        </w:rPr>
        <w:t xml:space="preserve"> algae, plant compost tea, salicylic acid and Tocopherol arranged as follows:</w:t>
      </w:r>
    </w:p>
    <w:p w:rsidR="003E775A" w:rsidRDefault="003E775A">
      <w:pPr>
        <w:spacing w:line="1" w:lineRule="exact"/>
        <w:rPr>
          <w:sz w:val="20"/>
          <w:szCs w:val="20"/>
        </w:rPr>
      </w:pPr>
    </w:p>
    <w:p w:rsidR="003E775A" w:rsidRDefault="0045590D">
      <w:pPr>
        <w:ind w:left="520"/>
        <w:rPr>
          <w:sz w:val="20"/>
          <w:szCs w:val="20"/>
        </w:rPr>
      </w:pPr>
      <w:r>
        <w:rPr>
          <w:rFonts w:eastAsia="Times New Roman"/>
          <w:sz w:val="20"/>
          <w:szCs w:val="20"/>
        </w:rPr>
        <w:t>1-  Control (sprayed with water palms).</w:t>
      </w:r>
    </w:p>
    <w:p w:rsidR="003E775A" w:rsidRDefault="0045590D">
      <w:pPr>
        <w:ind w:left="100" w:right="100" w:firstLine="427"/>
        <w:jc w:val="both"/>
        <w:rPr>
          <w:sz w:val="20"/>
          <w:szCs w:val="20"/>
        </w:rPr>
      </w:pPr>
      <w:r>
        <w:rPr>
          <w:rFonts w:eastAsia="Times New Roman"/>
          <w:sz w:val="20"/>
          <w:szCs w:val="20"/>
        </w:rPr>
        <w:t xml:space="preserve">2- Application of </w:t>
      </w:r>
      <w:r>
        <w:rPr>
          <w:rFonts w:eastAsia="Times New Roman"/>
          <w:i/>
          <w:iCs/>
          <w:sz w:val="20"/>
          <w:szCs w:val="20"/>
        </w:rPr>
        <w:t>Spirulinaplatensis</w:t>
      </w:r>
      <w:r>
        <w:rPr>
          <w:rFonts w:eastAsia="Times New Roman"/>
          <w:sz w:val="20"/>
          <w:szCs w:val="20"/>
        </w:rPr>
        <w:t xml:space="preserve"> algae biofertilizer at 1 % (10 g / l water).</w:t>
      </w:r>
    </w:p>
    <w:p w:rsidR="003E775A" w:rsidRDefault="0045590D">
      <w:pPr>
        <w:spacing w:line="20" w:lineRule="exact"/>
        <w:rPr>
          <w:sz w:val="20"/>
          <w:szCs w:val="20"/>
        </w:rPr>
      </w:pPr>
      <w:r>
        <w:rPr>
          <w:sz w:val="20"/>
          <w:szCs w:val="20"/>
        </w:rPr>
        <w:br w:type="column"/>
      </w:r>
    </w:p>
    <w:p w:rsidR="003E775A" w:rsidRDefault="003E775A">
      <w:pPr>
        <w:spacing w:line="200" w:lineRule="exact"/>
        <w:rPr>
          <w:sz w:val="20"/>
          <w:szCs w:val="20"/>
        </w:rPr>
      </w:pPr>
    </w:p>
    <w:p w:rsidR="003E775A" w:rsidRDefault="003E775A">
      <w:pPr>
        <w:spacing w:line="265" w:lineRule="exact"/>
        <w:rPr>
          <w:sz w:val="20"/>
          <w:szCs w:val="20"/>
        </w:rPr>
      </w:pPr>
    </w:p>
    <w:p w:rsidR="003E775A" w:rsidRDefault="0045590D">
      <w:pPr>
        <w:ind w:left="520"/>
        <w:rPr>
          <w:sz w:val="20"/>
          <w:szCs w:val="20"/>
        </w:rPr>
      </w:pPr>
      <w:r>
        <w:rPr>
          <w:rFonts w:eastAsia="Times New Roman"/>
          <w:sz w:val="20"/>
          <w:szCs w:val="20"/>
        </w:rPr>
        <w:t>3-  Application of plant compost tea at 10 %.</w:t>
      </w:r>
    </w:p>
    <w:p w:rsidR="003E775A" w:rsidRDefault="003E775A">
      <w:pPr>
        <w:spacing w:line="32" w:lineRule="exact"/>
        <w:rPr>
          <w:sz w:val="20"/>
          <w:szCs w:val="20"/>
        </w:rPr>
      </w:pPr>
    </w:p>
    <w:p w:rsidR="003E775A" w:rsidRDefault="0045590D">
      <w:pPr>
        <w:ind w:left="520"/>
        <w:rPr>
          <w:sz w:val="20"/>
          <w:szCs w:val="20"/>
        </w:rPr>
      </w:pPr>
      <w:r>
        <w:rPr>
          <w:rFonts w:eastAsia="Times New Roman"/>
          <w:sz w:val="20"/>
          <w:szCs w:val="20"/>
        </w:rPr>
        <w:t>4-  Application of salicylic acid at 100 ppm.</w:t>
      </w:r>
    </w:p>
    <w:p w:rsidR="003E775A" w:rsidRDefault="0045590D">
      <w:pPr>
        <w:ind w:left="520"/>
        <w:rPr>
          <w:sz w:val="20"/>
          <w:szCs w:val="20"/>
        </w:rPr>
      </w:pPr>
      <w:r>
        <w:rPr>
          <w:rFonts w:eastAsia="Times New Roman"/>
          <w:sz w:val="20"/>
          <w:szCs w:val="20"/>
        </w:rPr>
        <w:t>5-  Application of Tocopherol (vitamin E) at 100</w:t>
      </w:r>
    </w:p>
    <w:p w:rsidR="003E775A" w:rsidRDefault="0045590D">
      <w:pPr>
        <w:ind w:left="100"/>
        <w:rPr>
          <w:sz w:val="20"/>
          <w:szCs w:val="20"/>
        </w:rPr>
      </w:pPr>
      <w:r>
        <w:rPr>
          <w:rFonts w:eastAsia="Times New Roman"/>
          <w:sz w:val="20"/>
          <w:szCs w:val="20"/>
        </w:rPr>
        <w:t>ppm.</w:t>
      </w:r>
    </w:p>
    <w:p w:rsidR="003E775A" w:rsidRDefault="0045590D">
      <w:pPr>
        <w:ind w:left="520"/>
        <w:rPr>
          <w:sz w:val="20"/>
          <w:szCs w:val="20"/>
        </w:rPr>
      </w:pPr>
      <w:r>
        <w:rPr>
          <w:rFonts w:eastAsia="Times New Roman"/>
          <w:sz w:val="20"/>
          <w:szCs w:val="20"/>
        </w:rPr>
        <w:t xml:space="preserve">6-  Application of </w:t>
      </w:r>
      <w:r>
        <w:rPr>
          <w:rFonts w:eastAsia="Times New Roman"/>
          <w:i/>
          <w:iCs/>
          <w:sz w:val="20"/>
          <w:szCs w:val="20"/>
        </w:rPr>
        <w:t>Spirulinaplatensis</w:t>
      </w:r>
      <w:r>
        <w:rPr>
          <w:rFonts w:eastAsia="Times New Roman"/>
          <w:sz w:val="20"/>
          <w:szCs w:val="20"/>
        </w:rPr>
        <w:t xml:space="preserve"> algae at 1</w:t>
      </w:r>
    </w:p>
    <w:p w:rsidR="003E775A" w:rsidRDefault="0045590D">
      <w:pPr>
        <w:numPr>
          <w:ilvl w:val="0"/>
          <w:numId w:val="2"/>
        </w:numPr>
        <w:tabs>
          <w:tab w:val="left" w:pos="330"/>
        </w:tabs>
        <w:spacing w:line="237" w:lineRule="auto"/>
        <w:ind w:left="100" w:right="100" w:hanging="2"/>
        <w:rPr>
          <w:rFonts w:eastAsia="Times New Roman"/>
          <w:sz w:val="20"/>
          <w:szCs w:val="20"/>
        </w:rPr>
      </w:pPr>
      <w:proofErr w:type="gramStart"/>
      <w:r>
        <w:rPr>
          <w:rFonts w:eastAsia="Times New Roman"/>
          <w:sz w:val="20"/>
          <w:szCs w:val="20"/>
        </w:rPr>
        <w:t>plus</w:t>
      </w:r>
      <w:proofErr w:type="gramEnd"/>
      <w:r>
        <w:rPr>
          <w:rFonts w:eastAsia="Times New Roman"/>
          <w:sz w:val="20"/>
          <w:szCs w:val="20"/>
        </w:rPr>
        <w:t xml:space="preserve"> plant compost tea at 10 % plus</w:t>
      </w:r>
      <w:r w:rsidR="003F7D41">
        <w:rPr>
          <w:rFonts w:eastAsia="Times New Roman"/>
          <w:sz w:val="20"/>
          <w:szCs w:val="20"/>
        </w:rPr>
        <w:t xml:space="preserve"> </w:t>
      </w:r>
      <w:r>
        <w:rPr>
          <w:rFonts w:eastAsia="Times New Roman"/>
          <w:sz w:val="20"/>
          <w:szCs w:val="20"/>
        </w:rPr>
        <w:t>salicylic acid at 100 ppm.</w:t>
      </w:r>
    </w:p>
    <w:p w:rsidR="003E775A" w:rsidRDefault="003E775A">
      <w:pPr>
        <w:spacing w:line="1" w:lineRule="exact"/>
        <w:rPr>
          <w:rFonts w:eastAsia="Times New Roman"/>
          <w:sz w:val="20"/>
          <w:szCs w:val="20"/>
        </w:rPr>
      </w:pPr>
    </w:p>
    <w:p w:rsidR="003E775A" w:rsidRDefault="0045590D">
      <w:pPr>
        <w:ind w:left="520"/>
        <w:rPr>
          <w:rFonts w:eastAsia="Times New Roman"/>
          <w:sz w:val="20"/>
          <w:szCs w:val="20"/>
        </w:rPr>
      </w:pPr>
      <w:r>
        <w:rPr>
          <w:rFonts w:eastAsia="Times New Roman"/>
          <w:sz w:val="20"/>
          <w:szCs w:val="20"/>
        </w:rPr>
        <w:t xml:space="preserve">7-  Application of </w:t>
      </w:r>
      <w:r>
        <w:rPr>
          <w:rFonts w:eastAsia="Times New Roman"/>
          <w:i/>
          <w:iCs/>
          <w:sz w:val="20"/>
          <w:szCs w:val="20"/>
        </w:rPr>
        <w:t>Spirulinaplatensis</w:t>
      </w:r>
      <w:r>
        <w:rPr>
          <w:rFonts w:eastAsia="Times New Roman"/>
          <w:sz w:val="20"/>
          <w:szCs w:val="20"/>
        </w:rPr>
        <w:t xml:space="preserve"> algae at 1</w:t>
      </w:r>
    </w:p>
    <w:p w:rsidR="003E775A" w:rsidRDefault="0045590D">
      <w:pPr>
        <w:numPr>
          <w:ilvl w:val="0"/>
          <w:numId w:val="2"/>
        </w:numPr>
        <w:tabs>
          <w:tab w:val="left" w:pos="393"/>
        </w:tabs>
        <w:ind w:left="100" w:right="100" w:hanging="2"/>
        <w:rPr>
          <w:rFonts w:eastAsia="Times New Roman"/>
          <w:sz w:val="20"/>
          <w:szCs w:val="20"/>
        </w:rPr>
      </w:pPr>
      <w:r>
        <w:rPr>
          <w:rFonts w:eastAsia="Times New Roman"/>
          <w:sz w:val="20"/>
          <w:szCs w:val="20"/>
        </w:rPr>
        <w:t>plus salicylic acid at 100 ppmplus Tocopherol (vitamin E) at 100 ppm.</w:t>
      </w:r>
    </w:p>
    <w:p w:rsidR="003E775A" w:rsidRDefault="0045590D" w:rsidP="003F7D41">
      <w:pPr>
        <w:ind w:left="100" w:right="100" w:firstLine="427"/>
        <w:jc w:val="both"/>
        <w:rPr>
          <w:rFonts w:eastAsia="Times New Roman"/>
          <w:sz w:val="20"/>
          <w:szCs w:val="20"/>
        </w:rPr>
      </w:pPr>
      <w:r>
        <w:rPr>
          <w:rFonts w:eastAsia="Times New Roman"/>
          <w:sz w:val="20"/>
          <w:szCs w:val="20"/>
        </w:rPr>
        <w:t xml:space="preserve">8- Application of </w:t>
      </w:r>
      <w:r w:rsidR="003F7D41">
        <w:rPr>
          <w:rFonts w:eastAsia="Times New Roman"/>
          <w:sz w:val="18"/>
          <w:szCs w:val="18"/>
        </w:rPr>
        <w:t>Plant compost tea</w:t>
      </w:r>
      <w:r w:rsidR="003F7D41">
        <w:rPr>
          <w:rFonts w:eastAsia="Times New Roman"/>
          <w:sz w:val="20"/>
          <w:szCs w:val="20"/>
        </w:rPr>
        <w:t xml:space="preserve"> </w:t>
      </w:r>
      <w:r>
        <w:rPr>
          <w:rFonts w:eastAsia="Times New Roman"/>
          <w:sz w:val="20"/>
          <w:szCs w:val="20"/>
        </w:rPr>
        <w:t xml:space="preserve">plus </w:t>
      </w:r>
      <w:r w:rsidR="003F7D41">
        <w:rPr>
          <w:rFonts w:eastAsia="Times New Roman"/>
          <w:sz w:val="20"/>
          <w:szCs w:val="20"/>
        </w:rPr>
        <w:t>salicylic acid</w:t>
      </w:r>
      <w:r>
        <w:rPr>
          <w:rFonts w:eastAsia="Times New Roman"/>
          <w:sz w:val="20"/>
          <w:szCs w:val="20"/>
        </w:rPr>
        <w:t xml:space="preserve"> at 100 ppm</w:t>
      </w:r>
      <w:r w:rsidR="003F7D41">
        <w:rPr>
          <w:rFonts w:eastAsia="Times New Roman"/>
          <w:sz w:val="20"/>
          <w:szCs w:val="20"/>
        </w:rPr>
        <w:t xml:space="preserve"> </w:t>
      </w:r>
      <w:r>
        <w:rPr>
          <w:rFonts w:eastAsia="Times New Roman"/>
          <w:sz w:val="20"/>
          <w:szCs w:val="20"/>
        </w:rPr>
        <w:t xml:space="preserve">plus </w:t>
      </w:r>
      <w:proofErr w:type="spellStart"/>
      <w:r>
        <w:rPr>
          <w:rFonts w:eastAsia="Times New Roman"/>
          <w:sz w:val="20"/>
          <w:szCs w:val="20"/>
        </w:rPr>
        <w:t>Tocopherol</w:t>
      </w:r>
      <w:proofErr w:type="spellEnd"/>
      <w:r>
        <w:rPr>
          <w:rFonts w:eastAsia="Times New Roman"/>
          <w:sz w:val="20"/>
          <w:szCs w:val="20"/>
        </w:rPr>
        <w:t xml:space="preserve"> (vitamin E) at 100 ppm.</w:t>
      </w:r>
    </w:p>
    <w:p w:rsidR="003E775A" w:rsidRDefault="003E775A">
      <w:pPr>
        <w:spacing w:line="1" w:lineRule="exact"/>
        <w:rPr>
          <w:rFonts w:eastAsia="Times New Roman"/>
          <w:sz w:val="20"/>
          <w:szCs w:val="20"/>
        </w:rPr>
      </w:pPr>
    </w:p>
    <w:p w:rsidR="003E775A" w:rsidRDefault="0045590D">
      <w:pPr>
        <w:ind w:left="520"/>
        <w:rPr>
          <w:rFonts w:eastAsia="Times New Roman"/>
          <w:sz w:val="20"/>
          <w:szCs w:val="20"/>
        </w:rPr>
      </w:pPr>
      <w:r>
        <w:rPr>
          <w:rFonts w:eastAsia="Times New Roman"/>
          <w:sz w:val="20"/>
          <w:szCs w:val="20"/>
        </w:rPr>
        <w:t xml:space="preserve">9-  Application of </w:t>
      </w:r>
      <w:r>
        <w:rPr>
          <w:rFonts w:eastAsia="Times New Roman"/>
          <w:i/>
          <w:iCs/>
          <w:sz w:val="20"/>
          <w:szCs w:val="20"/>
        </w:rPr>
        <w:t>Spirulinaplatensis</w:t>
      </w:r>
      <w:r>
        <w:rPr>
          <w:rFonts w:eastAsia="Times New Roman"/>
          <w:sz w:val="20"/>
          <w:szCs w:val="20"/>
        </w:rPr>
        <w:t xml:space="preserve"> algae at 1</w:t>
      </w:r>
    </w:p>
    <w:p w:rsidR="003E775A" w:rsidRDefault="0045590D">
      <w:pPr>
        <w:numPr>
          <w:ilvl w:val="0"/>
          <w:numId w:val="2"/>
        </w:numPr>
        <w:tabs>
          <w:tab w:val="left" w:pos="426"/>
        </w:tabs>
        <w:ind w:left="100" w:right="100" w:hanging="3"/>
        <w:rPr>
          <w:rFonts w:eastAsia="Times New Roman"/>
          <w:sz w:val="20"/>
          <w:szCs w:val="20"/>
        </w:rPr>
      </w:pPr>
      <w:r>
        <w:rPr>
          <w:rFonts w:eastAsia="Times New Roman"/>
          <w:sz w:val="20"/>
          <w:szCs w:val="20"/>
        </w:rPr>
        <w:t>plus plant compost tea at 10 % plus plus Tocopherol at 100 ppm.</w:t>
      </w:r>
    </w:p>
    <w:p w:rsidR="003E775A" w:rsidRDefault="0045590D">
      <w:pPr>
        <w:ind w:left="520"/>
        <w:rPr>
          <w:rFonts w:eastAsia="Times New Roman"/>
          <w:sz w:val="20"/>
          <w:szCs w:val="20"/>
        </w:rPr>
      </w:pPr>
      <w:r>
        <w:rPr>
          <w:rFonts w:eastAsia="Times New Roman"/>
          <w:sz w:val="20"/>
          <w:szCs w:val="20"/>
        </w:rPr>
        <w:t xml:space="preserve">10- Application of </w:t>
      </w:r>
      <w:r>
        <w:rPr>
          <w:rFonts w:eastAsia="Times New Roman"/>
          <w:i/>
          <w:iCs/>
          <w:sz w:val="20"/>
          <w:szCs w:val="20"/>
        </w:rPr>
        <w:t>Spirulinaplatensis</w:t>
      </w:r>
      <w:r>
        <w:rPr>
          <w:rFonts w:eastAsia="Times New Roman"/>
          <w:sz w:val="20"/>
          <w:szCs w:val="20"/>
        </w:rPr>
        <w:t xml:space="preserve"> algae at 1</w:t>
      </w:r>
    </w:p>
    <w:p w:rsidR="003E775A" w:rsidRDefault="0045590D">
      <w:pPr>
        <w:numPr>
          <w:ilvl w:val="0"/>
          <w:numId w:val="2"/>
        </w:numPr>
        <w:tabs>
          <w:tab w:val="left" w:pos="345"/>
        </w:tabs>
        <w:spacing w:line="237" w:lineRule="auto"/>
        <w:ind w:left="100" w:right="100" w:hanging="3"/>
        <w:rPr>
          <w:rFonts w:eastAsia="Times New Roman"/>
          <w:sz w:val="20"/>
          <w:szCs w:val="20"/>
        </w:rPr>
      </w:pPr>
      <w:r>
        <w:rPr>
          <w:rFonts w:eastAsia="Times New Roman"/>
          <w:sz w:val="20"/>
          <w:szCs w:val="20"/>
        </w:rPr>
        <w:t>plus plant compost tea at 10 % plus salicylic acid plus Tocopherol each at 100 ppm.</w:t>
      </w:r>
    </w:p>
    <w:p w:rsidR="003E775A" w:rsidRDefault="003E775A">
      <w:pPr>
        <w:spacing w:line="1" w:lineRule="exact"/>
        <w:rPr>
          <w:rFonts w:eastAsia="Times New Roman"/>
          <w:sz w:val="20"/>
          <w:szCs w:val="20"/>
        </w:rPr>
      </w:pPr>
    </w:p>
    <w:p w:rsidR="003E775A" w:rsidRDefault="0045590D">
      <w:pPr>
        <w:ind w:left="100" w:right="80" w:firstLine="427"/>
        <w:jc w:val="both"/>
        <w:rPr>
          <w:rFonts w:eastAsia="Times New Roman"/>
          <w:sz w:val="20"/>
          <w:szCs w:val="20"/>
        </w:rPr>
      </w:pPr>
      <w:r>
        <w:rPr>
          <w:rFonts w:eastAsia="Times New Roman"/>
          <w:sz w:val="20"/>
          <w:szCs w:val="20"/>
        </w:rPr>
        <w:t xml:space="preserve">Each treatment was replicated three times, one Sewy date palm per each. Plant compost tea was conducted at two months (Table 2). </w:t>
      </w:r>
      <w:r>
        <w:rPr>
          <w:rFonts w:eastAsia="Times New Roman"/>
          <w:i/>
          <w:iCs/>
          <w:sz w:val="20"/>
          <w:szCs w:val="20"/>
        </w:rPr>
        <w:t>S</w:t>
      </w:r>
      <w:r>
        <w:rPr>
          <w:rFonts w:eastAsia="Times New Roman"/>
          <w:sz w:val="20"/>
          <w:szCs w:val="20"/>
        </w:rPr>
        <w:t>alicylic acid was dissolved in 1 N Sodium hydroxide to adjust pH to 6 as well as the addition of ethyl alcohol before application to facilitate the solubility. Vitamin E (Tocopherol) was also added with ethyl alcohol.</w:t>
      </w:r>
    </w:p>
    <w:p w:rsidR="003E775A" w:rsidRDefault="003E775A">
      <w:pPr>
        <w:spacing w:line="3" w:lineRule="exact"/>
        <w:rPr>
          <w:rFonts w:eastAsia="Times New Roman"/>
          <w:sz w:val="20"/>
          <w:szCs w:val="20"/>
        </w:rPr>
      </w:pPr>
    </w:p>
    <w:p w:rsidR="003E775A" w:rsidRDefault="0045590D">
      <w:pPr>
        <w:spacing w:line="224" w:lineRule="auto"/>
        <w:ind w:left="100" w:right="100" w:firstLine="427"/>
        <w:jc w:val="both"/>
        <w:rPr>
          <w:rFonts w:eastAsia="Times New Roman"/>
          <w:sz w:val="20"/>
          <w:szCs w:val="20"/>
        </w:rPr>
      </w:pPr>
      <w:r>
        <w:rPr>
          <w:rFonts w:eastAsia="Times New Roman"/>
          <w:sz w:val="20"/>
          <w:szCs w:val="20"/>
        </w:rPr>
        <w:t>All materials were sprayed three times started at the first week of March and the other two sprays were conducted at two months intervels (1</w:t>
      </w:r>
      <w:r>
        <w:rPr>
          <w:rFonts w:eastAsia="Times New Roman"/>
          <w:sz w:val="25"/>
          <w:szCs w:val="25"/>
          <w:vertAlign w:val="superscript"/>
        </w:rPr>
        <w:t>st</w:t>
      </w:r>
      <w:r>
        <w:rPr>
          <w:rFonts w:eastAsia="Times New Roman"/>
          <w:sz w:val="20"/>
          <w:szCs w:val="20"/>
        </w:rPr>
        <w:t xml:space="preserve"> week of May and July).</w:t>
      </w:r>
    </w:p>
    <w:p w:rsidR="003E775A" w:rsidRDefault="003E775A">
      <w:pPr>
        <w:spacing w:line="3" w:lineRule="exact"/>
        <w:rPr>
          <w:rFonts w:eastAsia="Times New Roman"/>
          <w:sz w:val="20"/>
          <w:szCs w:val="20"/>
        </w:rPr>
      </w:pPr>
    </w:p>
    <w:p w:rsidR="003E775A" w:rsidRDefault="0045590D">
      <w:pPr>
        <w:ind w:left="100" w:right="80" w:firstLine="427"/>
        <w:jc w:val="both"/>
        <w:rPr>
          <w:rFonts w:eastAsia="Times New Roman"/>
          <w:sz w:val="20"/>
          <w:szCs w:val="20"/>
        </w:rPr>
      </w:pPr>
      <w:r>
        <w:rPr>
          <w:rFonts w:eastAsia="Times New Roman"/>
          <w:sz w:val="20"/>
          <w:szCs w:val="20"/>
        </w:rPr>
        <w:t xml:space="preserve">Triton B as a wetting agent was added to all solutions of the four materials </w:t>
      </w:r>
      <w:r>
        <w:rPr>
          <w:rFonts w:eastAsia="Times New Roman"/>
          <w:i/>
          <w:iCs/>
          <w:sz w:val="20"/>
          <w:szCs w:val="20"/>
        </w:rPr>
        <w:t>(Spirulinaplatensis</w:t>
      </w:r>
      <w:r>
        <w:rPr>
          <w:rFonts w:eastAsia="Times New Roman"/>
          <w:sz w:val="20"/>
          <w:szCs w:val="20"/>
        </w:rPr>
        <w:t xml:space="preserve"> algae, plant compost tea, salicylic acid and Tocopherol) at 0.5 % and spraying was done till runoff (5L/palm).</w:t>
      </w:r>
    </w:p>
    <w:p w:rsidR="003E775A" w:rsidRDefault="003E775A">
      <w:pPr>
        <w:spacing w:line="201" w:lineRule="exact"/>
        <w:rPr>
          <w:sz w:val="20"/>
          <w:szCs w:val="20"/>
        </w:rPr>
      </w:pPr>
    </w:p>
    <w:p w:rsidR="003E775A" w:rsidRDefault="0045590D">
      <w:pPr>
        <w:ind w:left="380"/>
        <w:rPr>
          <w:sz w:val="20"/>
          <w:szCs w:val="20"/>
        </w:rPr>
      </w:pPr>
      <w:r>
        <w:rPr>
          <w:rFonts w:eastAsia="Times New Roman"/>
          <w:b/>
          <w:bCs/>
          <w:sz w:val="20"/>
          <w:szCs w:val="20"/>
        </w:rPr>
        <w:t>Table (2): Analysis of the solid plant compost</w:t>
      </w:r>
    </w:p>
    <w:p w:rsidR="003E775A" w:rsidRDefault="003E775A">
      <w:pPr>
        <w:spacing w:line="2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0"/>
        <w:gridCol w:w="3440"/>
        <w:gridCol w:w="1080"/>
      </w:tblGrid>
      <w:tr w:rsidR="003E775A">
        <w:trPr>
          <w:trHeight w:val="58"/>
        </w:trPr>
        <w:tc>
          <w:tcPr>
            <w:tcW w:w="80" w:type="dxa"/>
            <w:tcBorders>
              <w:top w:val="single" w:sz="8" w:space="0" w:color="auto"/>
              <w:left w:val="single" w:sz="8" w:space="0" w:color="auto"/>
              <w:bottom w:val="single" w:sz="8" w:space="0" w:color="auto"/>
            </w:tcBorders>
            <w:vAlign w:val="bottom"/>
          </w:tcPr>
          <w:p w:rsidR="003E775A" w:rsidRDefault="003E775A">
            <w:pPr>
              <w:rPr>
                <w:sz w:val="5"/>
                <w:szCs w:val="5"/>
              </w:rPr>
            </w:pPr>
          </w:p>
        </w:tc>
        <w:tc>
          <w:tcPr>
            <w:tcW w:w="3440" w:type="dxa"/>
            <w:tcBorders>
              <w:top w:val="single" w:sz="8" w:space="0" w:color="auto"/>
              <w:bottom w:val="single" w:sz="8" w:space="0" w:color="auto"/>
            </w:tcBorders>
            <w:vAlign w:val="bottom"/>
          </w:tcPr>
          <w:p w:rsidR="003E775A" w:rsidRDefault="003E775A">
            <w:pPr>
              <w:rPr>
                <w:sz w:val="5"/>
                <w:szCs w:val="5"/>
              </w:rPr>
            </w:pPr>
          </w:p>
        </w:tc>
        <w:tc>
          <w:tcPr>
            <w:tcW w:w="1080" w:type="dxa"/>
            <w:tcBorders>
              <w:top w:val="single" w:sz="8" w:space="0" w:color="auto"/>
              <w:bottom w:val="single" w:sz="8" w:space="0" w:color="auto"/>
              <w:right w:val="single" w:sz="8" w:space="0" w:color="auto"/>
            </w:tcBorders>
            <w:vAlign w:val="bottom"/>
          </w:tcPr>
          <w:p w:rsidR="003E775A" w:rsidRDefault="003E775A">
            <w:pPr>
              <w:rPr>
                <w:sz w:val="5"/>
                <w:szCs w:val="5"/>
              </w:rPr>
            </w:pPr>
          </w:p>
        </w:tc>
      </w:tr>
      <w:tr w:rsidR="003E775A">
        <w:trPr>
          <w:trHeight w:val="210"/>
        </w:trPr>
        <w:tc>
          <w:tcPr>
            <w:tcW w:w="80" w:type="dxa"/>
            <w:tcBorders>
              <w:left w:val="single" w:sz="8" w:space="0" w:color="auto"/>
              <w:bottom w:val="single" w:sz="8" w:space="0" w:color="auto"/>
            </w:tcBorders>
            <w:shd w:val="clear" w:color="auto" w:fill="000000"/>
            <w:vAlign w:val="bottom"/>
          </w:tcPr>
          <w:p w:rsidR="003E775A" w:rsidRDefault="003E775A">
            <w:pPr>
              <w:rPr>
                <w:sz w:val="18"/>
                <w:szCs w:val="18"/>
              </w:rPr>
            </w:pPr>
          </w:p>
        </w:tc>
        <w:tc>
          <w:tcPr>
            <w:tcW w:w="3440" w:type="dxa"/>
            <w:tcBorders>
              <w:bottom w:val="single" w:sz="8" w:space="0" w:color="auto"/>
              <w:right w:val="single" w:sz="8" w:space="0" w:color="auto"/>
            </w:tcBorders>
            <w:vAlign w:val="bottom"/>
          </w:tcPr>
          <w:p w:rsidR="003E775A" w:rsidRDefault="0045590D">
            <w:pPr>
              <w:spacing w:line="210" w:lineRule="exact"/>
              <w:ind w:left="20"/>
              <w:rPr>
                <w:sz w:val="20"/>
                <w:szCs w:val="20"/>
              </w:rPr>
            </w:pPr>
            <w:r>
              <w:rPr>
                <w:rFonts w:eastAsia="Times New Roman"/>
                <w:b/>
                <w:bCs/>
                <w:sz w:val="19"/>
                <w:szCs w:val="19"/>
              </w:rPr>
              <w:t>Parameters</w:t>
            </w:r>
          </w:p>
        </w:tc>
        <w:tc>
          <w:tcPr>
            <w:tcW w:w="1080" w:type="dxa"/>
            <w:tcBorders>
              <w:bottom w:val="single" w:sz="8" w:space="0" w:color="auto"/>
              <w:right w:val="single" w:sz="8" w:space="0" w:color="auto"/>
            </w:tcBorders>
            <w:vAlign w:val="bottom"/>
          </w:tcPr>
          <w:p w:rsidR="003E775A" w:rsidRDefault="0045590D">
            <w:pPr>
              <w:spacing w:line="210" w:lineRule="exact"/>
              <w:ind w:left="40"/>
              <w:rPr>
                <w:sz w:val="20"/>
                <w:szCs w:val="20"/>
              </w:rPr>
            </w:pPr>
            <w:r>
              <w:rPr>
                <w:rFonts w:eastAsia="Times New Roman"/>
                <w:b/>
                <w:bCs/>
                <w:sz w:val="19"/>
                <w:szCs w:val="19"/>
              </w:rPr>
              <w:t>Values</w:t>
            </w:r>
          </w:p>
        </w:tc>
      </w:tr>
      <w:tr w:rsidR="003E775A">
        <w:trPr>
          <w:trHeight w:val="46"/>
        </w:trPr>
        <w:tc>
          <w:tcPr>
            <w:tcW w:w="80" w:type="dxa"/>
            <w:tcBorders>
              <w:left w:val="single" w:sz="8" w:space="0" w:color="auto"/>
              <w:bottom w:val="single" w:sz="8" w:space="0" w:color="auto"/>
            </w:tcBorders>
            <w:vAlign w:val="bottom"/>
          </w:tcPr>
          <w:p w:rsidR="003E775A" w:rsidRDefault="003E775A">
            <w:pPr>
              <w:rPr>
                <w:sz w:val="4"/>
                <w:szCs w:val="4"/>
              </w:rPr>
            </w:pPr>
          </w:p>
        </w:tc>
        <w:tc>
          <w:tcPr>
            <w:tcW w:w="3440" w:type="dxa"/>
            <w:tcBorders>
              <w:bottom w:val="single" w:sz="8" w:space="0" w:color="auto"/>
            </w:tcBorders>
            <w:vAlign w:val="bottom"/>
          </w:tcPr>
          <w:p w:rsidR="003E775A" w:rsidRDefault="003E775A">
            <w:pPr>
              <w:rPr>
                <w:sz w:val="4"/>
                <w:szCs w:val="4"/>
              </w:rPr>
            </w:pPr>
          </w:p>
        </w:tc>
        <w:tc>
          <w:tcPr>
            <w:tcW w:w="1080" w:type="dxa"/>
            <w:tcBorders>
              <w:bottom w:val="single" w:sz="8" w:space="0" w:color="auto"/>
              <w:right w:val="single" w:sz="8" w:space="0" w:color="auto"/>
            </w:tcBorders>
            <w:vAlign w:val="bottom"/>
          </w:tcPr>
          <w:p w:rsidR="003E775A" w:rsidRDefault="003E775A">
            <w:pPr>
              <w:rPr>
                <w:sz w:val="4"/>
                <w:szCs w:val="4"/>
              </w:rPr>
            </w:pPr>
          </w:p>
        </w:tc>
      </w:tr>
      <w:tr w:rsidR="003E775A">
        <w:trPr>
          <w:trHeight w:val="221"/>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440" w:type="dxa"/>
            <w:tcBorders>
              <w:bottom w:val="single" w:sz="8" w:space="0" w:color="auto"/>
              <w:right w:val="single" w:sz="8" w:space="0" w:color="auto"/>
            </w:tcBorders>
            <w:vAlign w:val="bottom"/>
          </w:tcPr>
          <w:p w:rsidR="003E775A" w:rsidRDefault="0045590D">
            <w:pPr>
              <w:ind w:left="20"/>
              <w:rPr>
                <w:sz w:val="20"/>
                <w:szCs w:val="20"/>
              </w:rPr>
            </w:pPr>
            <w:r>
              <w:rPr>
                <w:rFonts w:eastAsia="Times New Roman"/>
                <w:sz w:val="19"/>
                <w:szCs w:val="19"/>
              </w:rPr>
              <w:t>Cubic meter weight (kg.)</w:t>
            </w:r>
          </w:p>
        </w:tc>
        <w:tc>
          <w:tcPr>
            <w:tcW w:w="108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sz w:val="19"/>
                <w:szCs w:val="19"/>
              </w:rPr>
              <w:t>600.00</w:t>
            </w:r>
          </w:p>
        </w:tc>
      </w:tr>
      <w:tr w:rsidR="003E775A">
        <w:trPr>
          <w:trHeight w:val="210"/>
        </w:trPr>
        <w:tc>
          <w:tcPr>
            <w:tcW w:w="80" w:type="dxa"/>
            <w:tcBorders>
              <w:left w:val="single" w:sz="8" w:space="0" w:color="auto"/>
              <w:bottom w:val="single" w:sz="8" w:space="0" w:color="auto"/>
            </w:tcBorders>
            <w:shd w:val="clear" w:color="auto" w:fill="000000"/>
            <w:vAlign w:val="bottom"/>
          </w:tcPr>
          <w:p w:rsidR="003E775A" w:rsidRDefault="003E775A">
            <w:pPr>
              <w:rPr>
                <w:sz w:val="18"/>
                <w:szCs w:val="18"/>
              </w:rPr>
            </w:pPr>
          </w:p>
        </w:tc>
        <w:tc>
          <w:tcPr>
            <w:tcW w:w="3440" w:type="dxa"/>
            <w:tcBorders>
              <w:bottom w:val="single" w:sz="8" w:space="0" w:color="auto"/>
              <w:right w:val="single" w:sz="8" w:space="0" w:color="auto"/>
            </w:tcBorders>
            <w:vAlign w:val="bottom"/>
          </w:tcPr>
          <w:p w:rsidR="003E775A" w:rsidRDefault="0045590D">
            <w:pPr>
              <w:spacing w:line="211" w:lineRule="exact"/>
              <w:ind w:left="20"/>
              <w:rPr>
                <w:sz w:val="20"/>
                <w:szCs w:val="20"/>
              </w:rPr>
            </w:pPr>
            <w:r>
              <w:rPr>
                <w:rFonts w:eastAsia="Times New Roman"/>
                <w:sz w:val="19"/>
                <w:szCs w:val="19"/>
              </w:rPr>
              <w:t>Moisture %</w:t>
            </w:r>
          </w:p>
        </w:tc>
        <w:tc>
          <w:tcPr>
            <w:tcW w:w="1080" w:type="dxa"/>
            <w:tcBorders>
              <w:bottom w:val="single" w:sz="8" w:space="0" w:color="auto"/>
              <w:right w:val="single" w:sz="8" w:space="0" w:color="auto"/>
            </w:tcBorders>
            <w:vAlign w:val="bottom"/>
          </w:tcPr>
          <w:p w:rsidR="003E775A" w:rsidRDefault="0045590D">
            <w:pPr>
              <w:spacing w:line="211" w:lineRule="exact"/>
              <w:ind w:left="40"/>
              <w:rPr>
                <w:sz w:val="20"/>
                <w:szCs w:val="20"/>
              </w:rPr>
            </w:pPr>
            <w:r>
              <w:rPr>
                <w:rFonts w:eastAsia="Times New Roman"/>
                <w:sz w:val="19"/>
                <w:szCs w:val="19"/>
              </w:rPr>
              <w:t>29.0</w:t>
            </w:r>
          </w:p>
        </w:tc>
      </w:tr>
      <w:tr w:rsidR="003E775A">
        <w:trPr>
          <w:trHeight w:val="210"/>
        </w:trPr>
        <w:tc>
          <w:tcPr>
            <w:tcW w:w="80" w:type="dxa"/>
            <w:tcBorders>
              <w:left w:val="single" w:sz="8" w:space="0" w:color="auto"/>
              <w:bottom w:val="single" w:sz="8" w:space="0" w:color="auto"/>
            </w:tcBorders>
            <w:shd w:val="clear" w:color="auto" w:fill="000000"/>
            <w:vAlign w:val="bottom"/>
          </w:tcPr>
          <w:p w:rsidR="003E775A" w:rsidRDefault="003E775A">
            <w:pPr>
              <w:rPr>
                <w:sz w:val="18"/>
                <w:szCs w:val="18"/>
              </w:rPr>
            </w:pPr>
          </w:p>
        </w:tc>
        <w:tc>
          <w:tcPr>
            <w:tcW w:w="3440" w:type="dxa"/>
            <w:tcBorders>
              <w:bottom w:val="single" w:sz="8" w:space="0" w:color="auto"/>
              <w:right w:val="single" w:sz="8" w:space="0" w:color="auto"/>
            </w:tcBorders>
            <w:vAlign w:val="bottom"/>
          </w:tcPr>
          <w:p w:rsidR="003E775A" w:rsidRDefault="0045590D">
            <w:pPr>
              <w:spacing w:line="211" w:lineRule="exact"/>
              <w:ind w:left="20"/>
              <w:rPr>
                <w:sz w:val="20"/>
                <w:szCs w:val="20"/>
              </w:rPr>
            </w:pPr>
            <w:r>
              <w:rPr>
                <w:rFonts w:eastAsia="Times New Roman"/>
                <w:sz w:val="19"/>
                <w:szCs w:val="19"/>
              </w:rPr>
              <w:t>Organic matter %</w:t>
            </w:r>
          </w:p>
        </w:tc>
        <w:tc>
          <w:tcPr>
            <w:tcW w:w="1080" w:type="dxa"/>
            <w:tcBorders>
              <w:bottom w:val="single" w:sz="8" w:space="0" w:color="auto"/>
              <w:right w:val="single" w:sz="8" w:space="0" w:color="auto"/>
            </w:tcBorders>
            <w:vAlign w:val="bottom"/>
          </w:tcPr>
          <w:p w:rsidR="003E775A" w:rsidRDefault="0045590D">
            <w:pPr>
              <w:spacing w:line="211" w:lineRule="exact"/>
              <w:ind w:left="40"/>
              <w:rPr>
                <w:sz w:val="20"/>
                <w:szCs w:val="20"/>
              </w:rPr>
            </w:pPr>
            <w:r>
              <w:rPr>
                <w:rFonts w:eastAsia="Times New Roman"/>
                <w:sz w:val="19"/>
                <w:szCs w:val="19"/>
              </w:rPr>
              <w:t>30.7</w:t>
            </w:r>
          </w:p>
        </w:tc>
      </w:tr>
      <w:tr w:rsidR="003E775A">
        <w:trPr>
          <w:trHeight w:val="206"/>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440" w:type="dxa"/>
            <w:tcBorders>
              <w:bottom w:val="single" w:sz="8" w:space="0" w:color="auto"/>
              <w:right w:val="single" w:sz="8" w:space="0" w:color="auto"/>
            </w:tcBorders>
            <w:vAlign w:val="bottom"/>
          </w:tcPr>
          <w:p w:rsidR="003E775A" w:rsidRDefault="0045590D">
            <w:pPr>
              <w:spacing w:line="205" w:lineRule="exact"/>
              <w:ind w:left="20"/>
              <w:rPr>
                <w:sz w:val="20"/>
                <w:szCs w:val="20"/>
              </w:rPr>
            </w:pPr>
            <w:r>
              <w:rPr>
                <w:rFonts w:eastAsia="Times New Roman"/>
                <w:sz w:val="19"/>
                <w:szCs w:val="19"/>
              </w:rPr>
              <w:t>Organic carbon %</w:t>
            </w:r>
          </w:p>
        </w:tc>
        <w:tc>
          <w:tcPr>
            <w:tcW w:w="1080" w:type="dxa"/>
            <w:tcBorders>
              <w:bottom w:val="single" w:sz="8" w:space="0" w:color="auto"/>
              <w:right w:val="single" w:sz="8" w:space="0" w:color="auto"/>
            </w:tcBorders>
            <w:vAlign w:val="bottom"/>
          </w:tcPr>
          <w:p w:rsidR="003E775A" w:rsidRDefault="0045590D">
            <w:pPr>
              <w:spacing w:line="205" w:lineRule="exact"/>
              <w:ind w:left="40"/>
              <w:rPr>
                <w:sz w:val="20"/>
                <w:szCs w:val="20"/>
              </w:rPr>
            </w:pPr>
            <w:r>
              <w:rPr>
                <w:rFonts w:eastAsia="Times New Roman"/>
                <w:sz w:val="19"/>
                <w:szCs w:val="19"/>
              </w:rPr>
              <w:t>31.25</w:t>
            </w:r>
          </w:p>
        </w:tc>
      </w:tr>
      <w:tr w:rsidR="003E775A">
        <w:trPr>
          <w:trHeight w:val="210"/>
        </w:trPr>
        <w:tc>
          <w:tcPr>
            <w:tcW w:w="80" w:type="dxa"/>
            <w:tcBorders>
              <w:left w:val="single" w:sz="8" w:space="0" w:color="auto"/>
              <w:bottom w:val="single" w:sz="8" w:space="0" w:color="auto"/>
            </w:tcBorders>
            <w:shd w:val="clear" w:color="auto" w:fill="000000"/>
            <w:vAlign w:val="bottom"/>
          </w:tcPr>
          <w:p w:rsidR="003E775A" w:rsidRDefault="003E775A">
            <w:pPr>
              <w:rPr>
                <w:sz w:val="18"/>
                <w:szCs w:val="18"/>
              </w:rPr>
            </w:pPr>
          </w:p>
        </w:tc>
        <w:tc>
          <w:tcPr>
            <w:tcW w:w="3440" w:type="dxa"/>
            <w:tcBorders>
              <w:bottom w:val="single" w:sz="8" w:space="0" w:color="auto"/>
              <w:right w:val="single" w:sz="8" w:space="0" w:color="auto"/>
            </w:tcBorders>
            <w:vAlign w:val="bottom"/>
          </w:tcPr>
          <w:p w:rsidR="003E775A" w:rsidRDefault="0045590D">
            <w:pPr>
              <w:spacing w:line="211" w:lineRule="exact"/>
              <w:ind w:left="20"/>
              <w:rPr>
                <w:sz w:val="20"/>
                <w:szCs w:val="20"/>
              </w:rPr>
            </w:pPr>
            <w:r>
              <w:rPr>
                <w:rFonts w:eastAsia="Times New Roman"/>
                <w:sz w:val="19"/>
                <w:szCs w:val="19"/>
              </w:rPr>
              <w:t>pH (1: 2.5 extract)</w:t>
            </w:r>
          </w:p>
        </w:tc>
        <w:tc>
          <w:tcPr>
            <w:tcW w:w="1080" w:type="dxa"/>
            <w:tcBorders>
              <w:bottom w:val="single" w:sz="8" w:space="0" w:color="auto"/>
              <w:right w:val="single" w:sz="8" w:space="0" w:color="auto"/>
            </w:tcBorders>
            <w:vAlign w:val="bottom"/>
          </w:tcPr>
          <w:p w:rsidR="003E775A" w:rsidRDefault="0045590D">
            <w:pPr>
              <w:spacing w:line="211" w:lineRule="exact"/>
              <w:ind w:left="40"/>
              <w:rPr>
                <w:sz w:val="20"/>
                <w:szCs w:val="20"/>
              </w:rPr>
            </w:pPr>
            <w:r>
              <w:rPr>
                <w:rFonts w:eastAsia="Times New Roman"/>
                <w:sz w:val="19"/>
                <w:szCs w:val="19"/>
              </w:rPr>
              <w:t>6</w:t>
            </w:r>
          </w:p>
        </w:tc>
      </w:tr>
      <w:tr w:rsidR="003E775A">
        <w:trPr>
          <w:trHeight w:val="206"/>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440" w:type="dxa"/>
            <w:tcBorders>
              <w:bottom w:val="single" w:sz="8" w:space="0" w:color="auto"/>
              <w:right w:val="single" w:sz="8" w:space="0" w:color="auto"/>
            </w:tcBorders>
            <w:vAlign w:val="bottom"/>
          </w:tcPr>
          <w:p w:rsidR="003E775A" w:rsidRDefault="0045590D">
            <w:pPr>
              <w:spacing w:line="205" w:lineRule="exact"/>
              <w:ind w:left="20"/>
              <w:rPr>
                <w:sz w:val="20"/>
                <w:szCs w:val="20"/>
              </w:rPr>
            </w:pPr>
            <w:r>
              <w:rPr>
                <w:rFonts w:eastAsia="Times New Roman"/>
                <w:sz w:val="19"/>
                <w:szCs w:val="19"/>
              </w:rPr>
              <w:t>EC (ds/m) (1: 2.5 extract)</w:t>
            </w:r>
          </w:p>
        </w:tc>
        <w:tc>
          <w:tcPr>
            <w:tcW w:w="1080" w:type="dxa"/>
            <w:tcBorders>
              <w:bottom w:val="single" w:sz="8" w:space="0" w:color="auto"/>
              <w:right w:val="single" w:sz="8" w:space="0" w:color="auto"/>
            </w:tcBorders>
            <w:vAlign w:val="bottom"/>
          </w:tcPr>
          <w:p w:rsidR="003E775A" w:rsidRDefault="0045590D">
            <w:pPr>
              <w:spacing w:line="205" w:lineRule="exact"/>
              <w:ind w:left="40"/>
              <w:rPr>
                <w:sz w:val="20"/>
                <w:szCs w:val="20"/>
              </w:rPr>
            </w:pPr>
            <w:r>
              <w:rPr>
                <w:rFonts w:eastAsia="Times New Roman"/>
                <w:sz w:val="19"/>
                <w:szCs w:val="19"/>
              </w:rPr>
              <w:t>3.5</w:t>
            </w:r>
          </w:p>
        </w:tc>
      </w:tr>
      <w:tr w:rsidR="003E775A">
        <w:trPr>
          <w:trHeight w:val="210"/>
        </w:trPr>
        <w:tc>
          <w:tcPr>
            <w:tcW w:w="80" w:type="dxa"/>
            <w:tcBorders>
              <w:left w:val="single" w:sz="8" w:space="0" w:color="auto"/>
              <w:bottom w:val="single" w:sz="8" w:space="0" w:color="auto"/>
            </w:tcBorders>
            <w:shd w:val="clear" w:color="auto" w:fill="000000"/>
            <w:vAlign w:val="bottom"/>
          </w:tcPr>
          <w:p w:rsidR="003E775A" w:rsidRDefault="003E775A">
            <w:pPr>
              <w:rPr>
                <w:sz w:val="18"/>
                <w:szCs w:val="18"/>
              </w:rPr>
            </w:pPr>
          </w:p>
        </w:tc>
        <w:tc>
          <w:tcPr>
            <w:tcW w:w="3440" w:type="dxa"/>
            <w:tcBorders>
              <w:bottom w:val="single" w:sz="8" w:space="0" w:color="auto"/>
              <w:right w:val="single" w:sz="8" w:space="0" w:color="auto"/>
            </w:tcBorders>
            <w:vAlign w:val="bottom"/>
          </w:tcPr>
          <w:p w:rsidR="003E775A" w:rsidRDefault="0045590D">
            <w:pPr>
              <w:spacing w:line="211" w:lineRule="exact"/>
              <w:ind w:left="20"/>
              <w:rPr>
                <w:sz w:val="20"/>
                <w:szCs w:val="20"/>
              </w:rPr>
            </w:pPr>
            <w:r>
              <w:rPr>
                <w:rFonts w:eastAsia="Times New Roman"/>
                <w:sz w:val="19"/>
                <w:szCs w:val="19"/>
              </w:rPr>
              <w:t>C/N ratio</w:t>
            </w:r>
          </w:p>
        </w:tc>
        <w:tc>
          <w:tcPr>
            <w:tcW w:w="1080" w:type="dxa"/>
            <w:tcBorders>
              <w:bottom w:val="single" w:sz="8" w:space="0" w:color="auto"/>
              <w:right w:val="single" w:sz="8" w:space="0" w:color="auto"/>
            </w:tcBorders>
            <w:vAlign w:val="bottom"/>
          </w:tcPr>
          <w:p w:rsidR="003E775A" w:rsidRDefault="0045590D">
            <w:pPr>
              <w:spacing w:line="211" w:lineRule="exact"/>
              <w:ind w:left="40"/>
              <w:rPr>
                <w:sz w:val="20"/>
                <w:szCs w:val="20"/>
              </w:rPr>
            </w:pPr>
            <w:r>
              <w:rPr>
                <w:rFonts w:eastAsia="Times New Roman"/>
                <w:sz w:val="19"/>
                <w:szCs w:val="19"/>
              </w:rPr>
              <w:t>18.82</w:t>
            </w:r>
          </w:p>
        </w:tc>
      </w:tr>
      <w:tr w:rsidR="003E775A">
        <w:trPr>
          <w:trHeight w:val="210"/>
        </w:trPr>
        <w:tc>
          <w:tcPr>
            <w:tcW w:w="80" w:type="dxa"/>
            <w:tcBorders>
              <w:left w:val="single" w:sz="8" w:space="0" w:color="auto"/>
              <w:bottom w:val="single" w:sz="8" w:space="0" w:color="auto"/>
            </w:tcBorders>
            <w:shd w:val="clear" w:color="auto" w:fill="000000"/>
            <w:vAlign w:val="bottom"/>
          </w:tcPr>
          <w:p w:rsidR="003E775A" w:rsidRDefault="003E775A">
            <w:pPr>
              <w:rPr>
                <w:sz w:val="18"/>
                <w:szCs w:val="18"/>
              </w:rPr>
            </w:pPr>
          </w:p>
        </w:tc>
        <w:tc>
          <w:tcPr>
            <w:tcW w:w="3440" w:type="dxa"/>
            <w:tcBorders>
              <w:bottom w:val="single" w:sz="8" w:space="0" w:color="auto"/>
              <w:right w:val="single" w:sz="8" w:space="0" w:color="auto"/>
            </w:tcBorders>
            <w:vAlign w:val="bottom"/>
          </w:tcPr>
          <w:p w:rsidR="003E775A" w:rsidRDefault="0045590D">
            <w:pPr>
              <w:spacing w:line="211" w:lineRule="exact"/>
              <w:ind w:left="20"/>
              <w:rPr>
                <w:sz w:val="20"/>
                <w:szCs w:val="20"/>
              </w:rPr>
            </w:pPr>
            <w:r>
              <w:rPr>
                <w:rFonts w:eastAsia="Times New Roman"/>
                <w:sz w:val="19"/>
                <w:szCs w:val="19"/>
              </w:rPr>
              <w:t>Total N %</w:t>
            </w:r>
          </w:p>
        </w:tc>
        <w:tc>
          <w:tcPr>
            <w:tcW w:w="1080" w:type="dxa"/>
            <w:tcBorders>
              <w:bottom w:val="single" w:sz="8" w:space="0" w:color="auto"/>
              <w:right w:val="single" w:sz="8" w:space="0" w:color="auto"/>
            </w:tcBorders>
            <w:vAlign w:val="bottom"/>
          </w:tcPr>
          <w:p w:rsidR="003E775A" w:rsidRDefault="0045590D">
            <w:pPr>
              <w:spacing w:line="211" w:lineRule="exact"/>
              <w:ind w:left="40"/>
              <w:rPr>
                <w:sz w:val="20"/>
                <w:szCs w:val="20"/>
              </w:rPr>
            </w:pPr>
            <w:r>
              <w:rPr>
                <w:rFonts w:eastAsia="Times New Roman"/>
                <w:sz w:val="19"/>
                <w:szCs w:val="19"/>
              </w:rPr>
              <w:t>1.66</w:t>
            </w:r>
          </w:p>
        </w:tc>
      </w:tr>
      <w:tr w:rsidR="003E775A">
        <w:trPr>
          <w:trHeight w:val="206"/>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440" w:type="dxa"/>
            <w:tcBorders>
              <w:bottom w:val="single" w:sz="8" w:space="0" w:color="auto"/>
              <w:right w:val="single" w:sz="8" w:space="0" w:color="auto"/>
            </w:tcBorders>
            <w:vAlign w:val="bottom"/>
          </w:tcPr>
          <w:p w:rsidR="003E775A" w:rsidRDefault="0045590D">
            <w:pPr>
              <w:spacing w:line="205" w:lineRule="exact"/>
              <w:ind w:left="20"/>
              <w:rPr>
                <w:sz w:val="20"/>
                <w:szCs w:val="20"/>
              </w:rPr>
            </w:pPr>
            <w:r>
              <w:rPr>
                <w:rFonts w:eastAsia="Times New Roman"/>
                <w:sz w:val="19"/>
                <w:szCs w:val="19"/>
              </w:rPr>
              <w:t>Total P %</w:t>
            </w:r>
          </w:p>
        </w:tc>
        <w:tc>
          <w:tcPr>
            <w:tcW w:w="1080" w:type="dxa"/>
            <w:tcBorders>
              <w:bottom w:val="single" w:sz="8" w:space="0" w:color="auto"/>
              <w:right w:val="single" w:sz="8" w:space="0" w:color="auto"/>
            </w:tcBorders>
            <w:vAlign w:val="bottom"/>
          </w:tcPr>
          <w:p w:rsidR="003E775A" w:rsidRDefault="0045590D">
            <w:pPr>
              <w:spacing w:line="205" w:lineRule="exact"/>
              <w:ind w:left="40"/>
              <w:rPr>
                <w:sz w:val="20"/>
                <w:szCs w:val="20"/>
              </w:rPr>
            </w:pPr>
            <w:r>
              <w:rPr>
                <w:rFonts w:eastAsia="Times New Roman"/>
                <w:sz w:val="19"/>
                <w:szCs w:val="19"/>
              </w:rPr>
              <w:t>0.52</w:t>
            </w:r>
          </w:p>
        </w:tc>
      </w:tr>
      <w:tr w:rsidR="003E775A">
        <w:trPr>
          <w:trHeight w:val="210"/>
        </w:trPr>
        <w:tc>
          <w:tcPr>
            <w:tcW w:w="80" w:type="dxa"/>
            <w:tcBorders>
              <w:left w:val="single" w:sz="8" w:space="0" w:color="auto"/>
              <w:bottom w:val="single" w:sz="8" w:space="0" w:color="auto"/>
            </w:tcBorders>
            <w:shd w:val="clear" w:color="auto" w:fill="000000"/>
            <w:vAlign w:val="bottom"/>
          </w:tcPr>
          <w:p w:rsidR="003E775A" w:rsidRDefault="003E775A">
            <w:pPr>
              <w:rPr>
                <w:sz w:val="18"/>
                <w:szCs w:val="18"/>
              </w:rPr>
            </w:pPr>
          </w:p>
        </w:tc>
        <w:tc>
          <w:tcPr>
            <w:tcW w:w="3440" w:type="dxa"/>
            <w:tcBorders>
              <w:bottom w:val="single" w:sz="8" w:space="0" w:color="auto"/>
              <w:right w:val="single" w:sz="8" w:space="0" w:color="auto"/>
            </w:tcBorders>
            <w:vAlign w:val="bottom"/>
          </w:tcPr>
          <w:p w:rsidR="003E775A" w:rsidRDefault="0045590D">
            <w:pPr>
              <w:spacing w:line="211" w:lineRule="exact"/>
              <w:ind w:left="20"/>
              <w:rPr>
                <w:sz w:val="20"/>
                <w:szCs w:val="20"/>
              </w:rPr>
            </w:pPr>
            <w:r>
              <w:rPr>
                <w:rFonts w:eastAsia="Times New Roman"/>
                <w:sz w:val="19"/>
                <w:szCs w:val="19"/>
              </w:rPr>
              <w:t>Total K %</w:t>
            </w:r>
          </w:p>
        </w:tc>
        <w:tc>
          <w:tcPr>
            <w:tcW w:w="1080" w:type="dxa"/>
            <w:tcBorders>
              <w:bottom w:val="single" w:sz="8" w:space="0" w:color="auto"/>
              <w:right w:val="single" w:sz="8" w:space="0" w:color="auto"/>
            </w:tcBorders>
            <w:vAlign w:val="bottom"/>
          </w:tcPr>
          <w:p w:rsidR="003E775A" w:rsidRDefault="0045590D">
            <w:pPr>
              <w:spacing w:line="211" w:lineRule="exact"/>
              <w:ind w:left="40"/>
              <w:rPr>
                <w:sz w:val="20"/>
                <w:szCs w:val="20"/>
              </w:rPr>
            </w:pPr>
            <w:r>
              <w:rPr>
                <w:rFonts w:eastAsia="Times New Roman"/>
                <w:sz w:val="19"/>
                <w:szCs w:val="19"/>
              </w:rPr>
              <w:t>1.12</w:t>
            </w:r>
          </w:p>
        </w:tc>
      </w:tr>
      <w:tr w:rsidR="003E775A">
        <w:trPr>
          <w:trHeight w:val="206"/>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440" w:type="dxa"/>
            <w:tcBorders>
              <w:bottom w:val="single" w:sz="8" w:space="0" w:color="auto"/>
              <w:right w:val="single" w:sz="8" w:space="0" w:color="auto"/>
            </w:tcBorders>
            <w:vAlign w:val="bottom"/>
          </w:tcPr>
          <w:p w:rsidR="003E775A" w:rsidRDefault="0045590D">
            <w:pPr>
              <w:spacing w:line="205" w:lineRule="exact"/>
              <w:ind w:left="20"/>
              <w:rPr>
                <w:sz w:val="20"/>
                <w:szCs w:val="20"/>
              </w:rPr>
            </w:pPr>
            <w:r>
              <w:rPr>
                <w:rFonts w:eastAsia="Times New Roman"/>
                <w:sz w:val="19"/>
                <w:szCs w:val="19"/>
              </w:rPr>
              <w:t>Total Ca %</w:t>
            </w:r>
          </w:p>
        </w:tc>
        <w:tc>
          <w:tcPr>
            <w:tcW w:w="1080" w:type="dxa"/>
            <w:tcBorders>
              <w:bottom w:val="single" w:sz="8" w:space="0" w:color="auto"/>
              <w:right w:val="single" w:sz="8" w:space="0" w:color="auto"/>
            </w:tcBorders>
            <w:vAlign w:val="bottom"/>
          </w:tcPr>
          <w:p w:rsidR="003E775A" w:rsidRDefault="0045590D">
            <w:pPr>
              <w:spacing w:line="205" w:lineRule="exact"/>
              <w:ind w:left="40"/>
              <w:rPr>
                <w:sz w:val="20"/>
                <w:szCs w:val="20"/>
              </w:rPr>
            </w:pPr>
            <w:r>
              <w:rPr>
                <w:rFonts w:eastAsia="Times New Roman"/>
                <w:sz w:val="19"/>
                <w:szCs w:val="19"/>
              </w:rPr>
              <w:t>1.25</w:t>
            </w:r>
          </w:p>
        </w:tc>
      </w:tr>
      <w:tr w:rsidR="003E775A">
        <w:trPr>
          <w:trHeight w:val="210"/>
        </w:trPr>
        <w:tc>
          <w:tcPr>
            <w:tcW w:w="80" w:type="dxa"/>
            <w:tcBorders>
              <w:left w:val="single" w:sz="8" w:space="0" w:color="auto"/>
              <w:bottom w:val="single" w:sz="8" w:space="0" w:color="auto"/>
            </w:tcBorders>
            <w:shd w:val="clear" w:color="auto" w:fill="000000"/>
            <w:vAlign w:val="bottom"/>
          </w:tcPr>
          <w:p w:rsidR="003E775A" w:rsidRDefault="003E775A">
            <w:pPr>
              <w:rPr>
                <w:sz w:val="18"/>
                <w:szCs w:val="18"/>
              </w:rPr>
            </w:pPr>
          </w:p>
        </w:tc>
        <w:tc>
          <w:tcPr>
            <w:tcW w:w="3440" w:type="dxa"/>
            <w:tcBorders>
              <w:bottom w:val="single" w:sz="8" w:space="0" w:color="auto"/>
              <w:right w:val="single" w:sz="8" w:space="0" w:color="auto"/>
            </w:tcBorders>
            <w:vAlign w:val="bottom"/>
          </w:tcPr>
          <w:p w:rsidR="003E775A" w:rsidRDefault="0045590D">
            <w:pPr>
              <w:spacing w:line="211" w:lineRule="exact"/>
              <w:ind w:left="20"/>
              <w:rPr>
                <w:sz w:val="20"/>
                <w:szCs w:val="20"/>
              </w:rPr>
            </w:pPr>
            <w:r>
              <w:rPr>
                <w:rFonts w:eastAsia="Times New Roman"/>
                <w:sz w:val="19"/>
                <w:szCs w:val="19"/>
              </w:rPr>
              <w:t>Total Mg %</w:t>
            </w:r>
          </w:p>
        </w:tc>
        <w:tc>
          <w:tcPr>
            <w:tcW w:w="1080" w:type="dxa"/>
            <w:tcBorders>
              <w:bottom w:val="single" w:sz="8" w:space="0" w:color="auto"/>
              <w:right w:val="single" w:sz="8" w:space="0" w:color="auto"/>
            </w:tcBorders>
            <w:vAlign w:val="bottom"/>
          </w:tcPr>
          <w:p w:rsidR="003E775A" w:rsidRDefault="0045590D">
            <w:pPr>
              <w:spacing w:line="211" w:lineRule="exact"/>
              <w:ind w:left="40"/>
              <w:rPr>
                <w:sz w:val="20"/>
                <w:szCs w:val="20"/>
              </w:rPr>
            </w:pPr>
            <w:r>
              <w:rPr>
                <w:rFonts w:eastAsia="Times New Roman"/>
                <w:sz w:val="19"/>
                <w:szCs w:val="19"/>
              </w:rPr>
              <w:t>1.21</w:t>
            </w:r>
          </w:p>
        </w:tc>
      </w:tr>
      <w:tr w:rsidR="003E775A">
        <w:trPr>
          <w:trHeight w:val="210"/>
        </w:trPr>
        <w:tc>
          <w:tcPr>
            <w:tcW w:w="80" w:type="dxa"/>
            <w:tcBorders>
              <w:left w:val="single" w:sz="8" w:space="0" w:color="auto"/>
              <w:bottom w:val="single" w:sz="8" w:space="0" w:color="auto"/>
            </w:tcBorders>
            <w:shd w:val="clear" w:color="auto" w:fill="000000"/>
            <w:vAlign w:val="bottom"/>
          </w:tcPr>
          <w:p w:rsidR="003E775A" w:rsidRDefault="003E775A">
            <w:pPr>
              <w:rPr>
                <w:sz w:val="18"/>
                <w:szCs w:val="18"/>
              </w:rPr>
            </w:pPr>
          </w:p>
        </w:tc>
        <w:tc>
          <w:tcPr>
            <w:tcW w:w="3440" w:type="dxa"/>
            <w:tcBorders>
              <w:bottom w:val="single" w:sz="8" w:space="0" w:color="auto"/>
              <w:right w:val="single" w:sz="8" w:space="0" w:color="auto"/>
            </w:tcBorders>
            <w:vAlign w:val="bottom"/>
          </w:tcPr>
          <w:p w:rsidR="003E775A" w:rsidRDefault="0045590D">
            <w:pPr>
              <w:spacing w:line="211" w:lineRule="exact"/>
              <w:ind w:left="20"/>
              <w:rPr>
                <w:sz w:val="20"/>
                <w:szCs w:val="20"/>
              </w:rPr>
            </w:pPr>
            <w:r>
              <w:rPr>
                <w:rFonts w:eastAsia="Times New Roman"/>
                <w:sz w:val="19"/>
                <w:szCs w:val="19"/>
              </w:rPr>
              <w:t>Total Fe (ppm)</w:t>
            </w:r>
          </w:p>
        </w:tc>
        <w:tc>
          <w:tcPr>
            <w:tcW w:w="1080" w:type="dxa"/>
            <w:tcBorders>
              <w:bottom w:val="single" w:sz="8" w:space="0" w:color="auto"/>
              <w:right w:val="single" w:sz="8" w:space="0" w:color="auto"/>
            </w:tcBorders>
            <w:vAlign w:val="bottom"/>
          </w:tcPr>
          <w:p w:rsidR="003E775A" w:rsidRDefault="0045590D">
            <w:pPr>
              <w:spacing w:line="211" w:lineRule="exact"/>
              <w:ind w:left="40"/>
              <w:rPr>
                <w:sz w:val="20"/>
                <w:szCs w:val="20"/>
              </w:rPr>
            </w:pPr>
            <w:r>
              <w:rPr>
                <w:rFonts w:eastAsia="Times New Roman"/>
                <w:sz w:val="19"/>
                <w:szCs w:val="19"/>
              </w:rPr>
              <w:t>320.0</w:t>
            </w:r>
          </w:p>
        </w:tc>
      </w:tr>
      <w:tr w:rsidR="003E775A">
        <w:trPr>
          <w:trHeight w:val="206"/>
        </w:trPr>
        <w:tc>
          <w:tcPr>
            <w:tcW w:w="80" w:type="dxa"/>
            <w:tcBorders>
              <w:left w:val="single" w:sz="8" w:space="0" w:color="auto"/>
              <w:bottom w:val="single" w:sz="8" w:space="0" w:color="auto"/>
            </w:tcBorders>
            <w:shd w:val="clear" w:color="auto" w:fill="000000"/>
            <w:vAlign w:val="bottom"/>
          </w:tcPr>
          <w:p w:rsidR="003E775A" w:rsidRDefault="003E775A">
            <w:pPr>
              <w:rPr>
                <w:sz w:val="17"/>
                <w:szCs w:val="17"/>
              </w:rPr>
            </w:pPr>
          </w:p>
        </w:tc>
        <w:tc>
          <w:tcPr>
            <w:tcW w:w="3440" w:type="dxa"/>
            <w:tcBorders>
              <w:bottom w:val="single" w:sz="8" w:space="0" w:color="auto"/>
              <w:right w:val="single" w:sz="8" w:space="0" w:color="auto"/>
            </w:tcBorders>
            <w:vAlign w:val="bottom"/>
          </w:tcPr>
          <w:p w:rsidR="003E775A" w:rsidRDefault="0045590D">
            <w:pPr>
              <w:spacing w:line="205" w:lineRule="exact"/>
              <w:ind w:left="20"/>
              <w:rPr>
                <w:sz w:val="20"/>
                <w:szCs w:val="20"/>
              </w:rPr>
            </w:pPr>
            <w:r>
              <w:rPr>
                <w:rFonts w:eastAsia="Times New Roman"/>
                <w:sz w:val="19"/>
                <w:szCs w:val="19"/>
              </w:rPr>
              <w:t>Total Mn (ppm)</w:t>
            </w:r>
          </w:p>
        </w:tc>
        <w:tc>
          <w:tcPr>
            <w:tcW w:w="1080" w:type="dxa"/>
            <w:tcBorders>
              <w:bottom w:val="single" w:sz="8" w:space="0" w:color="auto"/>
              <w:right w:val="single" w:sz="8" w:space="0" w:color="auto"/>
            </w:tcBorders>
            <w:vAlign w:val="bottom"/>
          </w:tcPr>
          <w:p w:rsidR="003E775A" w:rsidRDefault="0045590D">
            <w:pPr>
              <w:spacing w:line="205" w:lineRule="exact"/>
              <w:ind w:left="40"/>
              <w:rPr>
                <w:sz w:val="20"/>
                <w:szCs w:val="20"/>
              </w:rPr>
            </w:pPr>
            <w:r>
              <w:rPr>
                <w:rFonts w:eastAsia="Times New Roman"/>
                <w:sz w:val="19"/>
                <w:szCs w:val="19"/>
              </w:rPr>
              <w:t>45.0</w:t>
            </w:r>
          </w:p>
        </w:tc>
      </w:tr>
      <w:tr w:rsidR="003E775A">
        <w:trPr>
          <w:trHeight w:val="210"/>
        </w:trPr>
        <w:tc>
          <w:tcPr>
            <w:tcW w:w="80" w:type="dxa"/>
            <w:tcBorders>
              <w:left w:val="single" w:sz="8" w:space="0" w:color="auto"/>
              <w:bottom w:val="single" w:sz="8" w:space="0" w:color="auto"/>
            </w:tcBorders>
            <w:shd w:val="clear" w:color="auto" w:fill="000000"/>
            <w:vAlign w:val="bottom"/>
          </w:tcPr>
          <w:p w:rsidR="003E775A" w:rsidRDefault="003E775A">
            <w:pPr>
              <w:rPr>
                <w:sz w:val="18"/>
                <w:szCs w:val="18"/>
              </w:rPr>
            </w:pPr>
          </w:p>
        </w:tc>
        <w:tc>
          <w:tcPr>
            <w:tcW w:w="3440" w:type="dxa"/>
            <w:tcBorders>
              <w:bottom w:val="single" w:sz="8" w:space="0" w:color="auto"/>
              <w:right w:val="single" w:sz="8" w:space="0" w:color="auto"/>
            </w:tcBorders>
            <w:vAlign w:val="bottom"/>
          </w:tcPr>
          <w:p w:rsidR="003E775A" w:rsidRDefault="0045590D">
            <w:pPr>
              <w:spacing w:line="211" w:lineRule="exact"/>
              <w:ind w:left="20"/>
              <w:rPr>
                <w:sz w:val="20"/>
                <w:szCs w:val="20"/>
              </w:rPr>
            </w:pPr>
            <w:r>
              <w:rPr>
                <w:rFonts w:eastAsia="Times New Roman"/>
                <w:sz w:val="19"/>
                <w:szCs w:val="19"/>
              </w:rPr>
              <w:t>Total Zn (ppm)</w:t>
            </w:r>
          </w:p>
        </w:tc>
        <w:tc>
          <w:tcPr>
            <w:tcW w:w="1080" w:type="dxa"/>
            <w:tcBorders>
              <w:bottom w:val="single" w:sz="8" w:space="0" w:color="auto"/>
              <w:right w:val="single" w:sz="8" w:space="0" w:color="auto"/>
            </w:tcBorders>
            <w:vAlign w:val="bottom"/>
          </w:tcPr>
          <w:p w:rsidR="003E775A" w:rsidRDefault="0045590D">
            <w:pPr>
              <w:spacing w:line="211" w:lineRule="exact"/>
              <w:ind w:left="40"/>
              <w:rPr>
                <w:sz w:val="20"/>
                <w:szCs w:val="20"/>
              </w:rPr>
            </w:pPr>
            <w:r>
              <w:rPr>
                <w:rFonts w:eastAsia="Times New Roman"/>
                <w:sz w:val="19"/>
                <w:szCs w:val="19"/>
              </w:rPr>
              <w:t>34.0</w:t>
            </w:r>
          </w:p>
        </w:tc>
      </w:tr>
      <w:tr w:rsidR="003E775A">
        <w:trPr>
          <w:trHeight w:val="210"/>
        </w:trPr>
        <w:tc>
          <w:tcPr>
            <w:tcW w:w="80" w:type="dxa"/>
            <w:tcBorders>
              <w:left w:val="single" w:sz="8" w:space="0" w:color="auto"/>
              <w:bottom w:val="single" w:sz="8" w:space="0" w:color="auto"/>
            </w:tcBorders>
            <w:shd w:val="clear" w:color="auto" w:fill="000000"/>
            <w:vAlign w:val="bottom"/>
          </w:tcPr>
          <w:p w:rsidR="003E775A" w:rsidRDefault="003E775A">
            <w:pPr>
              <w:rPr>
                <w:sz w:val="18"/>
                <w:szCs w:val="18"/>
              </w:rPr>
            </w:pPr>
          </w:p>
        </w:tc>
        <w:tc>
          <w:tcPr>
            <w:tcW w:w="3440" w:type="dxa"/>
            <w:tcBorders>
              <w:bottom w:val="single" w:sz="8" w:space="0" w:color="auto"/>
              <w:right w:val="single" w:sz="8" w:space="0" w:color="auto"/>
            </w:tcBorders>
            <w:vAlign w:val="bottom"/>
          </w:tcPr>
          <w:p w:rsidR="003E775A" w:rsidRDefault="0045590D">
            <w:pPr>
              <w:spacing w:line="211" w:lineRule="exact"/>
              <w:ind w:left="20"/>
              <w:rPr>
                <w:sz w:val="20"/>
                <w:szCs w:val="20"/>
              </w:rPr>
            </w:pPr>
            <w:r>
              <w:rPr>
                <w:rFonts w:eastAsia="Times New Roman"/>
                <w:sz w:val="19"/>
                <w:szCs w:val="19"/>
              </w:rPr>
              <w:t>Total Cu (ppm)</w:t>
            </w:r>
          </w:p>
        </w:tc>
        <w:tc>
          <w:tcPr>
            <w:tcW w:w="1080" w:type="dxa"/>
            <w:tcBorders>
              <w:bottom w:val="single" w:sz="8" w:space="0" w:color="auto"/>
              <w:right w:val="single" w:sz="8" w:space="0" w:color="auto"/>
            </w:tcBorders>
            <w:vAlign w:val="bottom"/>
          </w:tcPr>
          <w:p w:rsidR="003E775A" w:rsidRDefault="0045590D">
            <w:pPr>
              <w:spacing w:line="211" w:lineRule="exact"/>
              <w:ind w:left="40"/>
              <w:rPr>
                <w:sz w:val="20"/>
                <w:szCs w:val="20"/>
              </w:rPr>
            </w:pPr>
            <w:r>
              <w:rPr>
                <w:rFonts w:eastAsia="Times New Roman"/>
                <w:sz w:val="19"/>
                <w:szCs w:val="19"/>
              </w:rPr>
              <w:t>42.0</w:t>
            </w:r>
          </w:p>
        </w:tc>
      </w:tr>
      <w:tr w:rsidR="003E775A">
        <w:trPr>
          <w:trHeight w:val="46"/>
        </w:trPr>
        <w:tc>
          <w:tcPr>
            <w:tcW w:w="80" w:type="dxa"/>
            <w:tcBorders>
              <w:left w:val="single" w:sz="8" w:space="0" w:color="auto"/>
              <w:bottom w:val="single" w:sz="8" w:space="0" w:color="auto"/>
            </w:tcBorders>
            <w:vAlign w:val="bottom"/>
          </w:tcPr>
          <w:p w:rsidR="003E775A" w:rsidRDefault="003E775A">
            <w:pPr>
              <w:rPr>
                <w:sz w:val="4"/>
                <w:szCs w:val="4"/>
              </w:rPr>
            </w:pPr>
          </w:p>
        </w:tc>
        <w:tc>
          <w:tcPr>
            <w:tcW w:w="3440" w:type="dxa"/>
            <w:tcBorders>
              <w:bottom w:val="single" w:sz="8" w:space="0" w:color="auto"/>
            </w:tcBorders>
            <w:vAlign w:val="bottom"/>
          </w:tcPr>
          <w:p w:rsidR="003E775A" w:rsidRDefault="003E775A">
            <w:pPr>
              <w:rPr>
                <w:sz w:val="4"/>
                <w:szCs w:val="4"/>
              </w:rPr>
            </w:pPr>
          </w:p>
        </w:tc>
        <w:tc>
          <w:tcPr>
            <w:tcW w:w="1080" w:type="dxa"/>
            <w:tcBorders>
              <w:bottom w:val="single" w:sz="8" w:space="0" w:color="auto"/>
              <w:right w:val="single" w:sz="8" w:space="0" w:color="auto"/>
            </w:tcBorders>
            <w:vAlign w:val="bottom"/>
          </w:tcPr>
          <w:p w:rsidR="003E775A" w:rsidRDefault="003E775A">
            <w:pPr>
              <w:rPr>
                <w:sz w:val="4"/>
                <w:szCs w:val="4"/>
              </w:rPr>
            </w:pPr>
          </w:p>
        </w:tc>
      </w:tr>
    </w:tbl>
    <w:p w:rsidR="003E775A" w:rsidRDefault="003E775A">
      <w:pPr>
        <w:spacing w:line="345" w:lineRule="exact"/>
        <w:rPr>
          <w:sz w:val="20"/>
          <w:szCs w:val="20"/>
        </w:rPr>
      </w:pPr>
    </w:p>
    <w:p w:rsidR="003E775A" w:rsidRDefault="003E775A">
      <w:pPr>
        <w:sectPr w:rsidR="003E775A">
          <w:type w:val="continuous"/>
          <w:pgSz w:w="12240" w:h="15835"/>
          <w:pgMar w:top="700" w:right="1335" w:bottom="170" w:left="1340" w:header="0" w:footer="0" w:gutter="0"/>
          <w:cols w:num="2" w:space="720" w:equalWidth="0">
            <w:col w:w="4600" w:space="360"/>
            <w:col w:w="4600"/>
          </w:cols>
        </w:sectPr>
      </w:pPr>
    </w:p>
    <w:p w:rsidR="003E775A" w:rsidRDefault="003E775A">
      <w:pPr>
        <w:spacing w:line="200" w:lineRule="exact"/>
        <w:rPr>
          <w:sz w:val="20"/>
          <w:szCs w:val="20"/>
        </w:rPr>
      </w:pPr>
    </w:p>
    <w:p w:rsidR="003E775A" w:rsidRDefault="003E775A">
      <w:pPr>
        <w:spacing w:line="241" w:lineRule="exact"/>
        <w:rPr>
          <w:sz w:val="20"/>
          <w:szCs w:val="20"/>
        </w:rPr>
      </w:pPr>
    </w:p>
    <w:p w:rsidR="003E775A" w:rsidRDefault="0045590D">
      <w:pPr>
        <w:ind w:right="-19"/>
        <w:jc w:val="center"/>
        <w:rPr>
          <w:sz w:val="20"/>
          <w:szCs w:val="20"/>
        </w:rPr>
      </w:pPr>
      <w:r>
        <w:rPr>
          <w:rFonts w:eastAsia="Times New Roman"/>
          <w:sz w:val="20"/>
          <w:szCs w:val="20"/>
        </w:rPr>
        <w:t>128</w:t>
      </w:r>
    </w:p>
    <w:p w:rsidR="003E775A" w:rsidRDefault="003E775A">
      <w:pPr>
        <w:sectPr w:rsidR="003E775A">
          <w:type w:val="continuous"/>
          <w:pgSz w:w="12240" w:h="15835"/>
          <w:pgMar w:top="700" w:right="1335" w:bottom="170" w:left="1340" w:header="0" w:footer="0" w:gutter="0"/>
          <w:cols w:space="720" w:equalWidth="0">
            <w:col w:w="9560"/>
          </w:cols>
        </w:sectPr>
      </w:pPr>
    </w:p>
    <w:p w:rsidR="003E775A" w:rsidRDefault="0045590D">
      <w:pPr>
        <w:tabs>
          <w:tab w:val="left" w:pos="5540"/>
        </w:tabs>
        <w:ind w:left="940"/>
        <w:rPr>
          <w:sz w:val="20"/>
          <w:szCs w:val="20"/>
        </w:rPr>
      </w:pPr>
      <w:bookmarkStart w:id="3" w:name="page4"/>
      <w:bookmarkEnd w:id="3"/>
      <w:r>
        <w:rPr>
          <w:rFonts w:eastAsia="Times New Roman"/>
          <w:sz w:val="20"/>
          <w:szCs w:val="20"/>
        </w:rPr>
        <w:lastRenderedPageBreak/>
        <w:t>New York Science Journal 2017;10(7)</w:t>
      </w:r>
      <w:r>
        <w:rPr>
          <w:sz w:val="20"/>
          <w:szCs w:val="20"/>
        </w:rPr>
        <w:tab/>
      </w:r>
      <w:r>
        <w:rPr>
          <w:rFonts w:eastAsia="Times New Roman"/>
          <w:color w:val="0000FF"/>
          <w:sz w:val="20"/>
          <w:szCs w:val="20"/>
          <w:u w:val="single"/>
        </w:rPr>
        <w:t>http://www.sciencepub.net/newyork</w:t>
      </w:r>
    </w:p>
    <w:p w:rsidR="003E775A" w:rsidRDefault="0045590D">
      <w:pPr>
        <w:spacing w:line="20" w:lineRule="exact"/>
        <w:rPr>
          <w:sz w:val="20"/>
          <w:szCs w:val="20"/>
        </w:rPr>
      </w:pP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45085</wp:posOffset>
                </wp:positionH>
                <wp:positionV relativeFrom="paragraph">
                  <wp:posOffset>59690</wp:posOffset>
                </wp:positionV>
                <wp:extent cx="597979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7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5pt,4.7pt" to="474.4pt,4.7pt" o:allowincell="f" strokecolor="#000000" strokeweight="0.72pt"/>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45085</wp:posOffset>
                </wp:positionH>
                <wp:positionV relativeFrom="paragraph">
                  <wp:posOffset>36830</wp:posOffset>
                </wp:positionV>
                <wp:extent cx="597979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7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5pt,2.9pt" to="474.4pt,2.9pt" o:allowincell="f" strokecolor="#000000" strokeweight="1.44pt"/>
            </w:pict>
          </mc:Fallback>
        </mc:AlternateContent>
      </w:r>
    </w:p>
    <w:p w:rsidR="003E775A" w:rsidRDefault="003E775A">
      <w:pPr>
        <w:sectPr w:rsidR="003E775A">
          <w:pgSz w:w="12240" w:h="15835"/>
          <w:pgMar w:top="700" w:right="1435" w:bottom="170" w:left="1340" w:header="0" w:footer="0" w:gutter="0"/>
          <w:cols w:space="720" w:equalWidth="0">
            <w:col w:w="9460"/>
          </w:cols>
        </w:sectPr>
      </w:pPr>
    </w:p>
    <w:p w:rsidR="003E775A" w:rsidRDefault="003E775A">
      <w:pPr>
        <w:spacing w:line="200" w:lineRule="exact"/>
        <w:rPr>
          <w:sz w:val="20"/>
          <w:szCs w:val="20"/>
        </w:rPr>
      </w:pPr>
    </w:p>
    <w:p w:rsidR="003E775A" w:rsidRDefault="003E775A">
      <w:pPr>
        <w:spacing w:line="285" w:lineRule="exact"/>
        <w:rPr>
          <w:sz w:val="20"/>
          <w:szCs w:val="20"/>
        </w:rPr>
      </w:pPr>
    </w:p>
    <w:p w:rsidR="003E775A" w:rsidRDefault="0045590D">
      <w:pPr>
        <w:spacing w:line="257" w:lineRule="auto"/>
        <w:ind w:left="100" w:right="80" w:firstLine="427"/>
        <w:jc w:val="both"/>
        <w:rPr>
          <w:sz w:val="20"/>
          <w:szCs w:val="20"/>
        </w:rPr>
      </w:pPr>
      <w:r>
        <w:rPr>
          <w:rFonts w:eastAsia="Times New Roman"/>
          <w:sz w:val="20"/>
          <w:szCs w:val="20"/>
        </w:rPr>
        <w:t xml:space="preserve">Tables (2 &amp; 3) show the chemical composition of plant compost and </w:t>
      </w:r>
      <w:r>
        <w:rPr>
          <w:rFonts w:eastAsia="Times New Roman"/>
          <w:i/>
          <w:iCs/>
          <w:sz w:val="20"/>
          <w:szCs w:val="20"/>
        </w:rPr>
        <w:t>Spirulinaplatensis</w:t>
      </w:r>
      <w:r>
        <w:rPr>
          <w:rFonts w:eastAsia="Times New Roman"/>
          <w:sz w:val="20"/>
          <w:szCs w:val="20"/>
        </w:rPr>
        <w:t xml:space="preserve"> algae respectively.</w:t>
      </w:r>
    </w:p>
    <w:p w:rsidR="003E775A" w:rsidRDefault="003E775A">
      <w:pPr>
        <w:spacing w:line="183" w:lineRule="exact"/>
        <w:rPr>
          <w:sz w:val="20"/>
          <w:szCs w:val="20"/>
        </w:rPr>
      </w:pPr>
    </w:p>
    <w:p w:rsidR="003E775A" w:rsidRDefault="0045590D">
      <w:pPr>
        <w:spacing w:line="260" w:lineRule="auto"/>
        <w:ind w:left="100" w:right="80"/>
        <w:jc w:val="both"/>
        <w:rPr>
          <w:sz w:val="20"/>
          <w:szCs w:val="20"/>
        </w:rPr>
      </w:pPr>
      <w:r>
        <w:rPr>
          <w:rFonts w:eastAsia="Times New Roman"/>
          <w:b/>
          <w:bCs/>
          <w:sz w:val="20"/>
          <w:szCs w:val="20"/>
        </w:rPr>
        <w:t xml:space="preserve">Table (3) Chemical analysis of </w:t>
      </w:r>
      <w:r>
        <w:rPr>
          <w:rFonts w:eastAsia="Times New Roman"/>
          <w:b/>
          <w:bCs/>
          <w:i/>
          <w:iCs/>
          <w:sz w:val="20"/>
          <w:szCs w:val="20"/>
        </w:rPr>
        <w:t>Spirulinaplatensis</w:t>
      </w:r>
      <w:r>
        <w:rPr>
          <w:rFonts w:eastAsia="Times New Roman"/>
          <w:b/>
          <w:bCs/>
          <w:sz w:val="20"/>
          <w:szCs w:val="20"/>
        </w:rPr>
        <w:t xml:space="preserve"> (according to Barron </w:t>
      </w:r>
      <w:r>
        <w:rPr>
          <w:rFonts w:eastAsia="Times New Roman"/>
          <w:b/>
          <w:bCs/>
          <w:i/>
          <w:iCs/>
          <w:sz w:val="20"/>
          <w:szCs w:val="20"/>
        </w:rPr>
        <w:t>et al.,</w:t>
      </w:r>
      <w:r>
        <w:rPr>
          <w:rFonts w:eastAsia="Times New Roman"/>
          <w:b/>
          <w:bCs/>
          <w:sz w:val="20"/>
          <w:szCs w:val="20"/>
        </w:rPr>
        <w:t xml:space="preserve"> 2008).</w:t>
      </w:r>
    </w:p>
    <w:tbl>
      <w:tblPr>
        <w:tblW w:w="0" w:type="auto"/>
        <w:tblInd w:w="10" w:type="dxa"/>
        <w:tblLayout w:type="fixed"/>
        <w:tblCellMar>
          <w:left w:w="0" w:type="dxa"/>
          <w:right w:w="0" w:type="dxa"/>
        </w:tblCellMar>
        <w:tblLook w:val="04A0" w:firstRow="1" w:lastRow="0" w:firstColumn="1" w:lastColumn="0" w:noHBand="0" w:noVBand="1"/>
      </w:tblPr>
      <w:tblGrid>
        <w:gridCol w:w="80"/>
        <w:gridCol w:w="3300"/>
        <w:gridCol w:w="1220"/>
      </w:tblGrid>
      <w:tr w:rsidR="003E775A">
        <w:trPr>
          <w:trHeight w:val="39"/>
        </w:trPr>
        <w:tc>
          <w:tcPr>
            <w:tcW w:w="80" w:type="dxa"/>
            <w:tcBorders>
              <w:top w:val="single" w:sz="8" w:space="0" w:color="auto"/>
              <w:left w:val="single" w:sz="8" w:space="0" w:color="auto"/>
              <w:bottom w:val="single" w:sz="8" w:space="0" w:color="auto"/>
            </w:tcBorders>
            <w:vAlign w:val="bottom"/>
          </w:tcPr>
          <w:p w:rsidR="003E775A" w:rsidRDefault="003E775A">
            <w:pPr>
              <w:rPr>
                <w:sz w:val="3"/>
                <w:szCs w:val="3"/>
              </w:rPr>
            </w:pPr>
          </w:p>
        </w:tc>
        <w:tc>
          <w:tcPr>
            <w:tcW w:w="3300" w:type="dxa"/>
            <w:tcBorders>
              <w:top w:val="single" w:sz="8" w:space="0" w:color="auto"/>
              <w:bottom w:val="single" w:sz="8" w:space="0" w:color="auto"/>
            </w:tcBorders>
            <w:vAlign w:val="bottom"/>
          </w:tcPr>
          <w:p w:rsidR="003E775A" w:rsidRDefault="003E775A">
            <w:pPr>
              <w:rPr>
                <w:sz w:val="3"/>
                <w:szCs w:val="3"/>
              </w:rPr>
            </w:pPr>
          </w:p>
        </w:tc>
        <w:tc>
          <w:tcPr>
            <w:tcW w:w="1220" w:type="dxa"/>
            <w:tcBorders>
              <w:top w:val="single" w:sz="8" w:space="0" w:color="auto"/>
              <w:bottom w:val="single" w:sz="8" w:space="0" w:color="auto"/>
              <w:right w:val="single" w:sz="8" w:space="0" w:color="auto"/>
            </w:tcBorders>
            <w:vAlign w:val="bottom"/>
          </w:tcPr>
          <w:p w:rsidR="003E775A" w:rsidRDefault="003E775A">
            <w:pPr>
              <w:rPr>
                <w:sz w:val="3"/>
                <w:szCs w:val="3"/>
              </w:rPr>
            </w:pPr>
          </w:p>
        </w:tc>
      </w:tr>
      <w:tr w:rsidR="003E775A">
        <w:trPr>
          <w:trHeight w:val="262"/>
        </w:trPr>
        <w:tc>
          <w:tcPr>
            <w:tcW w:w="80" w:type="dxa"/>
            <w:tcBorders>
              <w:left w:val="single" w:sz="8" w:space="0" w:color="auto"/>
              <w:bottom w:val="single" w:sz="8" w:space="0" w:color="auto"/>
            </w:tcBorders>
            <w:shd w:val="clear" w:color="auto" w:fill="000000"/>
            <w:vAlign w:val="bottom"/>
          </w:tcPr>
          <w:p w:rsidR="003E775A" w:rsidRDefault="003E775A"/>
        </w:tc>
        <w:tc>
          <w:tcPr>
            <w:tcW w:w="3300" w:type="dxa"/>
            <w:tcBorders>
              <w:bottom w:val="single" w:sz="8" w:space="0" w:color="auto"/>
              <w:right w:val="single" w:sz="8" w:space="0" w:color="auto"/>
            </w:tcBorders>
            <w:vAlign w:val="bottom"/>
          </w:tcPr>
          <w:p w:rsidR="003E775A" w:rsidRDefault="0045590D">
            <w:pPr>
              <w:spacing w:line="224" w:lineRule="exact"/>
              <w:ind w:left="20"/>
              <w:rPr>
                <w:sz w:val="20"/>
                <w:szCs w:val="20"/>
              </w:rPr>
            </w:pPr>
            <w:r>
              <w:rPr>
                <w:rFonts w:eastAsia="Times New Roman"/>
                <w:b/>
                <w:bCs/>
                <w:sz w:val="20"/>
                <w:szCs w:val="20"/>
              </w:rPr>
              <w:t>Parameters</w:t>
            </w:r>
          </w:p>
        </w:tc>
        <w:tc>
          <w:tcPr>
            <w:tcW w:w="1220" w:type="dxa"/>
            <w:tcBorders>
              <w:bottom w:val="single" w:sz="8" w:space="0" w:color="auto"/>
              <w:right w:val="single" w:sz="8" w:space="0" w:color="auto"/>
            </w:tcBorders>
            <w:vAlign w:val="bottom"/>
          </w:tcPr>
          <w:p w:rsidR="003E775A" w:rsidRDefault="0045590D">
            <w:pPr>
              <w:spacing w:line="224" w:lineRule="exact"/>
              <w:ind w:left="40"/>
              <w:rPr>
                <w:sz w:val="20"/>
                <w:szCs w:val="20"/>
              </w:rPr>
            </w:pPr>
            <w:r>
              <w:rPr>
                <w:rFonts w:eastAsia="Times New Roman"/>
                <w:b/>
                <w:bCs/>
                <w:sz w:val="20"/>
                <w:szCs w:val="20"/>
              </w:rPr>
              <w:t>Values</w:t>
            </w:r>
          </w:p>
        </w:tc>
      </w:tr>
      <w:tr w:rsidR="003E775A">
        <w:trPr>
          <w:trHeight w:val="20"/>
        </w:trPr>
        <w:tc>
          <w:tcPr>
            <w:tcW w:w="80" w:type="dxa"/>
            <w:tcBorders>
              <w:left w:val="single" w:sz="8" w:space="0" w:color="auto"/>
              <w:bottom w:val="single" w:sz="8" w:space="0" w:color="auto"/>
            </w:tcBorders>
            <w:vAlign w:val="bottom"/>
          </w:tcPr>
          <w:p w:rsidR="003E775A" w:rsidRDefault="003E775A">
            <w:pPr>
              <w:spacing w:line="20" w:lineRule="exact"/>
              <w:rPr>
                <w:sz w:val="1"/>
                <w:szCs w:val="1"/>
              </w:rPr>
            </w:pPr>
          </w:p>
        </w:tc>
        <w:tc>
          <w:tcPr>
            <w:tcW w:w="3300" w:type="dxa"/>
            <w:tcBorders>
              <w:bottom w:val="single" w:sz="8" w:space="0" w:color="auto"/>
            </w:tcBorders>
            <w:vAlign w:val="bottom"/>
          </w:tcPr>
          <w:p w:rsidR="003E775A" w:rsidRDefault="003E775A">
            <w:pPr>
              <w:spacing w:line="20" w:lineRule="exact"/>
              <w:rPr>
                <w:sz w:val="1"/>
                <w:szCs w:val="1"/>
              </w:rPr>
            </w:pPr>
          </w:p>
        </w:tc>
        <w:tc>
          <w:tcPr>
            <w:tcW w:w="1220" w:type="dxa"/>
            <w:tcBorders>
              <w:bottom w:val="single" w:sz="8" w:space="0" w:color="auto"/>
              <w:right w:val="single" w:sz="8" w:space="0" w:color="auto"/>
            </w:tcBorders>
            <w:vAlign w:val="bottom"/>
          </w:tcPr>
          <w:p w:rsidR="003E775A" w:rsidRDefault="003E775A">
            <w:pPr>
              <w:spacing w:line="20" w:lineRule="exact"/>
              <w:rPr>
                <w:sz w:val="1"/>
                <w:szCs w:val="1"/>
              </w:rPr>
            </w:pPr>
          </w:p>
        </w:tc>
      </w:tr>
      <w:tr w:rsidR="003E775A">
        <w:trPr>
          <w:trHeight w:val="224"/>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4" w:lineRule="exact"/>
              <w:ind w:left="20"/>
              <w:rPr>
                <w:sz w:val="20"/>
                <w:szCs w:val="20"/>
              </w:rPr>
            </w:pPr>
            <w:r>
              <w:rPr>
                <w:rFonts w:eastAsia="Times New Roman"/>
                <w:sz w:val="20"/>
                <w:szCs w:val="20"/>
              </w:rPr>
              <w:t>General composition (per 100 g)</w:t>
            </w:r>
          </w:p>
        </w:tc>
        <w:tc>
          <w:tcPr>
            <w:tcW w:w="1220" w:type="dxa"/>
            <w:tcBorders>
              <w:bottom w:val="single" w:sz="8" w:space="0" w:color="auto"/>
              <w:right w:val="single" w:sz="8" w:space="0" w:color="auto"/>
            </w:tcBorders>
            <w:vAlign w:val="bottom"/>
          </w:tcPr>
          <w:p w:rsidR="003E775A" w:rsidRDefault="003E775A">
            <w:pPr>
              <w:rPr>
                <w:sz w:val="19"/>
                <w:szCs w:val="19"/>
              </w:rPr>
            </w:pPr>
          </w:p>
        </w:tc>
      </w:tr>
      <w:tr w:rsidR="003E775A">
        <w:trPr>
          <w:trHeight w:val="46"/>
        </w:trPr>
        <w:tc>
          <w:tcPr>
            <w:tcW w:w="80" w:type="dxa"/>
            <w:tcBorders>
              <w:left w:val="single" w:sz="8" w:space="0" w:color="auto"/>
              <w:bottom w:val="single" w:sz="8" w:space="0" w:color="auto"/>
            </w:tcBorders>
            <w:vAlign w:val="bottom"/>
          </w:tcPr>
          <w:p w:rsidR="003E775A" w:rsidRDefault="003E775A">
            <w:pPr>
              <w:rPr>
                <w:sz w:val="4"/>
                <w:szCs w:val="4"/>
              </w:rPr>
            </w:pPr>
          </w:p>
        </w:tc>
        <w:tc>
          <w:tcPr>
            <w:tcW w:w="3300" w:type="dxa"/>
            <w:tcBorders>
              <w:bottom w:val="single" w:sz="8" w:space="0" w:color="auto"/>
            </w:tcBorders>
            <w:vAlign w:val="bottom"/>
          </w:tcPr>
          <w:p w:rsidR="003E775A" w:rsidRDefault="003E775A">
            <w:pPr>
              <w:rPr>
                <w:sz w:val="4"/>
                <w:szCs w:val="4"/>
              </w:rPr>
            </w:pPr>
          </w:p>
        </w:tc>
        <w:tc>
          <w:tcPr>
            <w:tcW w:w="1220" w:type="dxa"/>
            <w:tcBorders>
              <w:bottom w:val="single" w:sz="8" w:space="0" w:color="auto"/>
              <w:right w:val="single" w:sz="8" w:space="0" w:color="auto"/>
            </w:tcBorders>
            <w:vAlign w:val="bottom"/>
          </w:tcPr>
          <w:p w:rsidR="003E775A" w:rsidRDefault="003E775A">
            <w:pPr>
              <w:rPr>
                <w:sz w:val="4"/>
                <w:szCs w:val="4"/>
              </w:rPr>
            </w:pPr>
          </w:p>
        </w:tc>
      </w:tr>
      <w:tr w:rsidR="003E775A">
        <w:trPr>
          <w:trHeight w:val="230"/>
        </w:trPr>
        <w:tc>
          <w:tcPr>
            <w:tcW w:w="80" w:type="dxa"/>
            <w:tcBorders>
              <w:left w:val="single" w:sz="8" w:space="0" w:color="auto"/>
              <w:bottom w:val="single" w:sz="8" w:space="0" w:color="auto"/>
            </w:tcBorders>
            <w:shd w:val="clear" w:color="auto" w:fill="000000"/>
            <w:vAlign w:val="bottom"/>
          </w:tcPr>
          <w:p w:rsidR="003E775A" w:rsidRDefault="003E775A">
            <w:pPr>
              <w:rPr>
                <w:sz w:val="20"/>
                <w:szCs w:val="20"/>
              </w:rPr>
            </w:pPr>
          </w:p>
        </w:tc>
        <w:tc>
          <w:tcPr>
            <w:tcW w:w="3300" w:type="dxa"/>
            <w:tcBorders>
              <w:bottom w:val="single" w:sz="8" w:space="0" w:color="auto"/>
              <w:right w:val="single" w:sz="8" w:space="0" w:color="auto"/>
            </w:tcBorders>
            <w:vAlign w:val="bottom"/>
          </w:tcPr>
          <w:p w:rsidR="003E775A" w:rsidRDefault="0045590D">
            <w:pPr>
              <w:ind w:left="20"/>
              <w:rPr>
                <w:sz w:val="20"/>
                <w:szCs w:val="20"/>
              </w:rPr>
            </w:pPr>
            <w:r>
              <w:rPr>
                <w:rFonts w:eastAsia="Times New Roman"/>
                <w:sz w:val="20"/>
                <w:szCs w:val="20"/>
              </w:rPr>
              <w:t>Moisture</w:t>
            </w:r>
          </w:p>
        </w:tc>
        <w:tc>
          <w:tcPr>
            <w:tcW w:w="122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sz w:val="20"/>
                <w:szCs w:val="20"/>
              </w:rPr>
              <w:t>3.5 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Protein</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63.5 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Fat (Lipids)</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9.5 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Fibre</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3.00 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Ash</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6.70 g.</w:t>
            </w:r>
          </w:p>
        </w:tc>
      </w:tr>
      <w:tr w:rsidR="003E775A">
        <w:trPr>
          <w:trHeight w:val="258"/>
        </w:trPr>
        <w:tc>
          <w:tcPr>
            <w:tcW w:w="80" w:type="dxa"/>
            <w:tcBorders>
              <w:left w:val="single" w:sz="8" w:space="0" w:color="auto"/>
              <w:bottom w:val="single" w:sz="8" w:space="0" w:color="auto"/>
            </w:tcBorders>
            <w:shd w:val="clear" w:color="auto" w:fill="000000"/>
            <w:vAlign w:val="bottom"/>
          </w:tcPr>
          <w:p w:rsidR="003E775A" w:rsidRDefault="003E775A"/>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N- free extract</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15. g.</w:t>
            </w:r>
          </w:p>
        </w:tc>
      </w:tr>
      <w:tr w:rsidR="003E775A">
        <w:trPr>
          <w:trHeight w:val="20"/>
        </w:trPr>
        <w:tc>
          <w:tcPr>
            <w:tcW w:w="80" w:type="dxa"/>
            <w:tcBorders>
              <w:left w:val="single" w:sz="8" w:space="0" w:color="auto"/>
              <w:bottom w:val="single" w:sz="8" w:space="0" w:color="auto"/>
            </w:tcBorders>
            <w:vAlign w:val="bottom"/>
          </w:tcPr>
          <w:p w:rsidR="003E775A" w:rsidRDefault="003E775A">
            <w:pPr>
              <w:spacing w:line="20" w:lineRule="exact"/>
              <w:rPr>
                <w:sz w:val="1"/>
                <w:szCs w:val="1"/>
              </w:rPr>
            </w:pPr>
          </w:p>
        </w:tc>
        <w:tc>
          <w:tcPr>
            <w:tcW w:w="3300" w:type="dxa"/>
            <w:tcBorders>
              <w:bottom w:val="single" w:sz="8" w:space="0" w:color="auto"/>
            </w:tcBorders>
            <w:vAlign w:val="bottom"/>
          </w:tcPr>
          <w:p w:rsidR="003E775A" w:rsidRDefault="003E775A">
            <w:pPr>
              <w:spacing w:line="20" w:lineRule="exact"/>
              <w:rPr>
                <w:sz w:val="1"/>
                <w:szCs w:val="1"/>
              </w:rPr>
            </w:pPr>
          </w:p>
        </w:tc>
        <w:tc>
          <w:tcPr>
            <w:tcW w:w="1220" w:type="dxa"/>
            <w:tcBorders>
              <w:bottom w:val="single" w:sz="8" w:space="0" w:color="auto"/>
              <w:right w:val="single" w:sz="8" w:space="0" w:color="auto"/>
            </w:tcBorders>
            <w:vAlign w:val="bottom"/>
          </w:tcPr>
          <w:p w:rsidR="003E775A" w:rsidRDefault="003E775A">
            <w:pPr>
              <w:spacing w:line="20" w:lineRule="exact"/>
              <w:rPr>
                <w:sz w:val="1"/>
                <w:szCs w:val="1"/>
              </w:rPr>
            </w:pPr>
          </w:p>
        </w:tc>
      </w:tr>
      <w:tr w:rsidR="003E775A">
        <w:trPr>
          <w:trHeight w:val="224"/>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4" w:lineRule="exact"/>
              <w:ind w:left="20"/>
              <w:rPr>
                <w:sz w:val="20"/>
                <w:szCs w:val="20"/>
              </w:rPr>
            </w:pPr>
            <w:r>
              <w:rPr>
                <w:rFonts w:eastAsia="Times New Roman"/>
                <w:sz w:val="20"/>
                <w:szCs w:val="20"/>
              </w:rPr>
              <w:t>Pigments</w:t>
            </w:r>
          </w:p>
        </w:tc>
        <w:tc>
          <w:tcPr>
            <w:tcW w:w="1220" w:type="dxa"/>
            <w:tcBorders>
              <w:bottom w:val="single" w:sz="8" w:space="0" w:color="auto"/>
              <w:right w:val="single" w:sz="8" w:space="0" w:color="auto"/>
            </w:tcBorders>
            <w:vAlign w:val="bottom"/>
          </w:tcPr>
          <w:p w:rsidR="003E775A" w:rsidRDefault="003E775A">
            <w:pPr>
              <w:rPr>
                <w:sz w:val="19"/>
                <w:szCs w:val="19"/>
              </w:rPr>
            </w:pPr>
          </w:p>
        </w:tc>
      </w:tr>
      <w:tr w:rsidR="003E775A">
        <w:trPr>
          <w:trHeight w:val="46"/>
        </w:trPr>
        <w:tc>
          <w:tcPr>
            <w:tcW w:w="80" w:type="dxa"/>
            <w:tcBorders>
              <w:left w:val="single" w:sz="8" w:space="0" w:color="auto"/>
              <w:bottom w:val="single" w:sz="8" w:space="0" w:color="auto"/>
            </w:tcBorders>
            <w:vAlign w:val="bottom"/>
          </w:tcPr>
          <w:p w:rsidR="003E775A" w:rsidRDefault="003E775A">
            <w:pPr>
              <w:rPr>
                <w:sz w:val="4"/>
                <w:szCs w:val="4"/>
              </w:rPr>
            </w:pPr>
          </w:p>
        </w:tc>
        <w:tc>
          <w:tcPr>
            <w:tcW w:w="3300" w:type="dxa"/>
            <w:tcBorders>
              <w:bottom w:val="single" w:sz="8" w:space="0" w:color="auto"/>
            </w:tcBorders>
            <w:vAlign w:val="bottom"/>
          </w:tcPr>
          <w:p w:rsidR="003E775A" w:rsidRDefault="003E775A">
            <w:pPr>
              <w:rPr>
                <w:sz w:val="4"/>
                <w:szCs w:val="4"/>
              </w:rPr>
            </w:pPr>
          </w:p>
        </w:tc>
        <w:tc>
          <w:tcPr>
            <w:tcW w:w="1220" w:type="dxa"/>
            <w:tcBorders>
              <w:bottom w:val="single" w:sz="8" w:space="0" w:color="auto"/>
              <w:right w:val="single" w:sz="8" w:space="0" w:color="auto"/>
            </w:tcBorders>
            <w:vAlign w:val="bottom"/>
          </w:tcPr>
          <w:p w:rsidR="003E775A" w:rsidRDefault="003E775A">
            <w:pPr>
              <w:rPr>
                <w:sz w:val="4"/>
                <w:szCs w:val="4"/>
              </w:rPr>
            </w:pPr>
          </w:p>
        </w:tc>
      </w:tr>
      <w:tr w:rsidR="003E775A">
        <w:trPr>
          <w:trHeight w:val="235"/>
        </w:trPr>
        <w:tc>
          <w:tcPr>
            <w:tcW w:w="80" w:type="dxa"/>
            <w:tcBorders>
              <w:left w:val="single" w:sz="8" w:space="0" w:color="auto"/>
              <w:bottom w:val="single" w:sz="8" w:space="0" w:color="auto"/>
            </w:tcBorders>
            <w:shd w:val="clear" w:color="auto" w:fill="000000"/>
            <w:vAlign w:val="bottom"/>
          </w:tcPr>
          <w:p w:rsidR="003E775A" w:rsidRDefault="003E775A">
            <w:pPr>
              <w:rPr>
                <w:sz w:val="20"/>
                <w:szCs w:val="20"/>
              </w:rPr>
            </w:pPr>
          </w:p>
        </w:tc>
        <w:tc>
          <w:tcPr>
            <w:tcW w:w="3300" w:type="dxa"/>
            <w:tcBorders>
              <w:bottom w:val="single" w:sz="8" w:space="0" w:color="auto"/>
              <w:right w:val="single" w:sz="8" w:space="0" w:color="auto"/>
            </w:tcBorders>
            <w:vAlign w:val="bottom"/>
          </w:tcPr>
          <w:p w:rsidR="003E775A" w:rsidRDefault="0045590D">
            <w:pPr>
              <w:ind w:left="20"/>
              <w:rPr>
                <w:sz w:val="20"/>
                <w:szCs w:val="20"/>
              </w:rPr>
            </w:pPr>
            <w:r>
              <w:rPr>
                <w:rFonts w:eastAsia="Times New Roman"/>
                <w:sz w:val="20"/>
                <w:szCs w:val="20"/>
              </w:rPr>
              <w:t>Phycocyanin</w:t>
            </w:r>
          </w:p>
        </w:tc>
        <w:tc>
          <w:tcPr>
            <w:tcW w:w="122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sz w:val="20"/>
                <w:szCs w:val="20"/>
              </w:rPr>
              <w:t>15.6 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Carotenoids</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456.00 mg.</w:t>
            </w:r>
          </w:p>
        </w:tc>
      </w:tr>
      <w:tr w:rsidR="003E775A">
        <w:trPr>
          <w:trHeight w:val="258"/>
        </w:trPr>
        <w:tc>
          <w:tcPr>
            <w:tcW w:w="80" w:type="dxa"/>
            <w:tcBorders>
              <w:left w:val="single" w:sz="8" w:space="0" w:color="auto"/>
              <w:bottom w:val="single" w:sz="8" w:space="0" w:color="auto"/>
            </w:tcBorders>
            <w:shd w:val="clear" w:color="auto" w:fill="000000"/>
            <w:vAlign w:val="bottom"/>
          </w:tcPr>
          <w:p w:rsidR="003E775A" w:rsidRDefault="003E775A"/>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Chlorophyll- a</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1.30 g.</w:t>
            </w:r>
          </w:p>
        </w:tc>
      </w:tr>
      <w:tr w:rsidR="003E775A">
        <w:trPr>
          <w:trHeight w:val="20"/>
        </w:trPr>
        <w:tc>
          <w:tcPr>
            <w:tcW w:w="80" w:type="dxa"/>
            <w:tcBorders>
              <w:left w:val="single" w:sz="8" w:space="0" w:color="auto"/>
              <w:bottom w:val="single" w:sz="8" w:space="0" w:color="auto"/>
            </w:tcBorders>
            <w:vAlign w:val="bottom"/>
          </w:tcPr>
          <w:p w:rsidR="003E775A" w:rsidRDefault="003E775A">
            <w:pPr>
              <w:spacing w:line="20" w:lineRule="exact"/>
              <w:rPr>
                <w:sz w:val="1"/>
                <w:szCs w:val="1"/>
              </w:rPr>
            </w:pPr>
          </w:p>
        </w:tc>
        <w:tc>
          <w:tcPr>
            <w:tcW w:w="3300" w:type="dxa"/>
            <w:tcBorders>
              <w:bottom w:val="single" w:sz="8" w:space="0" w:color="auto"/>
            </w:tcBorders>
            <w:vAlign w:val="bottom"/>
          </w:tcPr>
          <w:p w:rsidR="003E775A" w:rsidRDefault="003E775A">
            <w:pPr>
              <w:spacing w:line="20" w:lineRule="exact"/>
              <w:rPr>
                <w:sz w:val="1"/>
                <w:szCs w:val="1"/>
              </w:rPr>
            </w:pPr>
          </w:p>
        </w:tc>
        <w:tc>
          <w:tcPr>
            <w:tcW w:w="1220" w:type="dxa"/>
            <w:tcBorders>
              <w:bottom w:val="single" w:sz="8" w:space="0" w:color="auto"/>
              <w:right w:val="single" w:sz="8" w:space="0" w:color="auto"/>
            </w:tcBorders>
            <w:vAlign w:val="bottom"/>
          </w:tcPr>
          <w:p w:rsidR="003E775A" w:rsidRDefault="003E775A">
            <w:pPr>
              <w:spacing w:line="20" w:lineRule="exact"/>
              <w:rPr>
                <w:sz w:val="1"/>
                <w:szCs w:val="1"/>
              </w:rPr>
            </w:pPr>
          </w:p>
        </w:tc>
      </w:tr>
      <w:tr w:rsidR="003E775A">
        <w:trPr>
          <w:trHeight w:val="219"/>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19" w:lineRule="exact"/>
              <w:ind w:left="20"/>
              <w:rPr>
                <w:sz w:val="20"/>
                <w:szCs w:val="20"/>
              </w:rPr>
            </w:pPr>
            <w:r>
              <w:rPr>
                <w:rFonts w:eastAsia="Times New Roman"/>
                <w:sz w:val="20"/>
                <w:szCs w:val="20"/>
              </w:rPr>
              <w:t>Vitamins</w:t>
            </w:r>
          </w:p>
        </w:tc>
        <w:tc>
          <w:tcPr>
            <w:tcW w:w="1220" w:type="dxa"/>
            <w:tcBorders>
              <w:bottom w:val="single" w:sz="8" w:space="0" w:color="auto"/>
              <w:right w:val="single" w:sz="8" w:space="0" w:color="auto"/>
            </w:tcBorders>
            <w:vAlign w:val="bottom"/>
          </w:tcPr>
          <w:p w:rsidR="003E775A" w:rsidRDefault="003E775A">
            <w:pPr>
              <w:rPr>
                <w:sz w:val="19"/>
                <w:szCs w:val="19"/>
              </w:rPr>
            </w:pPr>
          </w:p>
        </w:tc>
      </w:tr>
      <w:tr w:rsidR="003E775A">
        <w:trPr>
          <w:trHeight w:val="46"/>
        </w:trPr>
        <w:tc>
          <w:tcPr>
            <w:tcW w:w="80" w:type="dxa"/>
            <w:tcBorders>
              <w:left w:val="single" w:sz="8" w:space="0" w:color="auto"/>
              <w:bottom w:val="single" w:sz="8" w:space="0" w:color="auto"/>
            </w:tcBorders>
            <w:vAlign w:val="bottom"/>
          </w:tcPr>
          <w:p w:rsidR="003E775A" w:rsidRDefault="003E775A">
            <w:pPr>
              <w:rPr>
                <w:sz w:val="4"/>
                <w:szCs w:val="4"/>
              </w:rPr>
            </w:pPr>
          </w:p>
        </w:tc>
        <w:tc>
          <w:tcPr>
            <w:tcW w:w="3300" w:type="dxa"/>
            <w:tcBorders>
              <w:bottom w:val="single" w:sz="8" w:space="0" w:color="auto"/>
            </w:tcBorders>
            <w:vAlign w:val="bottom"/>
          </w:tcPr>
          <w:p w:rsidR="003E775A" w:rsidRDefault="003E775A">
            <w:pPr>
              <w:rPr>
                <w:sz w:val="4"/>
                <w:szCs w:val="4"/>
              </w:rPr>
            </w:pPr>
          </w:p>
        </w:tc>
        <w:tc>
          <w:tcPr>
            <w:tcW w:w="1220" w:type="dxa"/>
            <w:tcBorders>
              <w:bottom w:val="single" w:sz="8" w:space="0" w:color="auto"/>
              <w:right w:val="single" w:sz="8" w:space="0" w:color="auto"/>
            </w:tcBorders>
            <w:vAlign w:val="bottom"/>
          </w:tcPr>
          <w:p w:rsidR="003E775A" w:rsidRDefault="003E775A">
            <w:pPr>
              <w:rPr>
                <w:sz w:val="4"/>
                <w:szCs w:val="4"/>
              </w:rPr>
            </w:pPr>
          </w:p>
        </w:tc>
      </w:tr>
      <w:tr w:rsidR="003E775A">
        <w:trPr>
          <w:trHeight w:val="235"/>
        </w:trPr>
        <w:tc>
          <w:tcPr>
            <w:tcW w:w="80" w:type="dxa"/>
            <w:tcBorders>
              <w:left w:val="single" w:sz="8" w:space="0" w:color="auto"/>
              <w:bottom w:val="single" w:sz="8" w:space="0" w:color="auto"/>
            </w:tcBorders>
            <w:shd w:val="clear" w:color="auto" w:fill="000000"/>
            <w:vAlign w:val="bottom"/>
          </w:tcPr>
          <w:p w:rsidR="003E775A" w:rsidRDefault="003E775A">
            <w:pPr>
              <w:rPr>
                <w:sz w:val="20"/>
                <w:szCs w:val="20"/>
              </w:rPr>
            </w:pPr>
          </w:p>
        </w:tc>
        <w:tc>
          <w:tcPr>
            <w:tcW w:w="3300" w:type="dxa"/>
            <w:tcBorders>
              <w:bottom w:val="single" w:sz="8" w:space="0" w:color="auto"/>
              <w:right w:val="single" w:sz="8" w:space="0" w:color="auto"/>
            </w:tcBorders>
            <w:vAlign w:val="bottom"/>
          </w:tcPr>
          <w:p w:rsidR="003E775A" w:rsidRDefault="0045590D">
            <w:pPr>
              <w:ind w:left="20"/>
              <w:rPr>
                <w:sz w:val="20"/>
                <w:szCs w:val="20"/>
              </w:rPr>
            </w:pPr>
            <w:r>
              <w:rPr>
                <w:rFonts w:eastAsia="Times New Roman"/>
                <w:sz w:val="20"/>
                <w:szCs w:val="20"/>
              </w:rPr>
              <w:t>Provitamin A</w:t>
            </w:r>
          </w:p>
        </w:tc>
        <w:tc>
          <w:tcPr>
            <w:tcW w:w="122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sz w:val="20"/>
                <w:szCs w:val="20"/>
              </w:rPr>
              <w:t>213.00 mg.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Thiamin (V.B</w:t>
            </w:r>
            <w:r>
              <w:rPr>
                <w:rFonts w:eastAsia="Times New Roman"/>
                <w:sz w:val="25"/>
                <w:szCs w:val="25"/>
                <w:vertAlign w:val="subscript"/>
              </w:rPr>
              <w:t>1</w:t>
            </w:r>
            <w:r>
              <w:rPr>
                <w:rFonts w:eastAsia="Times New Roman"/>
                <w:sz w:val="20"/>
                <w:szCs w:val="20"/>
              </w:rPr>
              <w:t>)</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1.92 mg.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Riboflavin (V. B</w:t>
            </w:r>
            <w:r>
              <w:rPr>
                <w:rFonts w:eastAsia="Times New Roman"/>
                <w:sz w:val="25"/>
                <w:szCs w:val="25"/>
                <w:vertAlign w:val="subscript"/>
              </w:rPr>
              <w:t>2</w:t>
            </w:r>
            <w:r>
              <w:rPr>
                <w:rFonts w:eastAsia="Times New Roman"/>
                <w:sz w:val="20"/>
                <w:szCs w:val="20"/>
              </w:rPr>
              <w:t>)</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3.44 mg.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Vitamin B</w:t>
            </w:r>
            <w:r>
              <w:rPr>
                <w:rFonts w:eastAsia="Times New Roman"/>
                <w:sz w:val="25"/>
                <w:szCs w:val="25"/>
                <w:vertAlign w:val="subscript"/>
              </w:rPr>
              <w:t>6</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0.49 mg.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Vitamin B</w:t>
            </w:r>
            <w:r>
              <w:rPr>
                <w:rFonts w:eastAsia="Times New Roman"/>
                <w:sz w:val="25"/>
                <w:szCs w:val="25"/>
                <w:vertAlign w:val="subscript"/>
              </w:rPr>
              <w:t>12</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0.12 mg.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Vitamin E</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10.40 mg.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Niacin</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11.30 mg.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Folic acid</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40 mg.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Panthothenic acid</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0.94 mg.</w:t>
            </w:r>
          </w:p>
        </w:tc>
      </w:tr>
      <w:tr w:rsidR="003E775A">
        <w:trPr>
          <w:trHeight w:val="258"/>
        </w:trPr>
        <w:tc>
          <w:tcPr>
            <w:tcW w:w="80" w:type="dxa"/>
            <w:tcBorders>
              <w:left w:val="single" w:sz="8" w:space="0" w:color="auto"/>
              <w:bottom w:val="single" w:sz="8" w:space="0" w:color="auto"/>
            </w:tcBorders>
            <w:shd w:val="clear" w:color="auto" w:fill="000000"/>
            <w:vAlign w:val="bottom"/>
          </w:tcPr>
          <w:p w:rsidR="003E775A" w:rsidRDefault="003E775A"/>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Inositol</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76.00 mg.</w:t>
            </w:r>
          </w:p>
        </w:tc>
      </w:tr>
      <w:tr w:rsidR="003E775A">
        <w:trPr>
          <w:trHeight w:val="20"/>
        </w:trPr>
        <w:tc>
          <w:tcPr>
            <w:tcW w:w="80" w:type="dxa"/>
            <w:tcBorders>
              <w:left w:val="single" w:sz="8" w:space="0" w:color="auto"/>
              <w:bottom w:val="single" w:sz="8" w:space="0" w:color="auto"/>
            </w:tcBorders>
            <w:vAlign w:val="bottom"/>
          </w:tcPr>
          <w:p w:rsidR="003E775A" w:rsidRDefault="003E775A">
            <w:pPr>
              <w:spacing w:line="20" w:lineRule="exact"/>
              <w:rPr>
                <w:sz w:val="1"/>
                <w:szCs w:val="1"/>
              </w:rPr>
            </w:pPr>
          </w:p>
        </w:tc>
        <w:tc>
          <w:tcPr>
            <w:tcW w:w="3300" w:type="dxa"/>
            <w:tcBorders>
              <w:bottom w:val="single" w:sz="8" w:space="0" w:color="auto"/>
            </w:tcBorders>
            <w:vAlign w:val="bottom"/>
          </w:tcPr>
          <w:p w:rsidR="003E775A" w:rsidRDefault="003E775A">
            <w:pPr>
              <w:spacing w:line="20" w:lineRule="exact"/>
              <w:rPr>
                <w:sz w:val="1"/>
                <w:szCs w:val="1"/>
              </w:rPr>
            </w:pPr>
          </w:p>
        </w:tc>
        <w:tc>
          <w:tcPr>
            <w:tcW w:w="1220" w:type="dxa"/>
            <w:tcBorders>
              <w:bottom w:val="single" w:sz="8" w:space="0" w:color="auto"/>
              <w:right w:val="single" w:sz="8" w:space="0" w:color="auto"/>
            </w:tcBorders>
            <w:vAlign w:val="bottom"/>
          </w:tcPr>
          <w:p w:rsidR="003E775A" w:rsidRDefault="003E775A">
            <w:pPr>
              <w:spacing w:line="20" w:lineRule="exact"/>
              <w:rPr>
                <w:sz w:val="1"/>
                <w:szCs w:val="1"/>
              </w:rPr>
            </w:pPr>
          </w:p>
        </w:tc>
      </w:tr>
      <w:tr w:rsidR="003E775A">
        <w:trPr>
          <w:trHeight w:val="224"/>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4" w:lineRule="exact"/>
              <w:ind w:left="20"/>
              <w:rPr>
                <w:sz w:val="20"/>
                <w:szCs w:val="20"/>
              </w:rPr>
            </w:pPr>
            <w:r>
              <w:rPr>
                <w:rFonts w:eastAsia="Times New Roman"/>
                <w:sz w:val="20"/>
                <w:szCs w:val="20"/>
              </w:rPr>
              <w:t>Minerals</w:t>
            </w:r>
          </w:p>
        </w:tc>
        <w:tc>
          <w:tcPr>
            <w:tcW w:w="1220" w:type="dxa"/>
            <w:tcBorders>
              <w:bottom w:val="single" w:sz="8" w:space="0" w:color="auto"/>
              <w:right w:val="single" w:sz="8" w:space="0" w:color="auto"/>
            </w:tcBorders>
            <w:vAlign w:val="bottom"/>
          </w:tcPr>
          <w:p w:rsidR="003E775A" w:rsidRDefault="003E775A">
            <w:pPr>
              <w:rPr>
                <w:sz w:val="19"/>
                <w:szCs w:val="19"/>
              </w:rPr>
            </w:pPr>
          </w:p>
        </w:tc>
      </w:tr>
      <w:tr w:rsidR="003E775A">
        <w:trPr>
          <w:trHeight w:val="46"/>
        </w:trPr>
        <w:tc>
          <w:tcPr>
            <w:tcW w:w="80" w:type="dxa"/>
            <w:tcBorders>
              <w:left w:val="single" w:sz="8" w:space="0" w:color="auto"/>
              <w:bottom w:val="single" w:sz="8" w:space="0" w:color="auto"/>
            </w:tcBorders>
            <w:vAlign w:val="bottom"/>
          </w:tcPr>
          <w:p w:rsidR="003E775A" w:rsidRDefault="003E775A">
            <w:pPr>
              <w:rPr>
                <w:sz w:val="4"/>
                <w:szCs w:val="4"/>
              </w:rPr>
            </w:pPr>
          </w:p>
        </w:tc>
        <w:tc>
          <w:tcPr>
            <w:tcW w:w="3300" w:type="dxa"/>
            <w:tcBorders>
              <w:bottom w:val="single" w:sz="8" w:space="0" w:color="auto"/>
            </w:tcBorders>
            <w:vAlign w:val="bottom"/>
          </w:tcPr>
          <w:p w:rsidR="003E775A" w:rsidRDefault="003E775A">
            <w:pPr>
              <w:rPr>
                <w:sz w:val="4"/>
                <w:szCs w:val="4"/>
              </w:rPr>
            </w:pPr>
          </w:p>
        </w:tc>
        <w:tc>
          <w:tcPr>
            <w:tcW w:w="1220" w:type="dxa"/>
            <w:tcBorders>
              <w:bottom w:val="single" w:sz="8" w:space="0" w:color="auto"/>
              <w:right w:val="single" w:sz="8" w:space="0" w:color="auto"/>
            </w:tcBorders>
            <w:vAlign w:val="bottom"/>
          </w:tcPr>
          <w:p w:rsidR="003E775A" w:rsidRDefault="003E775A">
            <w:pPr>
              <w:rPr>
                <w:sz w:val="4"/>
                <w:szCs w:val="4"/>
              </w:rPr>
            </w:pPr>
          </w:p>
        </w:tc>
      </w:tr>
      <w:tr w:rsidR="003E775A">
        <w:trPr>
          <w:trHeight w:val="230"/>
        </w:trPr>
        <w:tc>
          <w:tcPr>
            <w:tcW w:w="80" w:type="dxa"/>
            <w:tcBorders>
              <w:left w:val="single" w:sz="8" w:space="0" w:color="auto"/>
              <w:bottom w:val="single" w:sz="8" w:space="0" w:color="auto"/>
            </w:tcBorders>
            <w:shd w:val="clear" w:color="auto" w:fill="000000"/>
            <w:vAlign w:val="bottom"/>
          </w:tcPr>
          <w:p w:rsidR="003E775A" w:rsidRDefault="003E775A">
            <w:pPr>
              <w:rPr>
                <w:sz w:val="20"/>
                <w:szCs w:val="20"/>
              </w:rPr>
            </w:pPr>
          </w:p>
        </w:tc>
        <w:tc>
          <w:tcPr>
            <w:tcW w:w="3300" w:type="dxa"/>
            <w:tcBorders>
              <w:bottom w:val="single" w:sz="8" w:space="0" w:color="auto"/>
              <w:right w:val="single" w:sz="8" w:space="0" w:color="auto"/>
            </w:tcBorders>
            <w:vAlign w:val="bottom"/>
          </w:tcPr>
          <w:p w:rsidR="003E775A" w:rsidRDefault="0045590D">
            <w:pPr>
              <w:ind w:left="20"/>
              <w:rPr>
                <w:sz w:val="20"/>
                <w:szCs w:val="20"/>
              </w:rPr>
            </w:pPr>
            <w:r>
              <w:rPr>
                <w:rFonts w:eastAsia="Times New Roman"/>
                <w:sz w:val="20"/>
                <w:szCs w:val="20"/>
              </w:rPr>
              <w:t>Phosphorus</w:t>
            </w:r>
          </w:p>
        </w:tc>
        <w:tc>
          <w:tcPr>
            <w:tcW w:w="122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sz w:val="20"/>
                <w:szCs w:val="20"/>
              </w:rPr>
              <w:t>916.00 mg.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Iron</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53.60 mg.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Calcium</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168 mg.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Potassium</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1.83 g.</w:t>
            </w:r>
          </w:p>
        </w:tc>
      </w:tr>
      <w:tr w:rsidR="003E775A">
        <w:trPr>
          <w:trHeight w:val="220"/>
        </w:trPr>
        <w:tc>
          <w:tcPr>
            <w:tcW w:w="80" w:type="dxa"/>
            <w:tcBorders>
              <w:left w:val="single" w:sz="8" w:space="0" w:color="auto"/>
              <w:bottom w:val="single" w:sz="8" w:space="0" w:color="auto"/>
            </w:tcBorders>
            <w:shd w:val="clear" w:color="auto" w:fill="000000"/>
            <w:vAlign w:val="bottom"/>
          </w:tcPr>
          <w:p w:rsidR="003E775A" w:rsidRDefault="003E775A">
            <w:pPr>
              <w:rPr>
                <w:sz w:val="19"/>
                <w:szCs w:val="19"/>
              </w:rPr>
            </w:pPr>
          </w:p>
        </w:tc>
        <w:tc>
          <w:tcPr>
            <w:tcW w:w="330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sz w:val="20"/>
                <w:szCs w:val="20"/>
              </w:rPr>
              <w:t>Sodium</w:t>
            </w:r>
          </w:p>
        </w:tc>
        <w:tc>
          <w:tcPr>
            <w:tcW w:w="12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sz w:val="20"/>
                <w:szCs w:val="20"/>
              </w:rPr>
              <w:t>1.09 g.</w:t>
            </w:r>
          </w:p>
        </w:tc>
      </w:tr>
      <w:tr w:rsidR="003E775A">
        <w:trPr>
          <w:trHeight w:val="262"/>
        </w:trPr>
        <w:tc>
          <w:tcPr>
            <w:tcW w:w="80" w:type="dxa"/>
            <w:tcBorders>
              <w:left w:val="single" w:sz="8" w:space="0" w:color="auto"/>
              <w:bottom w:val="single" w:sz="8" w:space="0" w:color="auto"/>
            </w:tcBorders>
            <w:shd w:val="clear" w:color="auto" w:fill="000000"/>
            <w:vAlign w:val="bottom"/>
          </w:tcPr>
          <w:p w:rsidR="003E775A" w:rsidRDefault="003E775A"/>
        </w:tc>
        <w:tc>
          <w:tcPr>
            <w:tcW w:w="3300" w:type="dxa"/>
            <w:tcBorders>
              <w:bottom w:val="single" w:sz="8" w:space="0" w:color="auto"/>
              <w:right w:val="single" w:sz="8" w:space="0" w:color="auto"/>
            </w:tcBorders>
            <w:vAlign w:val="bottom"/>
          </w:tcPr>
          <w:p w:rsidR="003E775A" w:rsidRDefault="0045590D">
            <w:pPr>
              <w:spacing w:line="225" w:lineRule="exact"/>
              <w:ind w:left="20"/>
              <w:rPr>
                <w:sz w:val="20"/>
                <w:szCs w:val="20"/>
              </w:rPr>
            </w:pPr>
            <w:r>
              <w:rPr>
                <w:rFonts w:eastAsia="Times New Roman"/>
                <w:sz w:val="20"/>
                <w:szCs w:val="20"/>
              </w:rPr>
              <w:t>Magnesium</w:t>
            </w:r>
          </w:p>
        </w:tc>
        <w:tc>
          <w:tcPr>
            <w:tcW w:w="1220" w:type="dxa"/>
            <w:tcBorders>
              <w:bottom w:val="single" w:sz="8" w:space="0" w:color="auto"/>
              <w:right w:val="single" w:sz="8" w:space="0" w:color="auto"/>
            </w:tcBorders>
            <w:vAlign w:val="bottom"/>
          </w:tcPr>
          <w:p w:rsidR="003E775A" w:rsidRDefault="0045590D">
            <w:pPr>
              <w:spacing w:line="225" w:lineRule="exact"/>
              <w:ind w:left="40"/>
              <w:rPr>
                <w:sz w:val="20"/>
                <w:szCs w:val="20"/>
              </w:rPr>
            </w:pPr>
            <w:r>
              <w:rPr>
                <w:rFonts w:eastAsia="Times New Roman"/>
                <w:sz w:val="20"/>
                <w:szCs w:val="20"/>
              </w:rPr>
              <w:t>250 mg.</w:t>
            </w:r>
          </w:p>
        </w:tc>
      </w:tr>
      <w:tr w:rsidR="003E775A">
        <w:trPr>
          <w:trHeight w:val="20"/>
        </w:trPr>
        <w:tc>
          <w:tcPr>
            <w:tcW w:w="80" w:type="dxa"/>
            <w:tcBorders>
              <w:left w:val="single" w:sz="8" w:space="0" w:color="auto"/>
              <w:bottom w:val="single" w:sz="8" w:space="0" w:color="auto"/>
            </w:tcBorders>
            <w:vAlign w:val="bottom"/>
          </w:tcPr>
          <w:p w:rsidR="003E775A" w:rsidRDefault="003E775A">
            <w:pPr>
              <w:spacing w:line="20" w:lineRule="exact"/>
              <w:rPr>
                <w:sz w:val="1"/>
                <w:szCs w:val="1"/>
              </w:rPr>
            </w:pPr>
          </w:p>
        </w:tc>
        <w:tc>
          <w:tcPr>
            <w:tcW w:w="3300" w:type="dxa"/>
            <w:tcBorders>
              <w:bottom w:val="single" w:sz="8" w:space="0" w:color="auto"/>
            </w:tcBorders>
            <w:vAlign w:val="bottom"/>
          </w:tcPr>
          <w:p w:rsidR="003E775A" w:rsidRDefault="003E775A">
            <w:pPr>
              <w:spacing w:line="20" w:lineRule="exact"/>
              <w:rPr>
                <w:sz w:val="1"/>
                <w:szCs w:val="1"/>
              </w:rPr>
            </w:pPr>
          </w:p>
        </w:tc>
        <w:tc>
          <w:tcPr>
            <w:tcW w:w="1220" w:type="dxa"/>
            <w:tcBorders>
              <w:bottom w:val="single" w:sz="8" w:space="0" w:color="auto"/>
              <w:right w:val="single" w:sz="8" w:space="0" w:color="auto"/>
            </w:tcBorders>
            <w:vAlign w:val="bottom"/>
          </w:tcPr>
          <w:p w:rsidR="003E775A" w:rsidRDefault="003E775A">
            <w:pPr>
              <w:spacing w:line="20" w:lineRule="exact"/>
              <w:rPr>
                <w:sz w:val="1"/>
                <w:szCs w:val="1"/>
              </w:rPr>
            </w:pPr>
          </w:p>
        </w:tc>
      </w:tr>
    </w:tbl>
    <w:p w:rsidR="003E775A" w:rsidRDefault="003E775A">
      <w:pPr>
        <w:spacing w:line="206" w:lineRule="exact"/>
        <w:rPr>
          <w:sz w:val="20"/>
          <w:szCs w:val="20"/>
        </w:rPr>
      </w:pPr>
    </w:p>
    <w:p w:rsidR="003E775A" w:rsidRDefault="0045590D">
      <w:pPr>
        <w:spacing w:line="248" w:lineRule="auto"/>
        <w:ind w:left="100" w:right="80" w:firstLine="427"/>
        <w:jc w:val="both"/>
        <w:rPr>
          <w:sz w:val="20"/>
          <w:szCs w:val="20"/>
        </w:rPr>
      </w:pPr>
      <w:r>
        <w:rPr>
          <w:rFonts w:eastAsia="Times New Roman"/>
          <w:sz w:val="20"/>
          <w:szCs w:val="20"/>
        </w:rPr>
        <w:t>This experiment was arranged in a randomized complete block design (RCBD). Each treatment of the ten treatments was replicated three times, one palm per each replicate.</w:t>
      </w:r>
    </w:p>
    <w:p w:rsidR="003E775A" w:rsidRDefault="003E775A">
      <w:pPr>
        <w:spacing w:line="2" w:lineRule="exact"/>
        <w:rPr>
          <w:sz w:val="20"/>
          <w:szCs w:val="20"/>
        </w:rPr>
      </w:pPr>
    </w:p>
    <w:p w:rsidR="003E775A" w:rsidRDefault="0045590D">
      <w:pPr>
        <w:ind w:left="100" w:right="100" w:firstLine="427"/>
        <w:jc w:val="both"/>
        <w:rPr>
          <w:sz w:val="20"/>
          <w:szCs w:val="20"/>
        </w:rPr>
      </w:pPr>
      <w:r>
        <w:rPr>
          <w:rFonts w:eastAsia="Times New Roman"/>
          <w:sz w:val="20"/>
          <w:szCs w:val="20"/>
        </w:rPr>
        <w:t>Generally, the following measurements were determined during the two investigated seasons.</w:t>
      </w:r>
    </w:p>
    <w:p w:rsidR="003E775A" w:rsidRDefault="003E775A">
      <w:pPr>
        <w:spacing w:line="1" w:lineRule="exact"/>
        <w:rPr>
          <w:sz w:val="20"/>
          <w:szCs w:val="20"/>
        </w:rPr>
      </w:pPr>
    </w:p>
    <w:p w:rsidR="003E775A" w:rsidRDefault="0045590D">
      <w:pPr>
        <w:spacing w:line="228" w:lineRule="auto"/>
        <w:ind w:left="100" w:right="80" w:firstLine="427"/>
        <w:jc w:val="both"/>
        <w:rPr>
          <w:sz w:val="20"/>
          <w:szCs w:val="20"/>
        </w:rPr>
      </w:pPr>
      <w:r>
        <w:rPr>
          <w:rFonts w:eastAsia="Times New Roman"/>
          <w:sz w:val="20"/>
          <w:szCs w:val="20"/>
        </w:rPr>
        <w:t>1- Leaf morphology characteristics namely length, width (cm) and area (cm</w:t>
      </w:r>
      <w:r>
        <w:rPr>
          <w:rFonts w:eastAsia="Times New Roman"/>
          <w:sz w:val="25"/>
          <w:szCs w:val="25"/>
          <w:vertAlign w:val="superscript"/>
        </w:rPr>
        <w:t>2</w:t>
      </w:r>
      <w:r>
        <w:rPr>
          <w:rFonts w:eastAsia="Times New Roman"/>
          <w:sz w:val="20"/>
          <w:szCs w:val="20"/>
        </w:rPr>
        <w:t xml:space="preserve"> or m</w:t>
      </w:r>
      <w:r>
        <w:rPr>
          <w:rFonts w:eastAsia="Times New Roman"/>
          <w:sz w:val="25"/>
          <w:szCs w:val="25"/>
          <w:vertAlign w:val="superscript"/>
        </w:rPr>
        <w:t>2</w:t>
      </w:r>
      <w:r>
        <w:rPr>
          <w:rFonts w:eastAsia="Times New Roman"/>
          <w:sz w:val="20"/>
          <w:szCs w:val="20"/>
        </w:rPr>
        <w:t xml:space="preserve">) of pinnaeand leaf </w:t>
      </w:r>
      <w:r>
        <w:rPr>
          <w:rFonts w:eastAsia="Times New Roman"/>
          <w:b/>
          <w:bCs/>
          <w:sz w:val="20"/>
          <w:szCs w:val="20"/>
        </w:rPr>
        <w:t>Ahmed and Morsy (1999)</w:t>
      </w:r>
      <w:r>
        <w:rPr>
          <w:rFonts w:eastAsia="Times New Roman"/>
          <w:sz w:val="20"/>
          <w:szCs w:val="20"/>
        </w:rPr>
        <w:t>, number of pinnae / leave, number of spines / leaf as well as spine length (cm).</w:t>
      </w:r>
    </w:p>
    <w:p w:rsidR="003E775A" w:rsidRDefault="0045590D">
      <w:pPr>
        <w:ind w:left="100" w:right="80" w:firstLine="427"/>
        <w:jc w:val="both"/>
        <w:rPr>
          <w:sz w:val="20"/>
          <w:szCs w:val="20"/>
        </w:rPr>
      </w:pPr>
      <w:r>
        <w:rPr>
          <w:rFonts w:eastAsia="Times New Roman"/>
          <w:sz w:val="20"/>
          <w:szCs w:val="20"/>
        </w:rPr>
        <w:t>2-Leaf chemical components namely leaf pigments (chlorophyll a &amp; b, total chlorophylls and total carotenoids as mg/ g. F.W.) (</w:t>
      </w:r>
      <w:r>
        <w:rPr>
          <w:rFonts w:eastAsia="Times New Roman"/>
          <w:b/>
          <w:bCs/>
          <w:sz w:val="20"/>
          <w:szCs w:val="20"/>
        </w:rPr>
        <w:t>Von- Wettstein,</w:t>
      </w:r>
    </w:p>
    <w:p w:rsidR="003E775A" w:rsidRDefault="0045590D">
      <w:pPr>
        <w:spacing w:line="20" w:lineRule="exact"/>
        <w:rPr>
          <w:sz w:val="20"/>
          <w:szCs w:val="20"/>
        </w:rPr>
      </w:pPr>
      <w:r>
        <w:rPr>
          <w:sz w:val="20"/>
          <w:szCs w:val="20"/>
        </w:rPr>
        <w:br w:type="column"/>
      </w:r>
    </w:p>
    <w:p w:rsidR="003E775A" w:rsidRDefault="003E775A">
      <w:pPr>
        <w:spacing w:line="200" w:lineRule="exact"/>
        <w:rPr>
          <w:sz w:val="20"/>
          <w:szCs w:val="20"/>
        </w:rPr>
      </w:pPr>
    </w:p>
    <w:p w:rsidR="003E775A" w:rsidRDefault="003E775A">
      <w:pPr>
        <w:spacing w:line="261" w:lineRule="exact"/>
        <w:rPr>
          <w:sz w:val="20"/>
          <w:szCs w:val="20"/>
        </w:rPr>
      </w:pPr>
    </w:p>
    <w:p w:rsidR="003E775A" w:rsidRDefault="0045590D">
      <w:pPr>
        <w:spacing w:line="259" w:lineRule="auto"/>
        <w:ind w:left="2"/>
        <w:jc w:val="both"/>
        <w:rPr>
          <w:sz w:val="20"/>
          <w:szCs w:val="20"/>
        </w:rPr>
      </w:pPr>
      <w:r>
        <w:rPr>
          <w:rFonts w:eastAsia="Times New Roman"/>
          <w:b/>
          <w:bCs/>
          <w:sz w:val="20"/>
          <w:szCs w:val="20"/>
        </w:rPr>
        <w:t>1957 and Fadle and Seri – El-Deen, 1978</w:t>
      </w:r>
      <w:r>
        <w:rPr>
          <w:rFonts w:eastAsia="Times New Roman"/>
          <w:sz w:val="20"/>
          <w:szCs w:val="20"/>
        </w:rPr>
        <w:t>) as well as</w:t>
      </w:r>
      <w:r>
        <w:rPr>
          <w:rFonts w:eastAsia="Times New Roman"/>
          <w:b/>
          <w:bCs/>
          <w:sz w:val="20"/>
          <w:szCs w:val="20"/>
        </w:rPr>
        <w:t xml:space="preserve"> </w:t>
      </w:r>
      <w:r>
        <w:rPr>
          <w:rFonts w:eastAsia="Times New Roman"/>
          <w:sz w:val="20"/>
          <w:szCs w:val="20"/>
        </w:rPr>
        <w:t>percentages of N, P, K and Mg on dry weight basis</w:t>
      </w:r>
    </w:p>
    <w:p w:rsidR="003E775A" w:rsidRDefault="003E775A">
      <w:pPr>
        <w:spacing w:line="1" w:lineRule="exact"/>
        <w:rPr>
          <w:sz w:val="20"/>
          <w:szCs w:val="20"/>
        </w:rPr>
      </w:pPr>
    </w:p>
    <w:p w:rsidR="003E775A" w:rsidRDefault="0045590D">
      <w:pPr>
        <w:ind w:left="2"/>
        <w:jc w:val="both"/>
        <w:rPr>
          <w:sz w:val="20"/>
          <w:szCs w:val="20"/>
        </w:rPr>
      </w:pPr>
      <w:r>
        <w:rPr>
          <w:rFonts w:eastAsia="Times New Roman"/>
          <w:b/>
          <w:bCs/>
          <w:sz w:val="20"/>
          <w:szCs w:val="20"/>
        </w:rPr>
        <w:t xml:space="preserve">(Peach and Tracey, 1968; Summer, 1985 and Wilde </w:t>
      </w:r>
      <w:r>
        <w:rPr>
          <w:rFonts w:eastAsia="Times New Roman"/>
          <w:b/>
          <w:bCs/>
          <w:i/>
          <w:iCs/>
          <w:sz w:val="20"/>
          <w:szCs w:val="20"/>
        </w:rPr>
        <w:t xml:space="preserve">et al., </w:t>
      </w:r>
      <w:r>
        <w:rPr>
          <w:rFonts w:eastAsia="Times New Roman"/>
          <w:b/>
          <w:bCs/>
          <w:sz w:val="20"/>
          <w:szCs w:val="20"/>
        </w:rPr>
        <w:t>1985</w:t>
      </w:r>
      <w:r>
        <w:rPr>
          <w:rFonts w:eastAsia="Times New Roman"/>
          <w:sz w:val="20"/>
          <w:szCs w:val="20"/>
        </w:rPr>
        <w:t>).</w:t>
      </w:r>
    </w:p>
    <w:p w:rsidR="003E775A" w:rsidRDefault="003E775A">
      <w:pPr>
        <w:spacing w:line="200" w:lineRule="exact"/>
        <w:rPr>
          <w:sz w:val="20"/>
          <w:szCs w:val="20"/>
        </w:rPr>
      </w:pPr>
    </w:p>
    <w:p w:rsidR="003E775A" w:rsidRDefault="0045590D">
      <w:pPr>
        <w:spacing w:line="254" w:lineRule="auto"/>
        <w:ind w:left="2" w:firstLine="427"/>
        <w:jc w:val="both"/>
        <w:rPr>
          <w:sz w:val="20"/>
          <w:szCs w:val="20"/>
        </w:rPr>
      </w:pPr>
      <w:r>
        <w:rPr>
          <w:rFonts w:eastAsia="Times New Roman"/>
          <w:sz w:val="20"/>
          <w:szCs w:val="20"/>
        </w:rPr>
        <w:t>3- Percentages of initial fruit setting and fruit retention</w:t>
      </w:r>
    </w:p>
    <w:p w:rsidR="003E775A" w:rsidRDefault="003E775A">
      <w:pPr>
        <w:spacing w:line="1" w:lineRule="exact"/>
        <w:rPr>
          <w:sz w:val="20"/>
          <w:szCs w:val="20"/>
        </w:rPr>
      </w:pPr>
    </w:p>
    <w:p w:rsidR="003E775A" w:rsidRDefault="0045590D">
      <w:pPr>
        <w:spacing w:line="226" w:lineRule="auto"/>
        <w:ind w:left="2" w:firstLine="427"/>
        <w:jc w:val="both"/>
        <w:rPr>
          <w:sz w:val="20"/>
          <w:szCs w:val="20"/>
        </w:rPr>
      </w:pPr>
      <w:r>
        <w:rPr>
          <w:rFonts w:eastAsia="Times New Roman"/>
          <w:sz w:val="20"/>
          <w:szCs w:val="20"/>
        </w:rPr>
        <w:t>Initial fruit setting % was measured by dividing number of initial setted fruits by number of total flowers per bunch in the three labelled bunches (1</w:t>
      </w:r>
      <w:r>
        <w:rPr>
          <w:rFonts w:eastAsia="Times New Roman"/>
          <w:sz w:val="25"/>
          <w:szCs w:val="25"/>
          <w:vertAlign w:val="superscript"/>
        </w:rPr>
        <w:t>st</w:t>
      </w:r>
      <w:r>
        <w:rPr>
          <w:rFonts w:eastAsia="Times New Roman"/>
          <w:sz w:val="20"/>
          <w:szCs w:val="20"/>
        </w:rPr>
        <w:t xml:space="preserve"> week of April) and multiplying the product by 100. Fruit retention % was calculated by dividing number of retained fruits per bunch in the three selected bunches (1</w:t>
      </w:r>
      <w:r>
        <w:rPr>
          <w:rFonts w:eastAsia="Times New Roman"/>
          <w:sz w:val="25"/>
          <w:szCs w:val="25"/>
          <w:vertAlign w:val="superscript"/>
        </w:rPr>
        <w:t>st</w:t>
      </w:r>
      <w:r>
        <w:rPr>
          <w:rFonts w:eastAsia="Times New Roman"/>
          <w:sz w:val="20"/>
          <w:szCs w:val="20"/>
        </w:rPr>
        <w:t xml:space="preserve"> week of September) by total number of flowers of bunch and multiplying the product by 100.</w:t>
      </w:r>
    </w:p>
    <w:p w:rsidR="003E775A" w:rsidRDefault="003E775A">
      <w:pPr>
        <w:spacing w:line="2" w:lineRule="exact"/>
        <w:rPr>
          <w:sz w:val="20"/>
          <w:szCs w:val="20"/>
        </w:rPr>
      </w:pPr>
    </w:p>
    <w:p w:rsidR="003E775A" w:rsidRDefault="0045590D">
      <w:pPr>
        <w:ind w:left="422"/>
        <w:rPr>
          <w:sz w:val="20"/>
          <w:szCs w:val="20"/>
        </w:rPr>
      </w:pPr>
      <w:r>
        <w:rPr>
          <w:rFonts w:eastAsia="Times New Roman"/>
          <w:sz w:val="20"/>
          <w:szCs w:val="20"/>
        </w:rPr>
        <w:t>4- Yield / palm (kg) and bunch weight (kg).</w:t>
      </w:r>
    </w:p>
    <w:p w:rsidR="003E775A" w:rsidRDefault="0045590D">
      <w:pPr>
        <w:spacing w:line="239" w:lineRule="auto"/>
        <w:ind w:left="2" w:firstLine="427"/>
        <w:jc w:val="both"/>
        <w:rPr>
          <w:sz w:val="20"/>
          <w:szCs w:val="20"/>
        </w:rPr>
      </w:pPr>
      <w:r>
        <w:rPr>
          <w:rFonts w:eastAsia="Times New Roman"/>
          <w:sz w:val="20"/>
          <w:szCs w:val="20"/>
        </w:rPr>
        <w:t>5- Quality parameters namely weight (g), diameter and height (cm) of fruit, percentages of pulp and seed weights, pulp / seed, T.S.S.%, total and reducing sugars% (</w:t>
      </w:r>
      <w:r>
        <w:rPr>
          <w:rFonts w:eastAsia="Times New Roman"/>
          <w:b/>
          <w:bCs/>
          <w:sz w:val="20"/>
          <w:szCs w:val="20"/>
        </w:rPr>
        <w:t>Lane and Eynone, 1965 and</w:t>
      </w:r>
      <w:r>
        <w:rPr>
          <w:rFonts w:eastAsia="Times New Roman"/>
          <w:sz w:val="20"/>
          <w:szCs w:val="20"/>
        </w:rPr>
        <w:t xml:space="preserve"> </w:t>
      </w:r>
      <w:r>
        <w:rPr>
          <w:rFonts w:eastAsia="Times New Roman"/>
          <w:b/>
          <w:bCs/>
          <w:sz w:val="20"/>
          <w:szCs w:val="20"/>
        </w:rPr>
        <w:t>A.O.A.C, 2000</w:t>
      </w:r>
      <w:r>
        <w:rPr>
          <w:rFonts w:eastAsia="Times New Roman"/>
          <w:sz w:val="20"/>
          <w:szCs w:val="20"/>
        </w:rPr>
        <w:t>), titratable acidity (as g malic acid/</w:t>
      </w:r>
      <w:r>
        <w:rPr>
          <w:rFonts w:eastAsia="Times New Roman"/>
          <w:b/>
          <w:bCs/>
          <w:sz w:val="20"/>
          <w:szCs w:val="20"/>
        </w:rPr>
        <w:t xml:space="preserve"> </w:t>
      </w:r>
      <w:r>
        <w:rPr>
          <w:rFonts w:eastAsia="Times New Roman"/>
          <w:sz w:val="20"/>
          <w:szCs w:val="20"/>
        </w:rPr>
        <w:t>100 g pulp) (</w:t>
      </w:r>
      <w:r>
        <w:rPr>
          <w:rFonts w:eastAsia="Times New Roman"/>
          <w:b/>
          <w:bCs/>
          <w:sz w:val="20"/>
          <w:szCs w:val="20"/>
        </w:rPr>
        <w:t>A.O.A.C., 2000</w:t>
      </w:r>
      <w:r>
        <w:rPr>
          <w:rFonts w:eastAsia="Times New Roman"/>
          <w:sz w:val="20"/>
          <w:szCs w:val="20"/>
        </w:rPr>
        <w:t>), total curdefibre % and total soluble tannins% (</w:t>
      </w:r>
      <w:r>
        <w:rPr>
          <w:rFonts w:eastAsia="Times New Roman"/>
          <w:b/>
          <w:bCs/>
          <w:sz w:val="20"/>
          <w:szCs w:val="20"/>
        </w:rPr>
        <w:t>Balbaa, 1981).</w:t>
      </w:r>
    </w:p>
    <w:p w:rsidR="003E775A" w:rsidRDefault="003E775A">
      <w:pPr>
        <w:spacing w:line="5" w:lineRule="exact"/>
        <w:rPr>
          <w:sz w:val="20"/>
          <w:szCs w:val="20"/>
        </w:rPr>
      </w:pPr>
    </w:p>
    <w:p w:rsidR="003E775A" w:rsidRDefault="0045590D">
      <w:pPr>
        <w:ind w:left="2" w:firstLine="427"/>
        <w:jc w:val="both"/>
        <w:rPr>
          <w:sz w:val="20"/>
          <w:szCs w:val="20"/>
        </w:rPr>
      </w:pPr>
      <w:r>
        <w:rPr>
          <w:rFonts w:eastAsia="Times New Roman"/>
          <w:sz w:val="20"/>
          <w:szCs w:val="20"/>
        </w:rPr>
        <w:t xml:space="preserve">Thereafter, the obtained data during the two seasons were collected, tabulated and subjected to the proper statistical analysis of variance method reported by </w:t>
      </w:r>
      <w:r>
        <w:rPr>
          <w:rFonts w:eastAsia="Times New Roman"/>
          <w:b/>
          <w:bCs/>
          <w:sz w:val="20"/>
          <w:szCs w:val="20"/>
        </w:rPr>
        <w:t>Mead</w:t>
      </w:r>
      <w:r>
        <w:rPr>
          <w:rFonts w:eastAsia="Times New Roman"/>
          <w:sz w:val="20"/>
          <w:szCs w:val="20"/>
        </w:rPr>
        <w:t xml:space="preserve"> </w:t>
      </w:r>
      <w:r>
        <w:rPr>
          <w:rFonts w:eastAsia="Times New Roman"/>
          <w:b/>
          <w:bCs/>
          <w:i/>
          <w:iCs/>
          <w:sz w:val="20"/>
          <w:szCs w:val="20"/>
        </w:rPr>
        <w:t>et al,</w:t>
      </w:r>
      <w:r>
        <w:rPr>
          <w:rFonts w:eastAsia="Times New Roman"/>
          <w:sz w:val="20"/>
          <w:szCs w:val="20"/>
        </w:rPr>
        <w:t xml:space="preserve"> </w:t>
      </w:r>
      <w:r>
        <w:rPr>
          <w:rFonts w:eastAsia="Times New Roman"/>
          <w:b/>
          <w:bCs/>
          <w:sz w:val="20"/>
          <w:szCs w:val="20"/>
        </w:rPr>
        <w:t>(1993)</w:t>
      </w:r>
      <w:r>
        <w:rPr>
          <w:rFonts w:eastAsia="Times New Roman"/>
          <w:sz w:val="20"/>
          <w:szCs w:val="20"/>
        </w:rPr>
        <w:t>. The differences between treatment means were differentiated using new L.S.D. at 5% parameter.</w:t>
      </w:r>
    </w:p>
    <w:p w:rsidR="003E775A" w:rsidRDefault="003E775A">
      <w:pPr>
        <w:spacing w:line="197" w:lineRule="exact"/>
        <w:rPr>
          <w:sz w:val="20"/>
          <w:szCs w:val="20"/>
        </w:rPr>
      </w:pPr>
    </w:p>
    <w:p w:rsidR="003E775A" w:rsidRDefault="0045590D">
      <w:pPr>
        <w:ind w:left="2"/>
        <w:rPr>
          <w:sz w:val="20"/>
          <w:szCs w:val="20"/>
        </w:rPr>
      </w:pPr>
      <w:r>
        <w:rPr>
          <w:rFonts w:eastAsia="Times New Roman"/>
          <w:b/>
          <w:bCs/>
          <w:sz w:val="20"/>
          <w:szCs w:val="20"/>
        </w:rPr>
        <w:t>3. Results and Discussion</w:t>
      </w:r>
    </w:p>
    <w:p w:rsidR="003E775A" w:rsidRDefault="003E775A">
      <w:pPr>
        <w:spacing w:line="37" w:lineRule="exact"/>
        <w:rPr>
          <w:sz w:val="20"/>
          <w:szCs w:val="20"/>
        </w:rPr>
      </w:pPr>
    </w:p>
    <w:p w:rsidR="003E775A" w:rsidRDefault="0045590D">
      <w:pPr>
        <w:numPr>
          <w:ilvl w:val="0"/>
          <w:numId w:val="3"/>
        </w:numPr>
        <w:tabs>
          <w:tab w:val="left" w:pos="282"/>
        </w:tabs>
        <w:ind w:left="282" w:hanging="282"/>
        <w:rPr>
          <w:rFonts w:eastAsia="Times New Roman"/>
          <w:b/>
          <w:bCs/>
          <w:i/>
          <w:iCs/>
          <w:sz w:val="20"/>
          <w:szCs w:val="20"/>
        </w:rPr>
      </w:pPr>
      <w:r>
        <w:rPr>
          <w:rFonts w:eastAsia="Times New Roman"/>
          <w:b/>
          <w:bCs/>
          <w:sz w:val="20"/>
          <w:szCs w:val="20"/>
        </w:rPr>
        <w:t>Vegetative growth aspects:</w:t>
      </w:r>
    </w:p>
    <w:p w:rsidR="003E775A" w:rsidRDefault="0045590D">
      <w:pPr>
        <w:spacing w:line="239" w:lineRule="auto"/>
        <w:ind w:left="2" w:firstLine="427"/>
        <w:jc w:val="both"/>
        <w:rPr>
          <w:sz w:val="20"/>
          <w:szCs w:val="20"/>
        </w:rPr>
      </w:pPr>
      <w:r>
        <w:rPr>
          <w:rFonts w:eastAsia="Times New Roman"/>
          <w:sz w:val="20"/>
          <w:szCs w:val="20"/>
        </w:rPr>
        <w:t xml:space="preserve">Data in Tables (4 &amp; 5) clearly show that all growth characteristics (length and width and area of pinnae/leaf, number of spines/leaf and spine length) were significantly varied among the application of any one of the four biostimulants applied singly or in combinations over the control treatment. Using </w:t>
      </w:r>
      <w:r>
        <w:rPr>
          <w:rFonts w:eastAsia="Times New Roman"/>
          <w:i/>
          <w:iCs/>
          <w:sz w:val="20"/>
          <w:szCs w:val="20"/>
        </w:rPr>
        <w:t xml:space="preserve">Spirulinaplatensis </w:t>
      </w:r>
      <w:r>
        <w:rPr>
          <w:rFonts w:eastAsia="Times New Roman"/>
          <w:sz w:val="20"/>
          <w:szCs w:val="20"/>
        </w:rPr>
        <w:t>algae at 1 %, plant compost teaat 10</w:t>
      </w:r>
      <w:r>
        <w:rPr>
          <w:rFonts w:eastAsia="Times New Roman"/>
          <w:i/>
          <w:iCs/>
          <w:sz w:val="20"/>
          <w:szCs w:val="20"/>
        </w:rPr>
        <w:t xml:space="preserve"> </w:t>
      </w:r>
      <w:r>
        <w:rPr>
          <w:rFonts w:eastAsia="Times New Roman"/>
          <w:sz w:val="20"/>
          <w:szCs w:val="20"/>
        </w:rPr>
        <w:t>%, salicylic acid and Tocopherol each at 100 ppm, in descending order was very effective in stimulating the previously nine growth traits. Using the four materials (</w:t>
      </w:r>
      <w:r>
        <w:rPr>
          <w:rFonts w:eastAsia="Times New Roman"/>
          <w:i/>
          <w:iCs/>
          <w:sz w:val="20"/>
          <w:szCs w:val="20"/>
        </w:rPr>
        <w:t>Spirulinaplatensis</w:t>
      </w:r>
      <w:r>
        <w:rPr>
          <w:rFonts w:eastAsia="Times New Roman"/>
          <w:sz w:val="20"/>
          <w:szCs w:val="20"/>
        </w:rPr>
        <w:t xml:space="preserve"> algae, plant compost tea, salicylic acid and Tocopherol) together gave the maximum values. The untreated Sewy date palms gave the lowest values. These results were true during both seasons.</w:t>
      </w:r>
    </w:p>
    <w:p w:rsidR="003E775A" w:rsidRDefault="003E775A">
      <w:pPr>
        <w:spacing w:line="11" w:lineRule="exact"/>
        <w:rPr>
          <w:sz w:val="20"/>
          <w:szCs w:val="20"/>
        </w:rPr>
      </w:pPr>
    </w:p>
    <w:p w:rsidR="003E775A" w:rsidRDefault="0045590D">
      <w:pPr>
        <w:numPr>
          <w:ilvl w:val="0"/>
          <w:numId w:val="4"/>
        </w:numPr>
        <w:tabs>
          <w:tab w:val="left" w:pos="722"/>
        </w:tabs>
        <w:ind w:left="722" w:hanging="722"/>
        <w:rPr>
          <w:rFonts w:eastAsia="Times New Roman"/>
          <w:b/>
          <w:bCs/>
          <w:i/>
          <w:iCs/>
          <w:sz w:val="20"/>
          <w:szCs w:val="20"/>
        </w:rPr>
      </w:pPr>
      <w:r>
        <w:rPr>
          <w:rFonts w:eastAsia="Times New Roman"/>
          <w:b/>
          <w:bCs/>
          <w:sz w:val="20"/>
          <w:szCs w:val="20"/>
        </w:rPr>
        <w:t>Leaf chemical components:</w:t>
      </w:r>
    </w:p>
    <w:p w:rsidR="003E775A" w:rsidRDefault="003E775A">
      <w:pPr>
        <w:spacing w:line="5" w:lineRule="exact"/>
        <w:rPr>
          <w:sz w:val="20"/>
          <w:szCs w:val="20"/>
        </w:rPr>
      </w:pPr>
    </w:p>
    <w:p w:rsidR="003E775A" w:rsidRDefault="0045590D">
      <w:pPr>
        <w:spacing w:line="239" w:lineRule="auto"/>
        <w:ind w:left="2" w:firstLine="427"/>
        <w:jc w:val="both"/>
        <w:rPr>
          <w:sz w:val="20"/>
          <w:szCs w:val="20"/>
        </w:rPr>
      </w:pPr>
      <w:r>
        <w:rPr>
          <w:rFonts w:eastAsia="Times New Roman"/>
          <w:sz w:val="20"/>
          <w:szCs w:val="20"/>
        </w:rPr>
        <w:t xml:space="preserve">Data in Tables (6 &amp; 7) clearly show that subjecting Sewy date palms three times with </w:t>
      </w:r>
      <w:r>
        <w:rPr>
          <w:rFonts w:eastAsia="Times New Roman"/>
          <w:i/>
          <w:iCs/>
          <w:sz w:val="20"/>
          <w:szCs w:val="20"/>
        </w:rPr>
        <w:t xml:space="preserve">Spirulinaplatensis </w:t>
      </w:r>
      <w:r>
        <w:rPr>
          <w:rFonts w:eastAsia="Times New Roman"/>
          <w:sz w:val="20"/>
          <w:szCs w:val="20"/>
        </w:rPr>
        <w:t>algae, plant compost tea, salicylic</w:t>
      </w:r>
      <w:r>
        <w:rPr>
          <w:rFonts w:eastAsia="Times New Roman"/>
          <w:i/>
          <w:iCs/>
          <w:sz w:val="20"/>
          <w:szCs w:val="20"/>
        </w:rPr>
        <w:t xml:space="preserve"> </w:t>
      </w:r>
      <w:r>
        <w:rPr>
          <w:rFonts w:eastAsia="Times New Roman"/>
          <w:sz w:val="20"/>
          <w:szCs w:val="20"/>
        </w:rPr>
        <w:t>acid and Tocopherolsingly or in combined application significantly was very effective in enhancing leaf pigments namely chlorophylls a, b, total chlorophylls, total carotenoids, N, P, K and Mg in the leaves relative to the control treatment. Significant differences on</w:t>
      </w:r>
    </w:p>
    <w:p w:rsidR="003E775A" w:rsidRDefault="003E775A">
      <w:pPr>
        <w:spacing w:line="200" w:lineRule="exact"/>
        <w:rPr>
          <w:sz w:val="20"/>
          <w:szCs w:val="20"/>
        </w:rPr>
      </w:pPr>
    </w:p>
    <w:p w:rsidR="003E775A" w:rsidRDefault="003E775A">
      <w:pPr>
        <w:sectPr w:rsidR="003E775A">
          <w:type w:val="continuous"/>
          <w:pgSz w:w="12240" w:h="15835"/>
          <w:pgMar w:top="700" w:right="1435" w:bottom="170" w:left="1340" w:header="0" w:footer="0" w:gutter="0"/>
          <w:cols w:num="2" w:space="720" w:equalWidth="0">
            <w:col w:w="4600" w:space="458"/>
            <w:col w:w="4402"/>
          </w:cols>
        </w:sectPr>
      </w:pPr>
    </w:p>
    <w:p w:rsidR="003E775A" w:rsidRDefault="003E775A">
      <w:pPr>
        <w:spacing w:line="345" w:lineRule="exact"/>
        <w:rPr>
          <w:sz w:val="20"/>
          <w:szCs w:val="20"/>
        </w:rPr>
      </w:pPr>
    </w:p>
    <w:p w:rsidR="003E775A" w:rsidRDefault="0045590D">
      <w:pPr>
        <w:ind w:right="-119"/>
        <w:jc w:val="center"/>
        <w:rPr>
          <w:sz w:val="20"/>
          <w:szCs w:val="20"/>
        </w:rPr>
      </w:pPr>
      <w:r>
        <w:rPr>
          <w:rFonts w:eastAsia="Times New Roman"/>
          <w:sz w:val="20"/>
          <w:szCs w:val="20"/>
        </w:rPr>
        <w:t>129</w:t>
      </w:r>
    </w:p>
    <w:p w:rsidR="003E775A" w:rsidRDefault="003E775A">
      <w:pPr>
        <w:sectPr w:rsidR="003E775A">
          <w:type w:val="continuous"/>
          <w:pgSz w:w="12240" w:h="15835"/>
          <w:pgMar w:top="700" w:right="1435" w:bottom="170" w:left="1340" w:header="0" w:footer="0" w:gutter="0"/>
          <w:cols w:space="720" w:equalWidth="0">
            <w:col w:w="9460"/>
          </w:cols>
        </w:sectPr>
      </w:pPr>
    </w:p>
    <w:p w:rsidR="003E775A" w:rsidRDefault="0045590D">
      <w:pPr>
        <w:tabs>
          <w:tab w:val="left" w:pos="5500"/>
        </w:tabs>
        <w:ind w:left="900"/>
        <w:rPr>
          <w:sz w:val="20"/>
          <w:szCs w:val="20"/>
        </w:rPr>
      </w:pPr>
      <w:bookmarkStart w:id="4" w:name="page5"/>
      <w:bookmarkEnd w:id="4"/>
      <w:r>
        <w:rPr>
          <w:rFonts w:eastAsia="Times New Roman"/>
          <w:sz w:val="20"/>
          <w:szCs w:val="20"/>
        </w:rPr>
        <w:lastRenderedPageBreak/>
        <w:t>New York Science Journal 2017;10(7)</w:t>
      </w:r>
      <w:r>
        <w:rPr>
          <w:sz w:val="20"/>
          <w:szCs w:val="20"/>
        </w:rPr>
        <w:tab/>
      </w:r>
      <w:r>
        <w:rPr>
          <w:rFonts w:eastAsia="Times New Roman"/>
          <w:color w:val="0000FF"/>
          <w:sz w:val="20"/>
          <w:szCs w:val="20"/>
          <w:u w:val="single"/>
        </w:rPr>
        <w:t>http://www.sciencepub.net/newyork</w:t>
      </w:r>
    </w:p>
    <w:p w:rsidR="003E775A" w:rsidRDefault="0045590D">
      <w:pPr>
        <w:spacing w:line="20" w:lineRule="exact"/>
        <w:rPr>
          <w:sz w:val="20"/>
          <w:szCs w:val="20"/>
        </w:rPr>
      </w:pP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19685</wp:posOffset>
                </wp:positionH>
                <wp:positionV relativeFrom="paragraph">
                  <wp:posOffset>59690</wp:posOffset>
                </wp:positionV>
                <wp:extent cx="597979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7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5pt,4.7pt" to="472.4pt,4.7pt" o:allowincell="f" strokecolor="#000000" strokeweight="0.72pt"/>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19685</wp:posOffset>
                </wp:positionH>
                <wp:positionV relativeFrom="paragraph">
                  <wp:posOffset>36830</wp:posOffset>
                </wp:positionV>
                <wp:extent cx="597979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7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5pt,2.9pt" to="472.4pt,2.9pt" o:allowincell="f" strokecolor="#000000" strokeweight="1.44pt"/>
            </w:pict>
          </mc:Fallback>
        </mc:AlternateContent>
      </w:r>
    </w:p>
    <w:p w:rsidR="003E775A" w:rsidRDefault="003E775A">
      <w:pPr>
        <w:sectPr w:rsidR="003E775A">
          <w:pgSz w:w="12240" w:h="15835"/>
          <w:pgMar w:top="700" w:right="1375" w:bottom="170" w:left="1380" w:header="0" w:footer="0" w:gutter="0"/>
          <w:cols w:space="720" w:equalWidth="0">
            <w:col w:w="9480"/>
          </w:cols>
        </w:sectPr>
      </w:pPr>
    </w:p>
    <w:p w:rsidR="003E775A" w:rsidRDefault="003E775A">
      <w:pPr>
        <w:spacing w:line="200" w:lineRule="exact"/>
        <w:rPr>
          <w:sz w:val="20"/>
          <w:szCs w:val="20"/>
        </w:rPr>
      </w:pPr>
    </w:p>
    <w:p w:rsidR="003E775A" w:rsidRDefault="003E775A">
      <w:pPr>
        <w:spacing w:line="285" w:lineRule="exact"/>
        <w:rPr>
          <w:sz w:val="20"/>
          <w:szCs w:val="20"/>
        </w:rPr>
      </w:pPr>
    </w:p>
    <w:p w:rsidR="003E775A" w:rsidRDefault="0045590D">
      <w:pPr>
        <w:spacing w:line="242" w:lineRule="auto"/>
        <w:ind w:left="60"/>
        <w:jc w:val="both"/>
        <w:rPr>
          <w:sz w:val="20"/>
          <w:szCs w:val="20"/>
        </w:rPr>
      </w:pPr>
      <w:r>
        <w:rPr>
          <w:rFonts w:eastAsia="Times New Roman"/>
          <w:sz w:val="20"/>
          <w:szCs w:val="20"/>
        </w:rPr>
        <w:t xml:space="preserve">these chemical constituents were observed among the ten treatments. The preferability of these materials on enhancing leaf pigments and nutrients could be arranged as follows in descending order </w:t>
      </w:r>
      <w:r>
        <w:rPr>
          <w:rFonts w:eastAsia="Times New Roman"/>
          <w:i/>
          <w:iCs/>
          <w:sz w:val="20"/>
          <w:szCs w:val="20"/>
        </w:rPr>
        <w:t xml:space="preserve">Spirulinaplatensis </w:t>
      </w:r>
      <w:r>
        <w:rPr>
          <w:rFonts w:eastAsia="Times New Roman"/>
          <w:sz w:val="20"/>
          <w:szCs w:val="20"/>
        </w:rPr>
        <w:t>algae, plant compost tea, salicylic</w:t>
      </w:r>
      <w:r>
        <w:rPr>
          <w:rFonts w:eastAsia="Times New Roman"/>
          <w:i/>
          <w:iCs/>
          <w:sz w:val="20"/>
          <w:szCs w:val="20"/>
        </w:rPr>
        <w:t xml:space="preserve"> </w:t>
      </w:r>
      <w:r>
        <w:rPr>
          <w:rFonts w:eastAsia="Times New Roman"/>
          <w:sz w:val="20"/>
          <w:szCs w:val="20"/>
        </w:rPr>
        <w:t xml:space="preserve">acid and Tocopherol. Combined applications were significantly superior than single ones in enhancing these pigments and nutrients. The highest values were recorded on the palms that received </w:t>
      </w:r>
      <w:r>
        <w:rPr>
          <w:rFonts w:eastAsia="Times New Roman"/>
          <w:i/>
          <w:iCs/>
          <w:sz w:val="20"/>
          <w:szCs w:val="20"/>
        </w:rPr>
        <w:t>Spirulinaplatensis</w:t>
      </w:r>
      <w:r>
        <w:rPr>
          <w:rFonts w:eastAsia="Times New Roman"/>
          <w:sz w:val="20"/>
          <w:szCs w:val="20"/>
        </w:rPr>
        <w:t xml:space="preserve"> algae, plant compost tea, salicylic acid and Tocopherol together. The control palms showed the lowest values. These results were true during both seasons.</w:t>
      </w:r>
    </w:p>
    <w:p w:rsidR="003E775A" w:rsidRDefault="003E775A">
      <w:pPr>
        <w:spacing w:line="9" w:lineRule="exact"/>
        <w:rPr>
          <w:sz w:val="20"/>
          <w:szCs w:val="20"/>
        </w:rPr>
      </w:pPr>
    </w:p>
    <w:p w:rsidR="003E775A" w:rsidRDefault="0045590D">
      <w:pPr>
        <w:numPr>
          <w:ilvl w:val="0"/>
          <w:numId w:val="5"/>
        </w:numPr>
        <w:tabs>
          <w:tab w:val="left" w:pos="780"/>
        </w:tabs>
        <w:spacing w:line="242" w:lineRule="auto"/>
        <w:ind w:left="60" w:right="20"/>
        <w:rPr>
          <w:rFonts w:eastAsia="Times New Roman"/>
          <w:b/>
          <w:bCs/>
          <w:i/>
          <w:iCs/>
          <w:sz w:val="20"/>
          <w:szCs w:val="20"/>
        </w:rPr>
      </w:pPr>
      <w:r>
        <w:rPr>
          <w:rFonts w:eastAsia="Times New Roman"/>
          <w:b/>
          <w:bCs/>
          <w:sz w:val="20"/>
          <w:szCs w:val="20"/>
        </w:rPr>
        <w:t>Percentages of initial fruit setting and fruit retention, yield/palm and bunch weight:</w:t>
      </w:r>
    </w:p>
    <w:p w:rsidR="003E775A" w:rsidRDefault="003E775A">
      <w:pPr>
        <w:spacing w:line="1" w:lineRule="exact"/>
        <w:rPr>
          <w:rFonts w:eastAsia="Times New Roman"/>
          <w:b/>
          <w:bCs/>
          <w:i/>
          <w:iCs/>
          <w:sz w:val="20"/>
          <w:szCs w:val="20"/>
        </w:rPr>
      </w:pPr>
    </w:p>
    <w:p w:rsidR="003E775A" w:rsidRDefault="0045590D">
      <w:pPr>
        <w:spacing w:line="239" w:lineRule="auto"/>
        <w:ind w:left="60" w:firstLine="427"/>
        <w:jc w:val="both"/>
        <w:rPr>
          <w:rFonts w:eastAsia="Times New Roman"/>
          <w:b/>
          <w:bCs/>
          <w:i/>
          <w:iCs/>
          <w:sz w:val="20"/>
          <w:szCs w:val="20"/>
        </w:rPr>
      </w:pPr>
      <w:r>
        <w:rPr>
          <w:rFonts w:eastAsia="Times New Roman"/>
          <w:sz w:val="20"/>
          <w:szCs w:val="20"/>
        </w:rPr>
        <w:t>It is worth to mention from the data in Table (8) that treating Sewy date palms three times with any one of the four materials (</w:t>
      </w:r>
      <w:r>
        <w:rPr>
          <w:rFonts w:eastAsia="Times New Roman"/>
          <w:i/>
          <w:iCs/>
          <w:sz w:val="20"/>
          <w:szCs w:val="20"/>
        </w:rPr>
        <w:t>Spirulinaplatensis</w:t>
      </w:r>
      <w:r>
        <w:rPr>
          <w:rFonts w:eastAsia="Times New Roman"/>
          <w:sz w:val="20"/>
          <w:szCs w:val="20"/>
        </w:rPr>
        <w:t xml:space="preserve"> algae, plant compost tea, salicylic acid and Tocopherol) significantly was accompanied with improving percentages of initial fruit setting and fruit retention, yield / palm and bunch weight over the control treatment. The promotion was significantly associated with spraying </w:t>
      </w:r>
      <w:r>
        <w:rPr>
          <w:rFonts w:eastAsia="Times New Roman"/>
          <w:i/>
          <w:iCs/>
          <w:sz w:val="20"/>
          <w:szCs w:val="20"/>
        </w:rPr>
        <w:t>Spirulinaplatensis</w:t>
      </w:r>
      <w:r>
        <w:rPr>
          <w:rFonts w:eastAsia="Times New Roman"/>
          <w:sz w:val="20"/>
          <w:szCs w:val="20"/>
        </w:rPr>
        <w:t xml:space="preserve"> algae, plant compost tea, salicylic acid and Tocopherol, in descending order. Varying these materials had significant effect on these parameters. Combined application was significantly favourable than using each material alone in improving these parameters. The maximum initial fruit setting (71.7 &amp; 70.4 %), fruit retention (56.9 &amp; 56.9 %), yield per palm (112.0 &amp; 116.0 kg) and bunch weight (11.2 &amp; 11.6 kg) were recorded on the palms</w:t>
      </w:r>
    </w:p>
    <w:p w:rsidR="003E775A" w:rsidRDefault="0045590D">
      <w:pPr>
        <w:spacing w:line="20" w:lineRule="exact"/>
        <w:rPr>
          <w:sz w:val="20"/>
          <w:szCs w:val="20"/>
        </w:rPr>
      </w:pPr>
      <w:r>
        <w:rPr>
          <w:sz w:val="20"/>
          <w:szCs w:val="20"/>
        </w:rPr>
        <w:br w:type="column"/>
      </w:r>
    </w:p>
    <w:p w:rsidR="003E775A" w:rsidRDefault="003E775A">
      <w:pPr>
        <w:spacing w:line="200" w:lineRule="exact"/>
        <w:rPr>
          <w:sz w:val="20"/>
          <w:szCs w:val="20"/>
        </w:rPr>
      </w:pPr>
    </w:p>
    <w:p w:rsidR="003E775A" w:rsidRDefault="003E775A">
      <w:pPr>
        <w:spacing w:line="266" w:lineRule="exact"/>
        <w:rPr>
          <w:sz w:val="20"/>
          <w:szCs w:val="20"/>
        </w:rPr>
      </w:pPr>
    </w:p>
    <w:p w:rsidR="003E775A" w:rsidRDefault="0045590D">
      <w:pPr>
        <w:spacing w:line="243" w:lineRule="auto"/>
        <w:ind w:right="60"/>
        <w:jc w:val="both"/>
        <w:rPr>
          <w:sz w:val="20"/>
          <w:szCs w:val="20"/>
        </w:rPr>
      </w:pPr>
      <w:r>
        <w:rPr>
          <w:rFonts w:eastAsia="Times New Roman"/>
          <w:sz w:val="20"/>
          <w:szCs w:val="20"/>
        </w:rPr>
        <w:t xml:space="preserve">that received three sprays of a mixture containing </w:t>
      </w:r>
      <w:r>
        <w:rPr>
          <w:rFonts w:eastAsia="Times New Roman"/>
          <w:i/>
          <w:iCs/>
          <w:sz w:val="20"/>
          <w:szCs w:val="20"/>
        </w:rPr>
        <w:t xml:space="preserve">Spirulinaplatensis </w:t>
      </w:r>
      <w:r>
        <w:rPr>
          <w:rFonts w:eastAsia="Times New Roman"/>
          <w:sz w:val="20"/>
          <w:szCs w:val="20"/>
        </w:rPr>
        <w:t>algae, plant compost tea, salicylic</w:t>
      </w:r>
      <w:r>
        <w:rPr>
          <w:rFonts w:eastAsia="Times New Roman"/>
          <w:i/>
          <w:iCs/>
          <w:sz w:val="20"/>
          <w:szCs w:val="20"/>
        </w:rPr>
        <w:t xml:space="preserve"> </w:t>
      </w:r>
      <w:r>
        <w:rPr>
          <w:rFonts w:eastAsia="Times New Roman"/>
          <w:sz w:val="20"/>
          <w:szCs w:val="20"/>
        </w:rPr>
        <w:t>acid and Tocopherol. The untreated palms produced yield reahed64 &amp; 63 kg during 2015 and 2016 seasons, respectively. The percentage of increment on the yield due to application of the previous promised treatment over the check treatment reached 75 % and 84.1 % during both seasons, respectively. These results were true during both seasons.</w:t>
      </w:r>
    </w:p>
    <w:p w:rsidR="003E775A" w:rsidRDefault="003E775A">
      <w:pPr>
        <w:spacing w:line="5" w:lineRule="exact"/>
        <w:rPr>
          <w:sz w:val="20"/>
          <w:szCs w:val="20"/>
        </w:rPr>
      </w:pPr>
    </w:p>
    <w:p w:rsidR="003E775A" w:rsidRDefault="0045590D">
      <w:pPr>
        <w:spacing w:line="242" w:lineRule="auto"/>
        <w:ind w:right="60"/>
        <w:jc w:val="both"/>
        <w:rPr>
          <w:sz w:val="20"/>
          <w:szCs w:val="20"/>
        </w:rPr>
      </w:pPr>
      <w:r>
        <w:rPr>
          <w:rFonts w:eastAsia="Times New Roman"/>
          <w:b/>
          <w:bCs/>
          <w:i/>
          <w:iCs/>
          <w:sz w:val="20"/>
          <w:szCs w:val="20"/>
        </w:rPr>
        <w:t xml:space="preserve">4. </w:t>
      </w:r>
      <w:r>
        <w:rPr>
          <w:rFonts w:eastAsia="Times New Roman"/>
          <w:b/>
          <w:bCs/>
          <w:sz w:val="20"/>
          <w:szCs w:val="20"/>
        </w:rPr>
        <w:t>Some physical and chemical</w:t>
      </w:r>
      <w:r>
        <w:rPr>
          <w:rFonts w:eastAsia="Times New Roman"/>
          <w:b/>
          <w:bCs/>
          <w:i/>
          <w:iCs/>
          <w:sz w:val="20"/>
          <w:szCs w:val="20"/>
        </w:rPr>
        <w:t xml:space="preserve"> </w:t>
      </w:r>
      <w:r>
        <w:rPr>
          <w:rFonts w:eastAsia="Times New Roman"/>
          <w:b/>
          <w:bCs/>
          <w:sz w:val="20"/>
          <w:szCs w:val="20"/>
        </w:rPr>
        <w:t>characteristics of the fruits:</w:t>
      </w:r>
    </w:p>
    <w:p w:rsidR="003E775A" w:rsidRDefault="003E775A">
      <w:pPr>
        <w:spacing w:line="2" w:lineRule="exact"/>
        <w:rPr>
          <w:sz w:val="20"/>
          <w:szCs w:val="20"/>
        </w:rPr>
      </w:pPr>
    </w:p>
    <w:p w:rsidR="003E775A" w:rsidRDefault="0045590D">
      <w:pPr>
        <w:spacing w:line="239" w:lineRule="auto"/>
        <w:ind w:right="40" w:firstLine="427"/>
        <w:jc w:val="both"/>
        <w:rPr>
          <w:sz w:val="20"/>
          <w:szCs w:val="20"/>
        </w:rPr>
      </w:pPr>
      <w:r>
        <w:rPr>
          <w:rFonts w:eastAsia="Times New Roman"/>
          <w:sz w:val="20"/>
          <w:szCs w:val="20"/>
        </w:rPr>
        <w:t xml:space="preserve">It is noticed from the data in Tables (9 &amp; 10) that single and combined applications of </w:t>
      </w:r>
      <w:r>
        <w:rPr>
          <w:rFonts w:eastAsia="Times New Roman"/>
          <w:i/>
          <w:iCs/>
          <w:sz w:val="20"/>
          <w:szCs w:val="20"/>
        </w:rPr>
        <w:t>Spirulinaplatensis</w:t>
      </w:r>
      <w:r>
        <w:rPr>
          <w:rFonts w:eastAsia="Times New Roman"/>
          <w:sz w:val="20"/>
          <w:szCs w:val="20"/>
        </w:rPr>
        <w:t xml:space="preserve"> algae, plant compost tea, salicylic acid and Tocopherol was significantly very effective in improving quality of the fruits in terms of increasing weight, diameter and height of fruit, pulp weight %, pulp / seed, T.S.S.%, total and reducing sugars % and in decreasing seed weight %, titratable acidity%, total crude fibre % and total soluble tannins over the check treatment. Application of </w:t>
      </w:r>
      <w:r>
        <w:rPr>
          <w:rFonts w:eastAsia="Times New Roman"/>
          <w:i/>
          <w:iCs/>
          <w:sz w:val="20"/>
          <w:szCs w:val="20"/>
        </w:rPr>
        <w:t>Spirulinaplatensis</w:t>
      </w:r>
      <w:r>
        <w:rPr>
          <w:rFonts w:eastAsia="Times New Roman"/>
          <w:sz w:val="20"/>
          <w:szCs w:val="20"/>
        </w:rPr>
        <w:t xml:space="preserve"> algae, plant compost tea, salicylic acid and Tocopherol in descending order was significantly favourable in promoting both physical and chemical characteristics of the fruits. Combined applications of these materials were significantly preferable than using each material alone in improving fruit quality. The best results with regard to fruit quality were observed due to treating Sewy date palms with all materials together. Similar trend was noticed during both seasons.</w:t>
      </w:r>
    </w:p>
    <w:p w:rsidR="003E775A" w:rsidRDefault="003E775A">
      <w:pPr>
        <w:spacing w:line="432" w:lineRule="exact"/>
        <w:rPr>
          <w:sz w:val="20"/>
          <w:szCs w:val="20"/>
        </w:rPr>
      </w:pPr>
    </w:p>
    <w:p w:rsidR="003E775A" w:rsidRDefault="003E775A">
      <w:pPr>
        <w:sectPr w:rsidR="003E775A">
          <w:type w:val="continuous"/>
          <w:pgSz w:w="12240" w:h="15835"/>
          <w:pgMar w:top="700" w:right="1375" w:bottom="170" w:left="1380" w:header="0" w:footer="0" w:gutter="0"/>
          <w:cols w:num="2" w:space="720" w:equalWidth="0">
            <w:col w:w="4480" w:space="540"/>
            <w:col w:w="4460"/>
          </w:cols>
        </w:sectPr>
      </w:pPr>
    </w:p>
    <w:p w:rsidR="003E775A" w:rsidRDefault="003E775A">
      <w:pPr>
        <w:spacing w:line="9" w:lineRule="exact"/>
        <w:rPr>
          <w:sz w:val="20"/>
          <w:szCs w:val="20"/>
        </w:rPr>
      </w:pPr>
    </w:p>
    <w:p w:rsidR="003E775A" w:rsidRDefault="0045590D">
      <w:pPr>
        <w:spacing w:line="252" w:lineRule="auto"/>
        <w:ind w:left="60" w:right="60"/>
        <w:jc w:val="both"/>
        <w:rPr>
          <w:sz w:val="20"/>
          <w:szCs w:val="20"/>
        </w:rPr>
      </w:pPr>
      <w:r>
        <w:rPr>
          <w:rFonts w:eastAsia="Times New Roman"/>
          <w:b/>
          <w:bCs/>
          <w:sz w:val="20"/>
          <w:szCs w:val="20"/>
        </w:rPr>
        <w:t xml:space="preserve">Table (4): Effect of single and combined application of </w:t>
      </w:r>
      <w:r>
        <w:rPr>
          <w:rFonts w:eastAsia="Times New Roman"/>
          <w:b/>
          <w:bCs/>
          <w:i/>
          <w:iCs/>
          <w:sz w:val="20"/>
          <w:szCs w:val="20"/>
        </w:rPr>
        <w:t>Spirulinaplatensis</w:t>
      </w:r>
      <w:r>
        <w:rPr>
          <w:rFonts w:eastAsia="Times New Roman"/>
          <w:b/>
          <w:bCs/>
          <w:sz w:val="20"/>
          <w:szCs w:val="20"/>
        </w:rPr>
        <w:t xml:space="preserve"> algae, plant compost tea, salicylic acid and Tocopherol on some vegetative growth characteristics of Sewy date palms during 2015 and 2016 seasons</w:t>
      </w:r>
    </w:p>
    <w:tbl>
      <w:tblPr>
        <w:tblW w:w="0" w:type="auto"/>
        <w:tblInd w:w="10" w:type="dxa"/>
        <w:tblLayout w:type="fixed"/>
        <w:tblCellMar>
          <w:left w:w="0" w:type="dxa"/>
          <w:right w:w="0" w:type="dxa"/>
        </w:tblCellMar>
        <w:tblLook w:val="04A0" w:firstRow="1" w:lastRow="0" w:firstColumn="1" w:lastColumn="0" w:noHBand="0" w:noVBand="1"/>
      </w:tblPr>
      <w:tblGrid>
        <w:gridCol w:w="3180"/>
        <w:gridCol w:w="620"/>
        <w:gridCol w:w="680"/>
        <w:gridCol w:w="620"/>
        <w:gridCol w:w="620"/>
        <w:gridCol w:w="660"/>
        <w:gridCol w:w="660"/>
        <w:gridCol w:w="660"/>
        <w:gridCol w:w="660"/>
        <w:gridCol w:w="580"/>
        <w:gridCol w:w="560"/>
        <w:gridCol w:w="30"/>
      </w:tblGrid>
      <w:tr w:rsidR="003E775A">
        <w:trPr>
          <w:trHeight w:val="169"/>
        </w:trPr>
        <w:tc>
          <w:tcPr>
            <w:tcW w:w="3180" w:type="dxa"/>
            <w:tcBorders>
              <w:top w:val="single" w:sz="8" w:space="0" w:color="auto"/>
              <w:left w:val="single" w:sz="8" w:space="0" w:color="auto"/>
              <w:right w:val="single" w:sz="8" w:space="0" w:color="auto"/>
            </w:tcBorders>
            <w:vAlign w:val="bottom"/>
          </w:tcPr>
          <w:p w:rsidR="003E775A" w:rsidRDefault="003E775A">
            <w:pPr>
              <w:rPr>
                <w:sz w:val="14"/>
                <w:szCs w:val="14"/>
              </w:rPr>
            </w:pPr>
          </w:p>
        </w:tc>
        <w:tc>
          <w:tcPr>
            <w:tcW w:w="1300" w:type="dxa"/>
            <w:gridSpan w:val="2"/>
            <w:tcBorders>
              <w:top w:val="single" w:sz="8" w:space="0" w:color="auto"/>
              <w:right w:val="single" w:sz="8" w:space="0" w:color="auto"/>
            </w:tcBorders>
            <w:vAlign w:val="bottom"/>
          </w:tcPr>
          <w:p w:rsidR="003E775A" w:rsidRDefault="0045590D">
            <w:pPr>
              <w:spacing w:line="169" w:lineRule="exact"/>
              <w:ind w:left="40"/>
              <w:rPr>
                <w:sz w:val="20"/>
                <w:szCs w:val="20"/>
              </w:rPr>
            </w:pPr>
            <w:r>
              <w:rPr>
                <w:rFonts w:eastAsia="Times New Roman"/>
                <w:b/>
                <w:bCs/>
                <w:sz w:val="19"/>
                <w:szCs w:val="19"/>
              </w:rPr>
              <w:t>Pinnae length</w:t>
            </w:r>
          </w:p>
        </w:tc>
        <w:tc>
          <w:tcPr>
            <w:tcW w:w="1240" w:type="dxa"/>
            <w:gridSpan w:val="2"/>
            <w:tcBorders>
              <w:top w:val="single" w:sz="8" w:space="0" w:color="auto"/>
              <w:right w:val="single" w:sz="8" w:space="0" w:color="auto"/>
            </w:tcBorders>
            <w:vAlign w:val="bottom"/>
          </w:tcPr>
          <w:p w:rsidR="003E775A" w:rsidRDefault="0045590D">
            <w:pPr>
              <w:spacing w:line="169" w:lineRule="exact"/>
              <w:ind w:left="40"/>
              <w:rPr>
                <w:sz w:val="20"/>
                <w:szCs w:val="20"/>
              </w:rPr>
            </w:pPr>
            <w:r>
              <w:rPr>
                <w:rFonts w:eastAsia="Times New Roman"/>
                <w:b/>
                <w:bCs/>
                <w:sz w:val="19"/>
                <w:szCs w:val="19"/>
              </w:rPr>
              <w:t>Pinnae width</w:t>
            </w:r>
          </w:p>
        </w:tc>
        <w:tc>
          <w:tcPr>
            <w:tcW w:w="1320" w:type="dxa"/>
            <w:gridSpan w:val="2"/>
            <w:tcBorders>
              <w:top w:val="single" w:sz="8" w:space="0" w:color="auto"/>
              <w:right w:val="single" w:sz="8" w:space="0" w:color="auto"/>
            </w:tcBorders>
            <w:vAlign w:val="bottom"/>
          </w:tcPr>
          <w:p w:rsidR="003E775A" w:rsidRDefault="0045590D">
            <w:pPr>
              <w:spacing w:line="169" w:lineRule="exact"/>
              <w:ind w:left="60"/>
              <w:rPr>
                <w:sz w:val="20"/>
                <w:szCs w:val="20"/>
              </w:rPr>
            </w:pPr>
            <w:r>
              <w:rPr>
                <w:rFonts w:eastAsia="Times New Roman"/>
                <w:b/>
                <w:bCs/>
                <w:sz w:val="19"/>
                <w:szCs w:val="19"/>
              </w:rPr>
              <w:t>Pinnae area</w:t>
            </w:r>
          </w:p>
        </w:tc>
        <w:tc>
          <w:tcPr>
            <w:tcW w:w="1320" w:type="dxa"/>
            <w:gridSpan w:val="2"/>
            <w:tcBorders>
              <w:top w:val="single" w:sz="8" w:space="0" w:color="auto"/>
              <w:right w:val="single" w:sz="8" w:space="0" w:color="auto"/>
            </w:tcBorders>
            <w:vAlign w:val="bottom"/>
          </w:tcPr>
          <w:p w:rsidR="003E775A" w:rsidRDefault="0045590D">
            <w:pPr>
              <w:spacing w:line="169" w:lineRule="exact"/>
              <w:ind w:left="40"/>
              <w:rPr>
                <w:sz w:val="20"/>
                <w:szCs w:val="20"/>
              </w:rPr>
            </w:pPr>
            <w:r>
              <w:rPr>
                <w:rFonts w:eastAsia="Times New Roman"/>
                <w:b/>
                <w:bCs/>
                <w:sz w:val="19"/>
                <w:szCs w:val="19"/>
              </w:rPr>
              <w:t>No. of Pinnae</w:t>
            </w:r>
          </w:p>
        </w:tc>
        <w:tc>
          <w:tcPr>
            <w:tcW w:w="1140" w:type="dxa"/>
            <w:gridSpan w:val="2"/>
            <w:tcBorders>
              <w:top w:val="single" w:sz="8" w:space="0" w:color="auto"/>
              <w:right w:val="single" w:sz="8" w:space="0" w:color="auto"/>
            </w:tcBorders>
            <w:vAlign w:val="bottom"/>
          </w:tcPr>
          <w:p w:rsidR="003E775A" w:rsidRDefault="0045590D">
            <w:pPr>
              <w:spacing w:line="169" w:lineRule="exact"/>
              <w:ind w:left="40"/>
              <w:rPr>
                <w:sz w:val="20"/>
                <w:szCs w:val="20"/>
              </w:rPr>
            </w:pPr>
            <w:r>
              <w:rPr>
                <w:rFonts w:eastAsia="Times New Roman"/>
                <w:b/>
                <w:bCs/>
                <w:sz w:val="19"/>
                <w:szCs w:val="19"/>
              </w:rPr>
              <w:t>Leaf area</w:t>
            </w:r>
          </w:p>
        </w:tc>
        <w:tc>
          <w:tcPr>
            <w:tcW w:w="0" w:type="dxa"/>
            <w:vAlign w:val="bottom"/>
          </w:tcPr>
          <w:p w:rsidR="003E775A" w:rsidRDefault="003E775A">
            <w:pPr>
              <w:rPr>
                <w:sz w:val="1"/>
                <w:szCs w:val="1"/>
              </w:rPr>
            </w:pPr>
          </w:p>
        </w:tc>
      </w:tr>
      <w:tr w:rsidR="003E775A">
        <w:trPr>
          <w:trHeight w:val="271"/>
        </w:trPr>
        <w:tc>
          <w:tcPr>
            <w:tcW w:w="3180" w:type="dxa"/>
            <w:tcBorders>
              <w:left w:val="single" w:sz="8" w:space="0" w:color="auto"/>
              <w:right w:val="single" w:sz="8" w:space="0" w:color="auto"/>
            </w:tcBorders>
            <w:vAlign w:val="bottom"/>
          </w:tcPr>
          <w:p w:rsidR="003E775A" w:rsidRDefault="0045590D">
            <w:pPr>
              <w:ind w:left="60"/>
              <w:rPr>
                <w:sz w:val="20"/>
                <w:szCs w:val="20"/>
              </w:rPr>
            </w:pPr>
            <w:r>
              <w:rPr>
                <w:rFonts w:eastAsia="Times New Roman"/>
                <w:b/>
                <w:bCs/>
                <w:sz w:val="20"/>
                <w:szCs w:val="20"/>
              </w:rPr>
              <w:t>Treatments</w:t>
            </w:r>
          </w:p>
        </w:tc>
        <w:tc>
          <w:tcPr>
            <w:tcW w:w="620" w:type="dxa"/>
            <w:tcBorders>
              <w:bottom w:val="single" w:sz="8" w:space="0" w:color="auto"/>
            </w:tcBorders>
            <w:vAlign w:val="bottom"/>
          </w:tcPr>
          <w:p w:rsidR="003E775A" w:rsidRDefault="0045590D">
            <w:pPr>
              <w:ind w:left="40"/>
              <w:rPr>
                <w:sz w:val="20"/>
                <w:szCs w:val="20"/>
              </w:rPr>
            </w:pPr>
            <w:r>
              <w:rPr>
                <w:rFonts w:eastAsia="Times New Roman"/>
                <w:b/>
                <w:bCs/>
                <w:sz w:val="20"/>
                <w:szCs w:val="20"/>
              </w:rPr>
              <w:t>(cm)</w:t>
            </w:r>
          </w:p>
        </w:tc>
        <w:tc>
          <w:tcPr>
            <w:tcW w:w="680" w:type="dxa"/>
            <w:tcBorders>
              <w:bottom w:val="single" w:sz="8" w:space="0" w:color="auto"/>
              <w:right w:val="single" w:sz="8" w:space="0" w:color="auto"/>
            </w:tcBorders>
            <w:vAlign w:val="bottom"/>
          </w:tcPr>
          <w:p w:rsidR="003E775A" w:rsidRDefault="003E775A">
            <w:pPr>
              <w:rPr>
                <w:sz w:val="23"/>
                <w:szCs w:val="23"/>
              </w:rPr>
            </w:pPr>
          </w:p>
        </w:tc>
        <w:tc>
          <w:tcPr>
            <w:tcW w:w="620" w:type="dxa"/>
            <w:tcBorders>
              <w:bottom w:val="single" w:sz="8" w:space="0" w:color="auto"/>
            </w:tcBorders>
            <w:vAlign w:val="bottom"/>
          </w:tcPr>
          <w:p w:rsidR="003E775A" w:rsidRDefault="0045590D">
            <w:pPr>
              <w:ind w:left="40"/>
              <w:rPr>
                <w:sz w:val="20"/>
                <w:szCs w:val="20"/>
              </w:rPr>
            </w:pPr>
            <w:r>
              <w:rPr>
                <w:rFonts w:eastAsia="Times New Roman"/>
                <w:b/>
                <w:bCs/>
                <w:sz w:val="20"/>
                <w:szCs w:val="20"/>
              </w:rPr>
              <w:t>(cm)</w:t>
            </w:r>
          </w:p>
        </w:tc>
        <w:tc>
          <w:tcPr>
            <w:tcW w:w="620" w:type="dxa"/>
            <w:tcBorders>
              <w:bottom w:val="single" w:sz="8" w:space="0" w:color="auto"/>
              <w:right w:val="single" w:sz="8" w:space="0" w:color="auto"/>
            </w:tcBorders>
            <w:vAlign w:val="bottom"/>
          </w:tcPr>
          <w:p w:rsidR="003E775A" w:rsidRDefault="003E775A">
            <w:pPr>
              <w:rPr>
                <w:sz w:val="23"/>
                <w:szCs w:val="23"/>
              </w:rPr>
            </w:pPr>
          </w:p>
        </w:tc>
        <w:tc>
          <w:tcPr>
            <w:tcW w:w="660" w:type="dxa"/>
            <w:tcBorders>
              <w:bottom w:val="single" w:sz="8" w:space="0" w:color="auto"/>
            </w:tcBorders>
            <w:vAlign w:val="bottom"/>
          </w:tcPr>
          <w:p w:rsidR="003E775A" w:rsidRDefault="0045590D">
            <w:pPr>
              <w:spacing w:line="271" w:lineRule="exact"/>
              <w:ind w:left="60"/>
              <w:rPr>
                <w:sz w:val="20"/>
                <w:szCs w:val="20"/>
              </w:rPr>
            </w:pPr>
            <w:r>
              <w:rPr>
                <w:rFonts w:eastAsia="Times New Roman"/>
                <w:b/>
                <w:bCs/>
                <w:sz w:val="20"/>
                <w:szCs w:val="20"/>
              </w:rPr>
              <w:t>(cm</w:t>
            </w:r>
            <w:r>
              <w:rPr>
                <w:rFonts w:eastAsia="Times New Roman"/>
                <w:b/>
                <w:bCs/>
                <w:sz w:val="25"/>
                <w:szCs w:val="25"/>
                <w:vertAlign w:val="superscript"/>
              </w:rPr>
              <w:t>2</w:t>
            </w:r>
            <w:r>
              <w:rPr>
                <w:rFonts w:eastAsia="Times New Roman"/>
                <w:b/>
                <w:bCs/>
                <w:sz w:val="20"/>
                <w:szCs w:val="20"/>
              </w:rPr>
              <w:t>)</w:t>
            </w:r>
          </w:p>
        </w:tc>
        <w:tc>
          <w:tcPr>
            <w:tcW w:w="660" w:type="dxa"/>
            <w:tcBorders>
              <w:bottom w:val="single" w:sz="8" w:space="0" w:color="auto"/>
              <w:right w:val="single" w:sz="8" w:space="0" w:color="auto"/>
            </w:tcBorders>
            <w:vAlign w:val="bottom"/>
          </w:tcPr>
          <w:p w:rsidR="003E775A" w:rsidRDefault="003E775A">
            <w:pPr>
              <w:rPr>
                <w:sz w:val="23"/>
                <w:szCs w:val="23"/>
              </w:rPr>
            </w:pPr>
          </w:p>
        </w:tc>
        <w:tc>
          <w:tcPr>
            <w:tcW w:w="660" w:type="dxa"/>
            <w:tcBorders>
              <w:bottom w:val="single" w:sz="8" w:space="0" w:color="auto"/>
            </w:tcBorders>
            <w:vAlign w:val="bottom"/>
          </w:tcPr>
          <w:p w:rsidR="003E775A" w:rsidRDefault="0045590D">
            <w:pPr>
              <w:ind w:left="40"/>
              <w:rPr>
                <w:sz w:val="20"/>
                <w:szCs w:val="20"/>
              </w:rPr>
            </w:pPr>
            <w:r>
              <w:rPr>
                <w:rFonts w:eastAsia="Times New Roman"/>
                <w:b/>
                <w:bCs/>
                <w:sz w:val="20"/>
                <w:szCs w:val="20"/>
              </w:rPr>
              <w:t>/leaf</w:t>
            </w:r>
          </w:p>
        </w:tc>
        <w:tc>
          <w:tcPr>
            <w:tcW w:w="660" w:type="dxa"/>
            <w:tcBorders>
              <w:bottom w:val="single" w:sz="8" w:space="0" w:color="auto"/>
              <w:right w:val="single" w:sz="8" w:space="0" w:color="auto"/>
            </w:tcBorders>
            <w:vAlign w:val="bottom"/>
          </w:tcPr>
          <w:p w:rsidR="003E775A" w:rsidRDefault="003E775A">
            <w:pPr>
              <w:rPr>
                <w:sz w:val="23"/>
                <w:szCs w:val="23"/>
              </w:rPr>
            </w:pPr>
          </w:p>
        </w:tc>
        <w:tc>
          <w:tcPr>
            <w:tcW w:w="580" w:type="dxa"/>
            <w:tcBorders>
              <w:bottom w:val="single" w:sz="8" w:space="0" w:color="auto"/>
            </w:tcBorders>
            <w:vAlign w:val="bottom"/>
          </w:tcPr>
          <w:p w:rsidR="003E775A" w:rsidRDefault="0045590D">
            <w:pPr>
              <w:spacing w:line="271" w:lineRule="exact"/>
              <w:ind w:left="40"/>
              <w:rPr>
                <w:sz w:val="20"/>
                <w:szCs w:val="20"/>
              </w:rPr>
            </w:pPr>
            <w:r>
              <w:rPr>
                <w:rFonts w:eastAsia="Times New Roman"/>
                <w:b/>
                <w:bCs/>
                <w:sz w:val="20"/>
                <w:szCs w:val="20"/>
              </w:rPr>
              <w:t>(m</w:t>
            </w:r>
            <w:r>
              <w:rPr>
                <w:rFonts w:eastAsia="Times New Roman"/>
                <w:b/>
                <w:bCs/>
                <w:sz w:val="25"/>
                <w:szCs w:val="25"/>
                <w:vertAlign w:val="superscript"/>
              </w:rPr>
              <w:t>2</w:t>
            </w:r>
            <w:r>
              <w:rPr>
                <w:rFonts w:eastAsia="Times New Roman"/>
                <w:b/>
                <w:bCs/>
                <w:sz w:val="20"/>
                <w:szCs w:val="20"/>
              </w:rPr>
              <w:t>)</w:t>
            </w:r>
          </w:p>
        </w:tc>
        <w:tc>
          <w:tcPr>
            <w:tcW w:w="560" w:type="dxa"/>
            <w:tcBorders>
              <w:bottom w:val="single" w:sz="8" w:space="0" w:color="auto"/>
              <w:right w:val="single" w:sz="8" w:space="0" w:color="auto"/>
            </w:tcBorders>
            <w:vAlign w:val="bottom"/>
          </w:tcPr>
          <w:p w:rsidR="003E775A" w:rsidRDefault="003E775A">
            <w:pPr>
              <w:rPr>
                <w:sz w:val="23"/>
                <w:szCs w:val="23"/>
              </w:rPr>
            </w:pPr>
          </w:p>
        </w:tc>
        <w:tc>
          <w:tcPr>
            <w:tcW w:w="0" w:type="dxa"/>
            <w:vAlign w:val="bottom"/>
          </w:tcPr>
          <w:p w:rsidR="003E775A" w:rsidRDefault="003E775A">
            <w:pPr>
              <w:rPr>
                <w:sz w:val="1"/>
                <w:szCs w:val="1"/>
              </w:rPr>
            </w:pPr>
          </w:p>
        </w:tc>
      </w:tr>
      <w:tr w:rsidR="003E775A">
        <w:trPr>
          <w:trHeight w:val="220"/>
        </w:trPr>
        <w:tc>
          <w:tcPr>
            <w:tcW w:w="3180" w:type="dxa"/>
            <w:tcBorders>
              <w:left w:val="single" w:sz="8" w:space="0" w:color="auto"/>
              <w:bottom w:val="single" w:sz="8" w:space="0" w:color="auto"/>
              <w:right w:val="single" w:sz="8" w:space="0" w:color="auto"/>
            </w:tcBorders>
            <w:vAlign w:val="bottom"/>
          </w:tcPr>
          <w:p w:rsidR="003E775A" w:rsidRDefault="003E775A">
            <w:pPr>
              <w:rPr>
                <w:sz w:val="19"/>
                <w:szCs w:val="19"/>
              </w:rPr>
            </w:pPr>
          </w:p>
        </w:tc>
        <w:tc>
          <w:tcPr>
            <w:tcW w:w="6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b/>
                <w:bCs/>
                <w:sz w:val="20"/>
                <w:szCs w:val="20"/>
              </w:rPr>
              <w:t>2015</w:t>
            </w:r>
          </w:p>
        </w:tc>
        <w:tc>
          <w:tcPr>
            <w:tcW w:w="68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b/>
                <w:bCs/>
                <w:sz w:val="20"/>
                <w:szCs w:val="20"/>
              </w:rPr>
              <w:t>2016</w:t>
            </w:r>
          </w:p>
        </w:tc>
        <w:tc>
          <w:tcPr>
            <w:tcW w:w="6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b/>
                <w:bCs/>
                <w:sz w:val="20"/>
                <w:szCs w:val="20"/>
              </w:rPr>
              <w:t>2015</w:t>
            </w:r>
          </w:p>
        </w:tc>
        <w:tc>
          <w:tcPr>
            <w:tcW w:w="62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b/>
                <w:bCs/>
                <w:sz w:val="20"/>
                <w:szCs w:val="20"/>
              </w:rPr>
              <w:t>2016</w:t>
            </w:r>
          </w:p>
        </w:tc>
        <w:tc>
          <w:tcPr>
            <w:tcW w:w="660" w:type="dxa"/>
            <w:tcBorders>
              <w:bottom w:val="single" w:sz="8" w:space="0" w:color="auto"/>
              <w:right w:val="single" w:sz="8" w:space="0" w:color="auto"/>
            </w:tcBorders>
            <w:vAlign w:val="bottom"/>
          </w:tcPr>
          <w:p w:rsidR="003E775A" w:rsidRDefault="0045590D">
            <w:pPr>
              <w:spacing w:line="220" w:lineRule="exact"/>
              <w:ind w:left="60"/>
              <w:rPr>
                <w:sz w:val="20"/>
                <w:szCs w:val="20"/>
              </w:rPr>
            </w:pPr>
            <w:r>
              <w:rPr>
                <w:rFonts w:eastAsia="Times New Roman"/>
                <w:b/>
                <w:bCs/>
                <w:sz w:val="20"/>
                <w:szCs w:val="20"/>
              </w:rPr>
              <w:t>2015</w:t>
            </w:r>
          </w:p>
        </w:tc>
        <w:tc>
          <w:tcPr>
            <w:tcW w:w="66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b/>
                <w:bCs/>
                <w:sz w:val="20"/>
                <w:szCs w:val="20"/>
              </w:rPr>
              <w:t>2016</w:t>
            </w:r>
          </w:p>
        </w:tc>
        <w:tc>
          <w:tcPr>
            <w:tcW w:w="66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b/>
                <w:bCs/>
                <w:sz w:val="20"/>
                <w:szCs w:val="20"/>
              </w:rPr>
              <w:t>2015</w:t>
            </w:r>
          </w:p>
        </w:tc>
        <w:tc>
          <w:tcPr>
            <w:tcW w:w="66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b/>
                <w:bCs/>
                <w:sz w:val="20"/>
                <w:szCs w:val="20"/>
              </w:rPr>
              <w:t>2016</w:t>
            </w:r>
          </w:p>
        </w:tc>
        <w:tc>
          <w:tcPr>
            <w:tcW w:w="580" w:type="dxa"/>
            <w:tcBorders>
              <w:bottom w:val="single" w:sz="8" w:space="0" w:color="auto"/>
              <w:right w:val="single" w:sz="8" w:space="0" w:color="auto"/>
            </w:tcBorders>
            <w:vAlign w:val="bottom"/>
          </w:tcPr>
          <w:p w:rsidR="003E775A" w:rsidRDefault="0045590D">
            <w:pPr>
              <w:spacing w:line="220" w:lineRule="exact"/>
              <w:ind w:left="40"/>
              <w:rPr>
                <w:sz w:val="20"/>
                <w:szCs w:val="20"/>
              </w:rPr>
            </w:pPr>
            <w:r>
              <w:rPr>
                <w:rFonts w:eastAsia="Times New Roman"/>
                <w:b/>
                <w:bCs/>
                <w:sz w:val="20"/>
                <w:szCs w:val="20"/>
              </w:rPr>
              <w:t>2015</w:t>
            </w:r>
          </w:p>
        </w:tc>
        <w:tc>
          <w:tcPr>
            <w:tcW w:w="560" w:type="dxa"/>
            <w:tcBorders>
              <w:bottom w:val="single" w:sz="8" w:space="0" w:color="auto"/>
              <w:right w:val="single" w:sz="8" w:space="0" w:color="auto"/>
            </w:tcBorders>
            <w:vAlign w:val="bottom"/>
          </w:tcPr>
          <w:p w:rsidR="003E775A" w:rsidRDefault="0045590D">
            <w:pPr>
              <w:spacing w:line="220" w:lineRule="exact"/>
              <w:ind w:left="20"/>
              <w:rPr>
                <w:sz w:val="20"/>
                <w:szCs w:val="20"/>
              </w:rPr>
            </w:pPr>
            <w:r>
              <w:rPr>
                <w:rFonts w:eastAsia="Times New Roman"/>
                <w:b/>
                <w:bCs/>
                <w:sz w:val="20"/>
                <w:szCs w:val="20"/>
              </w:rPr>
              <w:t>2016</w:t>
            </w:r>
          </w:p>
        </w:tc>
        <w:tc>
          <w:tcPr>
            <w:tcW w:w="0" w:type="dxa"/>
            <w:vAlign w:val="bottom"/>
          </w:tcPr>
          <w:p w:rsidR="003E775A" w:rsidRDefault="003E775A">
            <w:pPr>
              <w:rPr>
                <w:sz w:val="1"/>
                <w:szCs w:val="1"/>
              </w:rPr>
            </w:pPr>
          </w:p>
        </w:tc>
      </w:tr>
      <w:tr w:rsidR="003E775A">
        <w:trPr>
          <w:trHeight w:val="196"/>
        </w:trPr>
        <w:tc>
          <w:tcPr>
            <w:tcW w:w="318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Control</w:t>
            </w:r>
          </w:p>
        </w:tc>
        <w:tc>
          <w:tcPr>
            <w:tcW w:w="6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59.0</w:t>
            </w:r>
          </w:p>
        </w:tc>
        <w:tc>
          <w:tcPr>
            <w:tcW w:w="6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59.08</w:t>
            </w:r>
          </w:p>
        </w:tc>
        <w:tc>
          <w:tcPr>
            <w:tcW w:w="6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2.55</w:t>
            </w:r>
          </w:p>
        </w:tc>
        <w:tc>
          <w:tcPr>
            <w:tcW w:w="6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2.61</w:t>
            </w:r>
          </w:p>
        </w:tc>
        <w:tc>
          <w:tcPr>
            <w:tcW w:w="660" w:type="dxa"/>
            <w:tcBorders>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111.1</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114.9</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201.0</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210.0</w:t>
            </w:r>
          </w:p>
        </w:tc>
        <w:tc>
          <w:tcPr>
            <w:tcW w:w="5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2.23</w:t>
            </w:r>
          </w:p>
        </w:tc>
        <w:tc>
          <w:tcPr>
            <w:tcW w:w="56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8"/>
                <w:szCs w:val="18"/>
              </w:rPr>
              <w:t>2.41</w:t>
            </w:r>
          </w:p>
        </w:tc>
        <w:tc>
          <w:tcPr>
            <w:tcW w:w="0" w:type="dxa"/>
            <w:vAlign w:val="bottom"/>
          </w:tcPr>
          <w:p w:rsidR="003E775A" w:rsidRDefault="003E775A">
            <w:pPr>
              <w:rPr>
                <w:sz w:val="1"/>
                <w:szCs w:val="1"/>
              </w:rPr>
            </w:pPr>
          </w:p>
        </w:tc>
      </w:tr>
      <w:tr w:rsidR="003E775A">
        <w:trPr>
          <w:trHeight w:val="196"/>
        </w:trPr>
        <w:tc>
          <w:tcPr>
            <w:tcW w:w="318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i/>
                <w:iCs/>
                <w:sz w:val="18"/>
                <w:szCs w:val="18"/>
              </w:rPr>
              <w:t xml:space="preserve">Spirulinaplatensis </w:t>
            </w:r>
            <w:r>
              <w:rPr>
                <w:rFonts w:eastAsia="Times New Roman"/>
                <w:sz w:val="18"/>
                <w:szCs w:val="18"/>
              </w:rPr>
              <w:t>algae at 1.0 %</w:t>
            </w:r>
          </w:p>
        </w:tc>
        <w:tc>
          <w:tcPr>
            <w:tcW w:w="6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64.0</w:t>
            </w:r>
          </w:p>
        </w:tc>
        <w:tc>
          <w:tcPr>
            <w:tcW w:w="6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64.9</w:t>
            </w:r>
          </w:p>
        </w:tc>
        <w:tc>
          <w:tcPr>
            <w:tcW w:w="6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3.14</w:t>
            </w:r>
          </w:p>
        </w:tc>
        <w:tc>
          <w:tcPr>
            <w:tcW w:w="6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3.20</w:t>
            </w:r>
          </w:p>
        </w:tc>
        <w:tc>
          <w:tcPr>
            <w:tcW w:w="660" w:type="dxa"/>
            <w:tcBorders>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144.9</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149.9</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226.0</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235.0</w:t>
            </w:r>
          </w:p>
        </w:tc>
        <w:tc>
          <w:tcPr>
            <w:tcW w:w="5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3.27</w:t>
            </w:r>
          </w:p>
        </w:tc>
        <w:tc>
          <w:tcPr>
            <w:tcW w:w="56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8"/>
                <w:szCs w:val="18"/>
              </w:rPr>
              <w:t>3.52</w:t>
            </w:r>
          </w:p>
        </w:tc>
        <w:tc>
          <w:tcPr>
            <w:tcW w:w="0" w:type="dxa"/>
            <w:vAlign w:val="bottom"/>
          </w:tcPr>
          <w:p w:rsidR="003E775A" w:rsidRDefault="003E775A">
            <w:pPr>
              <w:rPr>
                <w:sz w:val="1"/>
                <w:szCs w:val="1"/>
              </w:rPr>
            </w:pPr>
          </w:p>
        </w:tc>
      </w:tr>
      <w:tr w:rsidR="003E775A">
        <w:trPr>
          <w:trHeight w:val="196"/>
        </w:trPr>
        <w:tc>
          <w:tcPr>
            <w:tcW w:w="318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Plant compost tea at 10 %</w:t>
            </w:r>
          </w:p>
        </w:tc>
        <w:tc>
          <w:tcPr>
            <w:tcW w:w="6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62.3</w:t>
            </w:r>
          </w:p>
        </w:tc>
        <w:tc>
          <w:tcPr>
            <w:tcW w:w="6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63.1</w:t>
            </w:r>
          </w:p>
        </w:tc>
        <w:tc>
          <w:tcPr>
            <w:tcW w:w="6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3.00</w:t>
            </w:r>
          </w:p>
        </w:tc>
        <w:tc>
          <w:tcPr>
            <w:tcW w:w="6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3.07</w:t>
            </w:r>
          </w:p>
        </w:tc>
        <w:tc>
          <w:tcPr>
            <w:tcW w:w="660" w:type="dxa"/>
            <w:tcBorders>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135.5</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140.0</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220.0</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228.0</w:t>
            </w:r>
          </w:p>
        </w:tc>
        <w:tc>
          <w:tcPr>
            <w:tcW w:w="5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2.98</w:t>
            </w:r>
          </w:p>
        </w:tc>
        <w:tc>
          <w:tcPr>
            <w:tcW w:w="56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8"/>
                <w:szCs w:val="18"/>
              </w:rPr>
              <w:t>3.19</w:t>
            </w:r>
          </w:p>
        </w:tc>
        <w:tc>
          <w:tcPr>
            <w:tcW w:w="0" w:type="dxa"/>
            <w:vAlign w:val="bottom"/>
          </w:tcPr>
          <w:p w:rsidR="003E775A" w:rsidRDefault="003E775A">
            <w:pPr>
              <w:rPr>
                <w:sz w:val="1"/>
                <w:szCs w:val="1"/>
              </w:rPr>
            </w:pPr>
          </w:p>
        </w:tc>
      </w:tr>
      <w:tr w:rsidR="003E775A">
        <w:trPr>
          <w:trHeight w:val="201"/>
        </w:trPr>
        <w:tc>
          <w:tcPr>
            <w:tcW w:w="3180" w:type="dxa"/>
            <w:tcBorders>
              <w:left w:val="single" w:sz="8" w:space="0" w:color="auto"/>
              <w:bottom w:val="single" w:sz="8" w:space="0" w:color="auto"/>
              <w:right w:val="single" w:sz="8" w:space="0" w:color="auto"/>
            </w:tcBorders>
            <w:vAlign w:val="bottom"/>
          </w:tcPr>
          <w:p w:rsidR="003E775A" w:rsidRDefault="0045590D">
            <w:pPr>
              <w:spacing w:line="201" w:lineRule="exact"/>
              <w:ind w:left="60"/>
              <w:rPr>
                <w:sz w:val="20"/>
                <w:szCs w:val="20"/>
              </w:rPr>
            </w:pPr>
            <w:r>
              <w:rPr>
                <w:rFonts w:eastAsia="Times New Roman"/>
                <w:sz w:val="18"/>
                <w:szCs w:val="18"/>
              </w:rPr>
              <w:t>Salicylic acid at 100 ppm</w:t>
            </w:r>
          </w:p>
        </w:tc>
        <w:tc>
          <w:tcPr>
            <w:tcW w:w="62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61.2</w:t>
            </w:r>
          </w:p>
        </w:tc>
        <w:tc>
          <w:tcPr>
            <w:tcW w:w="68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62.0</w:t>
            </w:r>
          </w:p>
        </w:tc>
        <w:tc>
          <w:tcPr>
            <w:tcW w:w="62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2.87</w:t>
            </w:r>
          </w:p>
        </w:tc>
        <w:tc>
          <w:tcPr>
            <w:tcW w:w="62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2.93</w:t>
            </w:r>
          </w:p>
        </w:tc>
        <w:tc>
          <w:tcPr>
            <w:tcW w:w="660" w:type="dxa"/>
            <w:tcBorders>
              <w:bottom w:val="single" w:sz="8" w:space="0" w:color="auto"/>
              <w:right w:val="single" w:sz="8" w:space="0" w:color="auto"/>
            </w:tcBorders>
            <w:vAlign w:val="bottom"/>
          </w:tcPr>
          <w:p w:rsidR="003E775A" w:rsidRDefault="0045590D">
            <w:pPr>
              <w:spacing w:line="201" w:lineRule="exact"/>
              <w:ind w:left="60"/>
              <w:rPr>
                <w:sz w:val="20"/>
                <w:szCs w:val="20"/>
              </w:rPr>
            </w:pPr>
            <w:r>
              <w:rPr>
                <w:rFonts w:eastAsia="Times New Roman"/>
                <w:sz w:val="18"/>
                <w:szCs w:val="18"/>
              </w:rPr>
              <w:t>128.0</w:t>
            </w:r>
          </w:p>
        </w:tc>
        <w:tc>
          <w:tcPr>
            <w:tcW w:w="66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132.0</w:t>
            </w:r>
          </w:p>
        </w:tc>
        <w:tc>
          <w:tcPr>
            <w:tcW w:w="66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211.9</w:t>
            </w:r>
          </w:p>
        </w:tc>
        <w:tc>
          <w:tcPr>
            <w:tcW w:w="66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220.0</w:t>
            </w:r>
          </w:p>
        </w:tc>
        <w:tc>
          <w:tcPr>
            <w:tcW w:w="58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2.71</w:t>
            </w:r>
          </w:p>
        </w:tc>
        <w:tc>
          <w:tcPr>
            <w:tcW w:w="560" w:type="dxa"/>
            <w:tcBorders>
              <w:bottom w:val="single" w:sz="8" w:space="0" w:color="auto"/>
              <w:right w:val="single" w:sz="8" w:space="0" w:color="auto"/>
            </w:tcBorders>
            <w:vAlign w:val="bottom"/>
          </w:tcPr>
          <w:p w:rsidR="003E775A" w:rsidRDefault="0045590D">
            <w:pPr>
              <w:spacing w:line="201" w:lineRule="exact"/>
              <w:ind w:left="20"/>
              <w:rPr>
                <w:sz w:val="20"/>
                <w:szCs w:val="20"/>
              </w:rPr>
            </w:pPr>
            <w:r>
              <w:rPr>
                <w:rFonts w:eastAsia="Times New Roman"/>
                <w:sz w:val="18"/>
                <w:szCs w:val="18"/>
              </w:rPr>
              <w:t>2.90</w:t>
            </w:r>
          </w:p>
        </w:tc>
        <w:tc>
          <w:tcPr>
            <w:tcW w:w="0" w:type="dxa"/>
            <w:vAlign w:val="bottom"/>
          </w:tcPr>
          <w:p w:rsidR="003E775A" w:rsidRDefault="003E775A">
            <w:pPr>
              <w:rPr>
                <w:sz w:val="1"/>
                <w:szCs w:val="1"/>
              </w:rPr>
            </w:pPr>
          </w:p>
        </w:tc>
      </w:tr>
      <w:tr w:rsidR="003E775A">
        <w:trPr>
          <w:trHeight w:val="196"/>
        </w:trPr>
        <w:tc>
          <w:tcPr>
            <w:tcW w:w="318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Tocopherol at 100 ppm</w:t>
            </w:r>
          </w:p>
        </w:tc>
        <w:tc>
          <w:tcPr>
            <w:tcW w:w="6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60.1</w:t>
            </w:r>
          </w:p>
        </w:tc>
        <w:tc>
          <w:tcPr>
            <w:tcW w:w="6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61.0</w:t>
            </w:r>
          </w:p>
        </w:tc>
        <w:tc>
          <w:tcPr>
            <w:tcW w:w="6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2.71</w:t>
            </w:r>
          </w:p>
        </w:tc>
        <w:tc>
          <w:tcPr>
            <w:tcW w:w="6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2.78</w:t>
            </w:r>
          </w:p>
        </w:tc>
        <w:tc>
          <w:tcPr>
            <w:tcW w:w="660" w:type="dxa"/>
            <w:tcBorders>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119.4</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123.9</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206.0</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215.0</w:t>
            </w:r>
          </w:p>
        </w:tc>
        <w:tc>
          <w:tcPr>
            <w:tcW w:w="5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2.46</w:t>
            </w:r>
          </w:p>
        </w:tc>
        <w:tc>
          <w:tcPr>
            <w:tcW w:w="560" w:type="dxa"/>
            <w:tcBorders>
              <w:bottom w:val="single" w:sz="8" w:space="0" w:color="auto"/>
              <w:right w:val="single" w:sz="8" w:space="0" w:color="auto"/>
            </w:tcBorders>
            <w:vAlign w:val="bottom"/>
          </w:tcPr>
          <w:p w:rsidR="003E775A" w:rsidRDefault="0045590D">
            <w:pPr>
              <w:spacing w:line="196" w:lineRule="exact"/>
              <w:ind w:left="20"/>
              <w:rPr>
                <w:sz w:val="20"/>
                <w:szCs w:val="20"/>
              </w:rPr>
            </w:pPr>
            <w:r>
              <w:rPr>
                <w:rFonts w:eastAsia="Times New Roman"/>
                <w:sz w:val="18"/>
                <w:szCs w:val="18"/>
              </w:rPr>
              <w:t>2.66</w:t>
            </w:r>
          </w:p>
        </w:tc>
        <w:tc>
          <w:tcPr>
            <w:tcW w:w="0" w:type="dxa"/>
            <w:vAlign w:val="bottom"/>
          </w:tcPr>
          <w:p w:rsidR="003E775A" w:rsidRDefault="003E775A">
            <w:pPr>
              <w:rPr>
                <w:sz w:val="1"/>
                <w:szCs w:val="1"/>
              </w:rPr>
            </w:pPr>
          </w:p>
        </w:tc>
      </w:tr>
      <w:tr w:rsidR="003E775A">
        <w:trPr>
          <w:trHeight w:val="177"/>
        </w:trPr>
        <w:tc>
          <w:tcPr>
            <w:tcW w:w="3180" w:type="dxa"/>
            <w:tcBorders>
              <w:left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i/>
                <w:iCs/>
                <w:sz w:val="18"/>
                <w:szCs w:val="18"/>
              </w:rPr>
              <w:t xml:space="preserve">Spirulinaplatensis </w:t>
            </w:r>
            <w:r>
              <w:rPr>
                <w:rFonts w:eastAsia="Times New Roman"/>
                <w:sz w:val="18"/>
                <w:szCs w:val="18"/>
              </w:rPr>
              <w:t>algae + Plant compost</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69.0</w:t>
            </w:r>
          </w:p>
        </w:tc>
        <w:tc>
          <w:tcPr>
            <w:tcW w:w="68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69.9</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3.91</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3.98</w:t>
            </w:r>
          </w:p>
        </w:tc>
        <w:tc>
          <w:tcPr>
            <w:tcW w:w="660" w:type="dxa"/>
            <w:vMerge w:val="restart"/>
            <w:tcBorders>
              <w:right w:val="single" w:sz="8" w:space="0" w:color="auto"/>
            </w:tcBorders>
            <w:vAlign w:val="bottom"/>
          </w:tcPr>
          <w:p w:rsidR="003E775A" w:rsidRDefault="0045590D">
            <w:pPr>
              <w:ind w:left="60"/>
              <w:rPr>
                <w:sz w:val="20"/>
                <w:szCs w:val="20"/>
              </w:rPr>
            </w:pPr>
            <w:r>
              <w:rPr>
                <w:rFonts w:eastAsia="Times New Roman"/>
                <w:sz w:val="18"/>
                <w:szCs w:val="18"/>
              </w:rPr>
              <w:t>191.0</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196.7</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257.0</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266.0</w:t>
            </w:r>
          </w:p>
        </w:tc>
        <w:tc>
          <w:tcPr>
            <w:tcW w:w="58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4.91</w:t>
            </w:r>
          </w:p>
        </w:tc>
        <w:tc>
          <w:tcPr>
            <w:tcW w:w="560" w:type="dxa"/>
            <w:vMerge w:val="restart"/>
            <w:tcBorders>
              <w:right w:val="single" w:sz="8" w:space="0" w:color="auto"/>
            </w:tcBorders>
            <w:vAlign w:val="bottom"/>
          </w:tcPr>
          <w:p w:rsidR="003E775A" w:rsidRDefault="0045590D">
            <w:pPr>
              <w:ind w:left="20"/>
              <w:rPr>
                <w:sz w:val="20"/>
                <w:szCs w:val="20"/>
              </w:rPr>
            </w:pPr>
            <w:r>
              <w:rPr>
                <w:rFonts w:eastAsia="Times New Roman"/>
                <w:sz w:val="18"/>
                <w:szCs w:val="18"/>
              </w:rPr>
              <w:t>5.23</w:t>
            </w:r>
          </w:p>
        </w:tc>
        <w:tc>
          <w:tcPr>
            <w:tcW w:w="0" w:type="dxa"/>
            <w:vAlign w:val="bottom"/>
          </w:tcPr>
          <w:p w:rsidR="003E775A" w:rsidRDefault="003E775A">
            <w:pPr>
              <w:rPr>
                <w:sz w:val="1"/>
                <w:szCs w:val="1"/>
              </w:rPr>
            </w:pPr>
          </w:p>
        </w:tc>
      </w:tr>
      <w:tr w:rsidR="003E775A">
        <w:trPr>
          <w:trHeight w:val="136"/>
        </w:trPr>
        <w:tc>
          <w:tcPr>
            <w:tcW w:w="318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8"/>
                <w:szCs w:val="18"/>
              </w:rPr>
              <w:t>tea + Salicylic acid</w:t>
            </w:r>
          </w:p>
        </w:tc>
        <w:tc>
          <w:tcPr>
            <w:tcW w:w="620" w:type="dxa"/>
            <w:vMerge/>
            <w:tcBorders>
              <w:right w:val="single" w:sz="8" w:space="0" w:color="auto"/>
            </w:tcBorders>
            <w:vAlign w:val="bottom"/>
          </w:tcPr>
          <w:p w:rsidR="003E775A" w:rsidRDefault="003E775A">
            <w:pPr>
              <w:rPr>
                <w:sz w:val="11"/>
                <w:szCs w:val="11"/>
              </w:rPr>
            </w:pPr>
          </w:p>
        </w:tc>
        <w:tc>
          <w:tcPr>
            <w:tcW w:w="680" w:type="dxa"/>
            <w:vMerge/>
            <w:tcBorders>
              <w:right w:val="single" w:sz="8" w:space="0" w:color="auto"/>
            </w:tcBorders>
            <w:vAlign w:val="bottom"/>
          </w:tcPr>
          <w:p w:rsidR="003E775A" w:rsidRDefault="003E775A">
            <w:pPr>
              <w:rPr>
                <w:sz w:val="11"/>
                <w:szCs w:val="11"/>
              </w:rPr>
            </w:pPr>
          </w:p>
        </w:tc>
        <w:tc>
          <w:tcPr>
            <w:tcW w:w="620" w:type="dxa"/>
            <w:vMerge/>
            <w:tcBorders>
              <w:right w:val="single" w:sz="8" w:space="0" w:color="auto"/>
            </w:tcBorders>
            <w:vAlign w:val="bottom"/>
          </w:tcPr>
          <w:p w:rsidR="003E775A" w:rsidRDefault="003E775A">
            <w:pPr>
              <w:rPr>
                <w:sz w:val="11"/>
                <w:szCs w:val="11"/>
              </w:rPr>
            </w:pPr>
          </w:p>
        </w:tc>
        <w:tc>
          <w:tcPr>
            <w:tcW w:w="62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580" w:type="dxa"/>
            <w:vMerge/>
            <w:tcBorders>
              <w:right w:val="single" w:sz="8" w:space="0" w:color="auto"/>
            </w:tcBorders>
            <w:vAlign w:val="bottom"/>
          </w:tcPr>
          <w:p w:rsidR="003E775A" w:rsidRDefault="003E775A">
            <w:pPr>
              <w:rPr>
                <w:sz w:val="11"/>
                <w:szCs w:val="11"/>
              </w:rPr>
            </w:pPr>
          </w:p>
        </w:tc>
        <w:tc>
          <w:tcPr>
            <w:tcW w:w="560" w:type="dxa"/>
            <w:vMerge/>
            <w:tcBorders>
              <w:right w:val="single" w:sz="8" w:space="0" w:color="auto"/>
            </w:tcBorders>
            <w:vAlign w:val="bottom"/>
          </w:tcPr>
          <w:p w:rsidR="003E775A" w:rsidRDefault="003E775A">
            <w:pPr>
              <w:rPr>
                <w:sz w:val="11"/>
                <w:szCs w:val="11"/>
              </w:rPr>
            </w:pPr>
          </w:p>
        </w:tc>
        <w:tc>
          <w:tcPr>
            <w:tcW w:w="0" w:type="dxa"/>
            <w:vAlign w:val="bottom"/>
          </w:tcPr>
          <w:p w:rsidR="003E775A" w:rsidRDefault="003E775A">
            <w:pPr>
              <w:rPr>
                <w:sz w:val="1"/>
                <w:szCs w:val="1"/>
              </w:rPr>
            </w:pPr>
          </w:p>
        </w:tc>
      </w:tr>
      <w:tr w:rsidR="003E775A">
        <w:trPr>
          <w:trHeight w:val="90"/>
        </w:trPr>
        <w:tc>
          <w:tcPr>
            <w:tcW w:w="3180" w:type="dxa"/>
            <w:vMerge/>
            <w:tcBorders>
              <w:left w:val="single" w:sz="8" w:space="0" w:color="auto"/>
              <w:bottom w:val="single" w:sz="8" w:space="0" w:color="auto"/>
              <w:right w:val="single" w:sz="8" w:space="0" w:color="auto"/>
            </w:tcBorders>
            <w:vAlign w:val="bottom"/>
          </w:tcPr>
          <w:p w:rsidR="003E775A" w:rsidRDefault="003E775A">
            <w:pPr>
              <w:rPr>
                <w:sz w:val="7"/>
                <w:szCs w:val="7"/>
              </w:rPr>
            </w:pPr>
          </w:p>
        </w:tc>
        <w:tc>
          <w:tcPr>
            <w:tcW w:w="620" w:type="dxa"/>
            <w:tcBorders>
              <w:bottom w:val="single" w:sz="8" w:space="0" w:color="auto"/>
              <w:right w:val="single" w:sz="8" w:space="0" w:color="auto"/>
            </w:tcBorders>
            <w:vAlign w:val="bottom"/>
          </w:tcPr>
          <w:p w:rsidR="003E775A" w:rsidRDefault="003E775A">
            <w:pPr>
              <w:rPr>
                <w:sz w:val="7"/>
                <w:szCs w:val="7"/>
              </w:rPr>
            </w:pPr>
          </w:p>
        </w:tc>
        <w:tc>
          <w:tcPr>
            <w:tcW w:w="680" w:type="dxa"/>
            <w:tcBorders>
              <w:bottom w:val="single" w:sz="8" w:space="0" w:color="auto"/>
              <w:right w:val="single" w:sz="8" w:space="0" w:color="auto"/>
            </w:tcBorders>
            <w:vAlign w:val="bottom"/>
          </w:tcPr>
          <w:p w:rsidR="003E775A" w:rsidRDefault="003E775A">
            <w:pPr>
              <w:rPr>
                <w:sz w:val="7"/>
                <w:szCs w:val="7"/>
              </w:rPr>
            </w:pPr>
          </w:p>
        </w:tc>
        <w:tc>
          <w:tcPr>
            <w:tcW w:w="620" w:type="dxa"/>
            <w:tcBorders>
              <w:bottom w:val="single" w:sz="8" w:space="0" w:color="auto"/>
              <w:right w:val="single" w:sz="8" w:space="0" w:color="auto"/>
            </w:tcBorders>
            <w:vAlign w:val="bottom"/>
          </w:tcPr>
          <w:p w:rsidR="003E775A" w:rsidRDefault="003E775A">
            <w:pPr>
              <w:rPr>
                <w:sz w:val="7"/>
                <w:szCs w:val="7"/>
              </w:rPr>
            </w:pPr>
          </w:p>
        </w:tc>
        <w:tc>
          <w:tcPr>
            <w:tcW w:w="620" w:type="dxa"/>
            <w:tcBorders>
              <w:bottom w:val="single" w:sz="8" w:space="0" w:color="auto"/>
              <w:right w:val="single" w:sz="8" w:space="0" w:color="auto"/>
            </w:tcBorders>
            <w:vAlign w:val="bottom"/>
          </w:tcPr>
          <w:p w:rsidR="003E775A" w:rsidRDefault="003E775A">
            <w:pPr>
              <w:rPr>
                <w:sz w:val="7"/>
                <w:szCs w:val="7"/>
              </w:rPr>
            </w:pPr>
          </w:p>
        </w:tc>
        <w:tc>
          <w:tcPr>
            <w:tcW w:w="660" w:type="dxa"/>
            <w:tcBorders>
              <w:bottom w:val="single" w:sz="8" w:space="0" w:color="auto"/>
              <w:right w:val="single" w:sz="8" w:space="0" w:color="auto"/>
            </w:tcBorders>
            <w:vAlign w:val="bottom"/>
          </w:tcPr>
          <w:p w:rsidR="003E775A" w:rsidRDefault="003E775A">
            <w:pPr>
              <w:rPr>
                <w:sz w:val="7"/>
                <w:szCs w:val="7"/>
              </w:rPr>
            </w:pPr>
          </w:p>
        </w:tc>
        <w:tc>
          <w:tcPr>
            <w:tcW w:w="660" w:type="dxa"/>
            <w:tcBorders>
              <w:bottom w:val="single" w:sz="8" w:space="0" w:color="auto"/>
              <w:right w:val="single" w:sz="8" w:space="0" w:color="auto"/>
            </w:tcBorders>
            <w:vAlign w:val="bottom"/>
          </w:tcPr>
          <w:p w:rsidR="003E775A" w:rsidRDefault="003E775A">
            <w:pPr>
              <w:rPr>
                <w:sz w:val="7"/>
                <w:szCs w:val="7"/>
              </w:rPr>
            </w:pPr>
          </w:p>
        </w:tc>
        <w:tc>
          <w:tcPr>
            <w:tcW w:w="660" w:type="dxa"/>
            <w:tcBorders>
              <w:bottom w:val="single" w:sz="8" w:space="0" w:color="auto"/>
              <w:right w:val="single" w:sz="8" w:space="0" w:color="auto"/>
            </w:tcBorders>
            <w:vAlign w:val="bottom"/>
          </w:tcPr>
          <w:p w:rsidR="003E775A" w:rsidRDefault="003E775A">
            <w:pPr>
              <w:rPr>
                <w:sz w:val="7"/>
                <w:szCs w:val="7"/>
              </w:rPr>
            </w:pPr>
          </w:p>
        </w:tc>
        <w:tc>
          <w:tcPr>
            <w:tcW w:w="660" w:type="dxa"/>
            <w:tcBorders>
              <w:bottom w:val="single" w:sz="8" w:space="0" w:color="auto"/>
              <w:right w:val="single" w:sz="8" w:space="0" w:color="auto"/>
            </w:tcBorders>
            <w:vAlign w:val="bottom"/>
          </w:tcPr>
          <w:p w:rsidR="003E775A" w:rsidRDefault="003E775A">
            <w:pPr>
              <w:rPr>
                <w:sz w:val="7"/>
                <w:szCs w:val="7"/>
              </w:rPr>
            </w:pPr>
          </w:p>
        </w:tc>
        <w:tc>
          <w:tcPr>
            <w:tcW w:w="58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0" w:type="dxa"/>
            <w:vAlign w:val="bottom"/>
          </w:tcPr>
          <w:p w:rsidR="003E775A" w:rsidRDefault="003E775A">
            <w:pPr>
              <w:rPr>
                <w:sz w:val="1"/>
                <w:szCs w:val="1"/>
              </w:rPr>
            </w:pPr>
          </w:p>
        </w:tc>
      </w:tr>
      <w:tr w:rsidR="003E775A">
        <w:trPr>
          <w:trHeight w:val="177"/>
        </w:trPr>
        <w:tc>
          <w:tcPr>
            <w:tcW w:w="3180" w:type="dxa"/>
            <w:tcBorders>
              <w:left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i/>
                <w:iCs/>
                <w:sz w:val="18"/>
                <w:szCs w:val="18"/>
              </w:rPr>
              <w:t xml:space="preserve">Spirulinaplatensis </w:t>
            </w:r>
            <w:r>
              <w:rPr>
                <w:rFonts w:eastAsia="Times New Roman"/>
                <w:sz w:val="18"/>
                <w:szCs w:val="18"/>
              </w:rPr>
              <w:t>algae + Salicylic acid</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66.7</w:t>
            </w:r>
          </w:p>
        </w:tc>
        <w:tc>
          <w:tcPr>
            <w:tcW w:w="68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88.0</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3.50</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3.57</w:t>
            </w:r>
          </w:p>
        </w:tc>
        <w:tc>
          <w:tcPr>
            <w:tcW w:w="660" w:type="dxa"/>
            <w:vMerge w:val="restart"/>
            <w:tcBorders>
              <w:right w:val="single" w:sz="8" w:space="0" w:color="auto"/>
            </w:tcBorders>
            <w:vAlign w:val="bottom"/>
          </w:tcPr>
          <w:p w:rsidR="003E775A" w:rsidRDefault="0045590D">
            <w:pPr>
              <w:ind w:left="60"/>
              <w:rPr>
                <w:sz w:val="20"/>
                <w:szCs w:val="20"/>
              </w:rPr>
            </w:pPr>
            <w:r>
              <w:rPr>
                <w:rFonts w:eastAsia="Times New Roman"/>
                <w:sz w:val="18"/>
                <w:szCs w:val="18"/>
              </w:rPr>
              <w:t>166.0</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172.9</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237.0</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246.0</w:t>
            </w:r>
          </w:p>
        </w:tc>
        <w:tc>
          <w:tcPr>
            <w:tcW w:w="58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3.95</w:t>
            </w:r>
          </w:p>
        </w:tc>
        <w:tc>
          <w:tcPr>
            <w:tcW w:w="560" w:type="dxa"/>
            <w:vMerge w:val="restart"/>
            <w:tcBorders>
              <w:right w:val="single" w:sz="8" w:space="0" w:color="auto"/>
            </w:tcBorders>
            <w:vAlign w:val="bottom"/>
          </w:tcPr>
          <w:p w:rsidR="003E775A" w:rsidRDefault="0045590D">
            <w:pPr>
              <w:ind w:left="20"/>
              <w:rPr>
                <w:sz w:val="20"/>
                <w:szCs w:val="20"/>
              </w:rPr>
            </w:pPr>
            <w:r>
              <w:rPr>
                <w:rFonts w:eastAsia="Times New Roman"/>
                <w:sz w:val="18"/>
                <w:szCs w:val="18"/>
              </w:rPr>
              <w:t>4.25</w:t>
            </w:r>
          </w:p>
        </w:tc>
        <w:tc>
          <w:tcPr>
            <w:tcW w:w="0" w:type="dxa"/>
            <w:vAlign w:val="bottom"/>
          </w:tcPr>
          <w:p w:rsidR="003E775A" w:rsidRDefault="003E775A">
            <w:pPr>
              <w:rPr>
                <w:sz w:val="1"/>
                <w:szCs w:val="1"/>
              </w:rPr>
            </w:pPr>
          </w:p>
        </w:tc>
      </w:tr>
      <w:tr w:rsidR="003E775A">
        <w:trPr>
          <w:trHeight w:val="136"/>
        </w:trPr>
        <w:tc>
          <w:tcPr>
            <w:tcW w:w="318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8"/>
                <w:szCs w:val="18"/>
              </w:rPr>
              <w:t>+ Tocopherol</w:t>
            </w:r>
          </w:p>
        </w:tc>
        <w:tc>
          <w:tcPr>
            <w:tcW w:w="620" w:type="dxa"/>
            <w:vMerge/>
            <w:tcBorders>
              <w:right w:val="single" w:sz="8" w:space="0" w:color="auto"/>
            </w:tcBorders>
            <w:vAlign w:val="bottom"/>
          </w:tcPr>
          <w:p w:rsidR="003E775A" w:rsidRDefault="003E775A">
            <w:pPr>
              <w:rPr>
                <w:sz w:val="11"/>
                <w:szCs w:val="11"/>
              </w:rPr>
            </w:pPr>
          </w:p>
        </w:tc>
        <w:tc>
          <w:tcPr>
            <w:tcW w:w="680" w:type="dxa"/>
            <w:vMerge/>
            <w:tcBorders>
              <w:right w:val="single" w:sz="8" w:space="0" w:color="auto"/>
            </w:tcBorders>
            <w:vAlign w:val="bottom"/>
          </w:tcPr>
          <w:p w:rsidR="003E775A" w:rsidRDefault="003E775A">
            <w:pPr>
              <w:rPr>
                <w:sz w:val="11"/>
                <w:szCs w:val="11"/>
              </w:rPr>
            </w:pPr>
          </w:p>
        </w:tc>
        <w:tc>
          <w:tcPr>
            <w:tcW w:w="620" w:type="dxa"/>
            <w:vMerge/>
            <w:tcBorders>
              <w:right w:val="single" w:sz="8" w:space="0" w:color="auto"/>
            </w:tcBorders>
            <w:vAlign w:val="bottom"/>
          </w:tcPr>
          <w:p w:rsidR="003E775A" w:rsidRDefault="003E775A">
            <w:pPr>
              <w:rPr>
                <w:sz w:val="11"/>
                <w:szCs w:val="11"/>
              </w:rPr>
            </w:pPr>
          </w:p>
        </w:tc>
        <w:tc>
          <w:tcPr>
            <w:tcW w:w="62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580" w:type="dxa"/>
            <w:vMerge/>
            <w:tcBorders>
              <w:right w:val="single" w:sz="8" w:space="0" w:color="auto"/>
            </w:tcBorders>
            <w:vAlign w:val="bottom"/>
          </w:tcPr>
          <w:p w:rsidR="003E775A" w:rsidRDefault="003E775A">
            <w:pPr>
              <w:rPr>
                <w:sz w:val="11"/>
                <w:szCs w:val="11"/>
              </w:rPr>
            </w:pPr>
          </w:p>
        </w:tc>
        <w:tc>
          <w:tcPr>
            <w:tcW w:w="560" w:type="dxa"/>
            <w:vMerge/>
            <w:tcBorders>
              <w:right w:val="single" w:sz="8" w:space="0" w:color="auto"/>
            </w:tcBorders>
            <w:vAlign w:val="bottom"/>
          </w:tcPr>
          <w:p w:rsidR="003E775A" w:rsidRDefault="003E775A">
            <w:pPr>
              <w:rPr>
                <w:sz w:val="11"/>
                <w:szCs w:val="11"/>
              </w:rPr>
            </w:pPr>
          </w:p>
        </w:tc>
        <w:tc>
          <w:tcPr>
            <w:tcW w:w="0" w:type="dxa"/>
            <w:vAlign w:val="bottom"/>
          </w:tcPr>
          <w:p w:rsidR="003E775A" w:rsidRDefault="003E775A">
            <w:pPr>
              <w:rPr>
                <w:sz w:val="1"/>
                <w:szCs w:val="1"/>
              </w:rPr>
            </w:pPr>
          </w:p>
        </w:tc>
      </w:tr>
      <w:tr w:rsidR="003E775A">
        <w:trPr>
          <w:trHeight w:val="95"/>
        </w:trPr>
        <w:tc>
          <w:tcPr>
            <w:tcW w:w="3180" w:type="dxa"/>
            <w:vMerge/>
            <w:tcBorders>
              <w:left w:val="single" w:sz="8" w:space="0" w:color="auto"/>
              <w:bottom w:val="single" w:sz="8" w:space="0" w:color="auto"/>
              <w:right w:val="single" w:sz="8" w:space="0" w:color="auto"/>
            </w:tcBorders>
            <w:vAlign w:val="bottom"/>
          </w:tcPr>
          <w:p w:rsidR="003E775A" w:rsidRDefault="003E775A">
            <w:pPr>
              <w:rPr>
                <w:sz w:val="8"/>
                <w:szCs w:val="8"/>
              </w:rPr>
            </w:pPr>
          </w:p>
        </w:tc>
        <w:tc>
          <w:tcPr>
            <w:tcW w:w="620" w:type="dxa"/>
            <w:tcBorders>
              <w:bottom w:val="single" w:sz="8" w:space="0" w:color="auto"/>
              <w:right w:val="single" w:sz="8" w:space="0" w:color="auto"/>
            </w:tcBorders>
            <w:vAlign w:val="bottom"/>
          </w:tcPr>
          <w:p w:rsidR="003E775A" w:rsidRDefault="003E775A">
            <w:pPr>
              <w:rPr>
                <w:sz w:val="8"/>
                <w:szCs w:val="8"/>
              </w:rPr>
            </w:pPr>
          </w:p>
        </w:tc>
        <w:tc>
          <w:tcPr>
            <w:tcW w:w="680" w:type="dxa"/>
            <w:tcBorders>
              <w:bottom w:val="single" w:sz="8" w:space="0" w:color="auto"/>
              <w:right w:val="single" w:sz="8" w:space="0" w:color="auto"/>
            </w:tcBorders>
            <w:vAlign w:val="bottom"/>
          </w:tcPr>
          <w:p w:rsidR="003E775A" w:rsidRDefault="003E775A">
            <w:pPr>
              <w:rPr>
                <w:sz w:val="8"/>
                <w:szCs w:val="8"/>
              </w:rPr>
            </w:pPr>
          </w:p>
        </w:tc>
        <w:tc>
          <w:tcPr>
            <w:tcW w:w="620" w:type="dxa"/>
            <w:tcBorders>
              <w:bottom w:val="single" w:sz="8" w:space="0" w:color="auto"/>
              <w:right w:val="single" w:sz="8" w:space="0" w:color="auto"/>
            </w:tcBorders>
            <w:vAlign w:val="bottom"/>
          </w:tcPr>
          <w:p w:rsidR="003E775A" w:rsidRDefault="003E775A">
            <w:pPr>
              <w:rPr>
                <w:sz w:val="8"/>
                <w:szCs w:val="8"/>
              </w:rPr>
            </w:pPr>
          </w:p>
        </w:tc>
        <w:tc>
          <w:tcPr>
            <w:tcW w:w="620" w:type="dxa"/>
            <w:tcBorders>
              <w:bottom w:val="single" w:sz="8" w:space="0" w:color="auto"/>
              <w:right w:val="single" w:sz="8" w:space="0" w:color="auto"/>
            </w:tcBorders>
            <w:vAlign w:val="bottom"/>
          </w:tcPr>
          <w:p w:rsidR="003E775A" w:rsidRDefault="003E775A">
            <w:pPr>
              <w:rPr>
                <w:sz w:val="8"/>
                <w:szCs w:val="8"/>
              </w:rPr>
            </w:pPr>
          </w:p>
        </w:tc>
        <w:tc>
          <w:tcPr>
            <w:tcW w:w="660" w:type="dxa"/>
            <w:tcBorders>
              <w:bottom w:val="single" w:sz="8" w:space="0" w:color="auto"/>
              <w:right w:val="single" w:sz="8" w:space="0" w:color="auto"/>
            </w:tcBorders>
            <w:vAlign w:val="bottom"/>
          </w:tcPr>
          <w:p w:rsidR="003E775A" w:rsidRDefault="003E775A">
            <w:pPr>
              <w:rPr>
                <w:sz w:val="8"/>
                <w:szCs w:val="8"/>
              </w:rPr>
            </w:pPr>
          </w:p>
        </w:tc>
        <w:tc>
          <w:tcPr>
            <w:tcW w:w="660" w:type="dxa"/>
            <w:tcBorders>
              <w:bottom w:val="single" w:sz="8" w:space="0" w:color="auto"/>
              <w:right w:val="single" w:sz="8" w:space="0" w:color="auto"/>
            </w:tcBorders>
            <w:vAlign w:val="bottom"/>
          </w:tcPr>
          <w:p w:rsidR="003E775A" w:rsidRDefault="003E775A">
            <w:pPr>
              <w:rPr>
                <w:sz w:val="8"/>
                <w:szCs w:val="8"/>
              </w:rPr>
            </w:pPr>
          </w:p>
        </w:tc>
        <w:tc>
          <w:tcPr>
            <w:tcW w:w="660" w:type="dxa"/>
            <w:tcBorders>
              <w:bottom w:val="single" w:sz="8" w:space="0" w:color="auto"/>
              <w:right w:val="single" w:sz="8" w:space="0" w:color="auto"/>
            </w:tcBorders>
            <w:vAlign w:val="bottom"/>
          </w:tcPr>
          <w:p w:rsidR="003E775A" w:rsidRDefault="003E775A">
            <w:pPr>
              <w:rPr>
                <w:sz w:val="8"/>
                <w:szCs w:val="8"/>
              </w:rPr>
            </w:pPr>
          </w:p>
        </w:tc>
        <w:tc>
          <w:tcPr>
            <w:tcW w:w="660" w:type="dxa"/>
            <w:tcBorders>
              <w:bottom w:val="single" w:sz="8" w:space="0" w:color="auto"/>
              <w:right w:val="single" w:sz="8" w:space="0" w:color="auto"/>
            </w:tcBorders>
            <w:vAlign w:val="bottom"/>
          </w:tcPr>
          <w:p w:rsidR="003E775A" w:rsidRDefault="003E775A">
            <w:pPr>
              <w:rPr>
                <w:sz w:val="8"/>
                <w:szCs w:val="8"/>
              </w:rPr>
            </w:pPr>
          </w:p>
        </w:tc>
        <w:tc>
          <w:tcPr>
            <w:tcW w:w="580" w:type="dxa"/>
            <w:tcBorders>
              <w:bottom w:val="single" w:sz="8" w:space="0" w:color="auto"/>
              <w:right w:val="single" w:sz="8" w:space="0" w:color="auto"/>
            </w:tcBorders>
            <w:vAlign w:val="bottom"/>
          </w:tcPr>
          <w:p w:rsidR="003E775A" w:rsidRDefault="003E775A">
            <w:pPr>
              <w:rPr>
                <w:sz w:val="8"/>
                <w:szCs w:val="8"/>
              </w:rPr>
            </w:pPr>
          </w:p>
        </w:tc>
        <w:tc>
          <w:tcPr>
            <w:tcW w:w="560" w:type="dxa"/>
            <w:tcBorders>
              <w:bottom w:val="single" w:sz="8" w:space="0" w:color="auto"/>
              <w:right w:val="single" w:sz="8" w:space="0" w:color="auto"/>
            </w:tcBorders>
            <w:vAlign w:val="bottom"/>
          </w:tcPr>
          <w:p w:rsidR="003E775A" w:rsidRDefault="003E775A">
            <w:pPr>
              <w:rPr>
                <w:sz w:val="8"/>
                <w:szCs w:val="8"/>
              </w:rPr>
            </w:pPr>
          </w:p>
        </w:tc>
        <w:tc>
          <w:tcPr>
            <w:tcW w:w="0" w:type="dxa"/>
            <w:vAlign w:val="bottom"/>
          </w:tcPr>
          <w:p w:rsidR="003E775A" w:rsidRDefault="003E775A">
            <w:pPr>
              <w:rPr>
                <w:sz w:val="1"/>
                <w:szCs w:val="1"/>
              </w:rPr>
            </w:pPr>
          </w:p>
        </w:tc>
      </w:tr>
      <w:tr w:rsidR="003E775A">
        <w:trPr>
          <w:trHeight w:val="177"/>
        </w:trPr>
        <w:tc>
          <w:tcPr>
            <w:tcW w:w="3180" w:type="dxa"/>
            <w:tcBorders>
              <w:left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sz w:val="18"/>
                <w:szCs w:val="18"/>
              </w:rPr>
              <w:t>Plant compost tea+ Salicylic acid +</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65.6</w:t>
            </w:r>
          </w:p>
        </w:tc>
        <w:tc>
          <w:tcPr>
            <w:tcW w:w="68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66.4</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3.36</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3.43</w:t>
            </w:r>
          </w:p>
        </w:tc>
        <w:tc>
          <w:tcPr>
            <w:tcW w:w="660" w:type="dxa"/>
            <w:vMerge w:val="restart"/>
            <w:tcBorders>
              <w:right w:val="single" w:sz="8" w:space="0" w:color="auto"/>
            </w:tcBorders>
            <w:vAlign w:val="bottom"/>
          </w:tcPr>
          <w:p w:rsidR="003E775A" w:rsidRDefault="0045590D">
            <w:pPr>
              <w:ind w:left="60"/>
              <w:rPr>
                <w:sz w:val="20"/>
                <w:szCs w:val="20"/>
              </w:rPr>
            </w:pPr>
            <w:r>
              <w:rPr>
                <w:rFonts w:eastAsia="Times New Roman"/>
                <w:sz w:val="18"/>
                <w:szCs w:val="18"/>
              </w:rPr>
              <w:t>155.3</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161.9</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332.0</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241.0</w:t>
            </w:r>
          </w:p>
        </w:tc>
        <w:tc>
          <w:tcPr>
            <w:tcW w:w="58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3.60</w:t>
            </w:r>
          </w:p>
        </w:tc>
        <w:tc>
          <w:tcPr>
            <w:tcW w:w="560" w:type="dxa"/>
            <w:vMerge w:val="restart"/>
            <w:tcBorders>
              <w:right w:val="single" w:sz="8" w:space="0" w:color="auto"/>
            </w:tcBorders>
            <w:vAlign w:val="bottom"/>
          </w:tcPr>
          <w:p w:rsidR="003E775A" w:rsidRDefault="0045590D">
            <w:pPr>
              <w:ind w:left="20"/>
              <w:rPr>
                <w:sz w:val="20"/>
                <w:szCs w:val="20"/>
              </w:rPr>
            </w:pPr>
            <w:r>
              <w:rPr>
                <w:rFonts w:eastAsia="Times New Roman"/>
                <w:sz w:val="18"/>
                <w:szCs w:val="18"/>
              </w:rPr>
              <w:t>3.90</w:t>
            </w:r>
          </w:p>
        </w:tc>
        <w:tc>
          <w:tcPr>
            <w:tcW w:w="0" w:type="dxa"/>
            <w:vAlign w:val="bottom"/>
          </w:tcPr>
          <w:p w:rsidR="003E775A" w:rsidRDefault="003E775A">
            <w:pPr>
              <w:rPr>
                <w:sz w:val="1"/>
                <w:szCs w:val="1"/>
              </w:rPr>
            </w:pPr>
          </w:p>
        </w:tc>
      </w:tr>
      <w:tr w:rsidR="003E775A">
        <w:trPr>
          <w:trHeight w:val="131"/>
        </w:trPr>
        <w:tc>
          <w:tcPr>
            <w:tcW w:w="318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8"/>
                <w:szCs w:val="18"/>
              </w:rPr>
              <w:t>Tocopherol</w:t>
            </w:r>
          </w:p>
        </w:tc>
        <w:tc>
          <w:tcPr>
            <w:tcW w:w="620" w:type="dxa"/>
            <w:vMerge/>
            <w:tcBorders>
              <w:right w:val="single" w:sz="8" w:space="0" w:color="auto"/>
            </w:tcBorders>
            <w:vAlign w:val="bottom"/>
          </w:tcPr>
          <w:p w:rsidR="003E775A" w:rsidRDefault="003E775A">
            <w:pPr>
              <w:rPr>
                <w:sz w:val="11"/>
                <w:szCs w:val="11"/>
              </w:rPr>
            </w:pPr>
          </w:p>
        </w:tc>
        <w:tc>
          <w:tcPr>
            <w:tcW w:w="680" w:type="dxa"/>
            <w:vMerge/>
            <w:tcBorders>
              <w:right w:val="single" w:sz="8" w:space="0" w:color="auto"/>
            </w:tcBorders>
            <w:vAlign w:val="bottom"/>
          </w:tcPr>
          <w:p w:rsidR="003E775A" w:rsidRDefault="003E775A">
            <w:pPr>
              <w:rPr>
                <w:sz w:val="11"/>
                <w:szCs w:val="11"/>
              </w:rPr>
            </w:pPr>
          </w:p>
        </w:tc>
        <w:tc>
          <w:tcPr>
            <w:tcW w:w="620" w:type="dxa"/>
            <w:vMerge/>
            <w:tcBorders>
              <w:right w:val="single" w:sz="8" w:space="0" w:color="auto"/>
            </w:tcBorders>
            <w:vAlign w:val="bottom"/>
          </w:tcPr>
          <w:p w:rsidR="003E775A" w:rsidRDefault="003E775A">
            <w:pPr>
              <w:rPr>
                <w:sz w:val="11"/>
                <w:szCs w:val="11"/>
              </w:rPr>
            </w:pPr>
          </w:p>
        </w:tc>
        <w:tc>
          <w:tcPr>
            <w:tcW w:w="62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580" w:type="dxa"/>
            <w:vMerge/>
            <w:tcBorders>
              <w:right w:val="single" w:sz="8" w:space="0" w:color="auto"/>
            </w:tcBorders>
            <w:vAlign w:val="bottom"/>
          </w:tcPr>
          <w:p w:rsidR="003E775A" w:rsidRDefault="003E775A">
            <w:pPr>
              <w:rPr>
                <w:sz w:val="11"/>
                <w:szCs w:val="11"/>
              </w:rPr>
            </w:pPr>
          </w:p>
        </w:tc>
        <w:tc>
          <w:tcPr>
            <w:tcW w:w="560" w:type="dxa"/>
            <w:vMerge/>
            <w:tcBorders>
              <w:right w:val="single" w:sz="8" w:space="0" w:color="auto"/>
            </w:tcBorders>
            <w:vAlign w:val="bottom"/>
          </w:tcPr>
          <w:p w:rsidR="003E775A" w:rsidRDefault="003E775A">
            <w:pPr>
              <w:rPr>
                <w:sz w:val="11"/>
                <w:szCs w:val="11"/>
              </w:rPr>
            </w:pPr>
          </w:p>
        </w:tc>
        <w:tc>
          <w:tcPr>
            <w:tcW w:w="0" w:type="dxa"/>
            <w:vAlign w:val="bottom"/>
          </w:tcPr>
          <w:p w:rsidR="003E775A" w:rsidRDefault="003E775A">
            <w:pPr>
              <w:rPr>
                <w:sz w:val="1"/>
                <w:szCs w:val="1"/>
              </w:rPr>
            </w:pPr>
          </w:p>
        </w:tc>
      </w:tr>
      <w:tr w:rsidR="003E775A">
        <w:trPr>
          <w:trHeight w:val="95"/>
        </w:trPr>
        <w:tc>
          <w:tcPr>
            <w:tcW w:w="3180" w:type="dxa"/>
            <w:vMerge/>
            <w:tcBorders>
              <w:left w:val="single" w:sz="8" w:space="0" w:color="auto"/>
              <w:bottom w:val="single" w:sz="8" w:space="0" w:color="auto"/>
              <w:right w:val="single" w:sz="8" w:space="0" w:color="auto"/>
            </w:tcBorders>
            <w:vAlign w:val="bottom"/>
          </w:tcPr>
          <w:p w:rsidR="003E775A" w:rsidRDefault="003E775A">
            <w:pPr>
              <w:rPr>
                <w:sz w:val="8"/>
                <w:szCs w:val="8"/>
              </w:rPr>
            </w:pPr>
          </w:p>
        </w:tc>
        <w:tc>
          <w:tcPr>
            <w:tcW w:w="620" w:type="dxa"/>
            <w:tcBorders>
              <w:bottom w:val="single" w:sz="8" w:space="0" w:color="auto"/>
              <w:right w:val="single" w:sz="8" w:space="0" w:color="auto"/>
            </w:tcBorders>
            <w:vAlign w:val="bottom"/>
          </w:tcPr>
          <w:p w:rsidR="003E775A" w:rsidRDefault="003E775A">
            <w:pPr>
              <w:rPr>
                <w:sz w:val="8"/>
                <w:szCs w:val="8"/>
              </w:rPr>
            </w:pPr>
          </w:p>
        </w:tc>
        <w:tc>
          <w:tcPr>
            <w:tcW w:w="680" w:type="dxa"/>
            <w:tcBorders>
              <w:bottom w:val="single" w:sz="8" w:space="0" w:color="auto"/>
              <w:right w:val="single" w:sz="8" w:space="0" w:color="auto"/>
            </w:tcBorders>
            <w:vAlign w:val="bottom"/>
          </w:tcPr>
          <w:p w:rsidR="003E775A" w:rsidRDefault="003E775A">
            <w:pPr>
              <w:rPr>
                <w:sz w:val="8"/>
                <w:szCs w:val="8"/>
              </w:rPr>
            </w:pPr>
          </w:p>
        </w:tc>
        <w:tc>
          <w:tcPr>
            <w:tcW w:w="620" w:type="dxa"/>
            <w:tcBorders>
              <w:bottom w:val="single" w:sz="8" w:space="0" w:color="auto"/>
              <w:right w:val="single" w:sz="8" w:space="0" w:color="auto"/>
            </w:tcBorders>
            <w:vAlign w:val="bottom"/>
          </w:tcPr>
          <w:p w:rsidR="003E775A" w:rsidRDefault="003E775A">
            <w:pPr>
              <w:rPr>
                <w:sz w:val="8"/>
                <w:szCs w:val="8"/>
              </w:rPr>
            </w:pPr>
          </w:p>
        </w:tc>
        <w:tc>
          <w:tcPr>
            <w:tcW w:w="620" w:type="dxa"/>
            <w:tcBorders>
              <w:bottom w:val="single" w:sz="8" w:space="0" w:color="auto"/>
              <w:right w:val="single" w:sz="8" w:space="0" w:color="auto"/>
            </w:tcBorders>
            <w:vAlign w:val="bottom"/>
          </w:tcPr>
          <w:p w:rsidR="003E775A" w:rsidRDefault="003E775A">
            <w:pPr>
              <w:rPr>
                <w:sz w:val="8"/>
                <w:szCs w:val="8"/>
              </w:rPr>
            </w:pPr>
          </w:p>
        </w:tc>
        <w:tc>
          <w:tcPr>
            <w:tcW w:w="660" w:type="dxa"/>
            <w:tcBorders>
              <w:bottom w:val="single" w:sz="8" w:space="0" w:color="auto"/>
              <w:right w:val="single" w:sz="8" w:space="0" w:color="auto"/>
            </w:tcBorders>
            <w:vAlign w:val="bottom"/>
          </w:tcPr>
          <w:p w:rsidR="003E775A" w:rsidRDefault="003E775A">
            <w:pPr>
              <w:rPr>
                <w:sz w:val="8"/>
                <w:szCs w:val="8"/>
              </w:rPr>
            </w:pPr>
          </w:p>
        </w:tc>
        <w:tc>
          <w:tcPr>
            <w:tcW w:w="660" w:type="dxa"/>
            <w:tcBorders>
              <w:bottom w:val="single" w:sz="8" w:space="0" w:color="auto"/>
              <w:right w:val="single" w:sz="8" w:space="0" w:color="auto"/>
            </w:tcBorders>
            <w:vAlign w:val="bottom"/>
          </w:tcPr>
          <w:p w:rsidR="003E775A" w:rsidRDefault="003E775A">
            <w:pPr>
              <w:rPr>
                <w:sz w:val="8"/>
                <w:szCs w:val="8"/>
              </w:rPr>
            </w:pPr>
          </w:p>
        </w:tc>
        <w:tc>
          <w:tcPr>
            <w:tcW w:w="660" w:type="dxa"/>
            <w:tcBorders>
              <w:bottom w:val="single" w:sz="8" w:space="0" w:color="auto"/>
              <w:right w:val="single" w:sz="8" w:space="0" w:color="auto"/>
            </w:tcBorders>
            <w:vAlign w:val="bottom"/>
          </w:tcPr>
          <w:p w:rsidR="003E775A" w:rsidRDefault="003E775A">
            <w:pPr>
              <w:rPr>
                <w:sz w:val="8"/>
                <w:szCs w:val="8"/>
              </w:rPr>
            </w:pPr>
          </w:p>
        </w:tc>
        <w:tc>
          <w:tcPr>
            <w:tcW w:w="660" w:type="dxa"/>
            <w:tcBorders>
              <w:bottom w:val="single" w:sz="8" w:space="0" w:color="auto"/>
              <w:right w:val="single" w:sz="8" w:space="0" w:color="auto"/>
            </w:tcBorders>
            <w:vAlign w:val="bottom"/>
          </w:tcPr>
          <w:p w:rsidR="003E775A" w:rsidRDefault="003E775A">
            <w:pPr>
              <w:rPr>
                <w:sz w:val="8"/>
                <w:szCs w:val="8"/>
              </w:rPr>
            </w:pPr>
          </w:p>
        </w:tc>
        <w:tc>
          <w:tcPr>
            <w:tcW w:w="580" w:type="dxa"/>
            <w:tcBorders>
              <w:bottom w:val="single" w:sz="8" w:space="0" w:color="auto"/>
              <w:right w:val="single" w:sz="8" w:space="0" w:color="auto"/>
            </w:tcBorders>
            <w:vAlign w:val="bottom"/>
          </w:tcPr>
          <w:p w:rsidR="003E775A" w:rsidRDefault="003E775A">
            <w:pPr>
              <w:rPr>
                <w:sz w:val="8"/>
                <w:szCs w:val="8"/>
              </w:rPr>
            </w:pPr>
          </w:p>
        </w:tc>
        <w:tc>
          <w:tcPr>
            <w:tcW w:w="560" w:type="dxa"/>
            <w:tcBorders>
              <w:bottom w:val="single" w:sz="8" w:space="0" w:color="auto"/>
              <w:right w:val="single" w:sz="8" w:space="0" w:color="auto"/>
            </w:tcBorders>
            <w:vAlign w:val="bottom"/>
          </w:tcPr>
          <w:p w:rsidR="003E775A" w:rsidRDefault="003E775A">
            <w:pPr>
              <w:rPr>
                <w:sz w:val="8"/>
                <w:szCs w:val="8"/>
              </w:rPr>
            </w:pPr>
          </w:p>
        </w:tc>
        <w:tc>
          <w:tcPr>
            <w:tcW w:w="0" w:type="dxa"/>
            <w:vAlign w:val="bottom"/>
          </w:tcPr>
          <w:p w:rsidR="003E775A" w:rsidRDefault="003E775A">
            <w:pPr>
              <w:rPr>
                <w:sz w:val="1"/>
                <w:szCs w:val="1"/>
              </w:rPr>
            </w:pPr>
          </w:p>
        </w:tc>
      </w:tr>
      <w:tr w:rsidR="003E775A">
        <w:trPr>
          <w:trHeight w:val="177"/>
        </w:trPr>
        <w:tc>
          <w:tcPr>
            <w:tcW w:w="3180" w:type="dxa"/>
            <w:tcBorders>
              <w:left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i/>
                <w:iCs/>
                <w:sz w:val="18"/>
                <w:szCs w:val="18"/>
              </w:rPr>
              <w:t xml:space="preserve">Spirulinaplatensis </w:t>
            </w:r>
            <w:r>
              <w:rPr>
                <w:rFonts w:eastAsia="Times New Roman"/>
                <w:sz w:val="18"/>
                <w:szCs w:val="18"/>
              </w:rPr>
              <w:t>algae + Plant compost</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68.1</w:t>
            </w:r>
          </w:p>
        </w:tc>
        <w:tc>
          <w:tcPr>
            <w:tcW w:w="68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69.0</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3.71</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3.78</w:t>
            </w:r>
          </w:p>
        </w:tc>
        <w:tc>
          <w:tcPr>
            <w:tcW w:w="660" w:type="dxa"/>
            <w:vMerge w:val="restart"/>
            <w:tcBorders>
              <w:right w:val="single" w:sz="8" w:space="0" w:color="auto"/>
            </w:tcBorders>
            <w:vAlign w:val="bottom"/>
          </w:tcPr>
          <w:p w:rsidR="003E775A" w:rsidRDefault="0045590D">
            <w:pPr>
              <w:ind w:left="60"/>
              <w:rPr>
                <w:sz w:val="20"/>
                <w:szCs w:val="20"/>
              </w:rPr>
            </w:pPr>
            <w:r>
              <w:rPr>
                <w:rFonts w:eastAsia="Times New Roman"/>
                <w:sz w:val="18"/>
                <w:szCs w:val="18"/>
              </w:rPr>
              <w:t>179.6</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185.0</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248.0</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258.0</w:t>
            </w:r>
          </w:p>
        </w:tc>
        <w:tc>
          <w:tcPr>
            <w:tcW w:w="58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4.45</w:t>
            </w:r>
          </w:p>
        </w:tc>
        <w:tc>
          <w:tcPr>
            <w:tcW w:w="560" w:type="dxa"/>
            <w:vMerge w:val="restart"/>
            <w:tcBorders>
              <w:right w:val="single" w:sz="8" w:space="0" w:color="auto"/>
            </w:tcBorders>
            <w:vAlign w:val="bottom"/>
          </w:tcPr>
          <w:p w:rsidR="003E775A" w:rsidRDefault="0045590D">
            <w:pPr>
              <w:ind w:left="20"/>
              <w:rPr>
                <w:sz w:val="20"/>
                <w:szCs w:val="20"/>
              </w:rPr>
            </w:pPr>
            <w:r>
              <w:rPr>
                <w:rFonts w:eastAsia="Times New Roman"/>
                <w:sz w:val="18"/>
                <w:szCs w:val="18"/>
              </w:rPr>
              <w:t>4.77</w:t>
            </w:r>
          </w:p>
        </w:tc>
        <w:tc>
          <w:tcPr>
            <w:tcW w:w="0" w:type="dxa"/>
            <w:vAlign w:val="bottom"/>
          </w:tcPr>
          <w:p w:rsidR="003E775A" w:rsidRDefault="003E775A">
            <w:pPr>
              <w:rPr>
                <w:sz w:val="1"/>
                <w:szCs w:val="1"/>
              </w:rPr>
            </w:pPr>
          </w:p>
        </w:tc>
      </w:tr>
      <w:tr w:rsidR="003E775A">
        <w:trPr>
          <w:trHeight w:val="131"/>
        </w:trPr>
        <w:tc>
          <w:tcPr>
            <w:tcW w:w="318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8"/>
                <w:szCs w:val="18"/>
              </w:rPr>
              <w:t>tea +Tocopherol</w:t>
            </w:r>
          </w:p>
        </w:tc>
        <w:tc>
          <w:tcPr>
            <w:tcW w:w="620" w:type="dxa"/>
            <w:vMerge/>
            <w:tcBorders>
              <w:right w:val="single" w:sz="8" w:space="0" w:color="auto"/>
            </w:tcBorders>
            <w:vAlign w:val="bottom"/>
          </w:tcPr>
          <w:p w:rsidR="003E775A" w:rsidRDefault="003E775A">
            <w:pPr>
              <w:rPr>
                <w:sz w:val="11"/>
                <w:szCs w:val="11"/>
              </w:rPr>
            </w:pPr>
          </w:p>
        </w:tc>
        <w:tc>
          <w:tcPr>
            <w:tcW w:w="680" w:type="dxa"/>
            <w:vMerge/>
            <w:tcBorders>
              <w:right w:val="single" w:sz="8" w:space="0" w:color="auto"/>
            </w:tcBorders>
            <w:vAlign w:val="bottom"/>
          </w:tcPr>
          <w:p w:rsidR="003E775A" w:rsidRDefault="003E775A">
            <w:pPr>
              <w:rPr>
                <w:sz w:val="11"/>
                <w:szCs w:val="11"/>
              </w:rPr>
            </w:pPr>
          </w:p>
        </w:tc>
        <w:tc>
          <w:tcPr>
            <w:tcW w:w="620" w:type="dxa"/>
            <w:vMerge/>
            <w:tcBorders>
              <w:right w:val="single" w:sz="8" w:space="0" w:color="auto"/>
            </w:tcBorders>
            <w:vAlign w:val="bottom"/>
          </w:tcPr>
          <w:p w:rsidR="003E775A" w:rsidRDefault="003E775A">
            <w:pPr>
              <w:rPr>
                <w:sz w:val="11"/>
                <w:szCs w:val="11"/>
              </w:rPr>
            </w:pPr>
          </w:p>
        </w:tc>
        <w:tc>
          <w:tcPr>
            <w:tcW w:w="62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580" w:type="dxa"/>
            <w:vMerge/>
            <w:tcBorders>
              <w:right w:val="single" w:sz="8" w:space="0" w:color="auto"/>
            </w:tcBorders>
            <w:vAlign w:val="bottom"/>
          </w:tcPr>
          <w:p w:rsidR="003E775A" w:rsidRDefault="003E775A">
            <w:pPr>
              <w:rPr>
                <w:sz w:val="11"/>
                <w:szCs w:val="11"/>
              </w:rPr>
            </w:pPr>
          </w:p>
        </w:tc>
        <w:tc>
          <w:tcPr>
            <w:tcW w:w="560" w:type="dxa"/>
            <w:vMerge/>
            <w:tcBorders>
              <w:right w:val="single" w:sz="8" w:space="0" w:color="auto"/>
            </w:tcBorders>
            <w:vAlign w:val="bottom"/>
          </w:tcPr>
          <w:p w:rsidR="003E775A" w:rsidRDefault="003E775A">
            <w:pPr>
              <w:rPr>
                <w:sz w:val="11"/>
                <w:szCs w:val="11"/>
              </w:rPr>
            </w:pPr>
          </w:p>
        </w:tc>
        <w:tc>
          <w:tcPr>
            <w:tcW w:w="0" w:type="dxa"/>
            <w:vAlign w:val="bottom"/>
          </w:tcPr>
          <w:p w:rsidR="003E775A" w:rsidRDefault="003E775A">
            <w:pPr>
              <w:rPr>
                <w:sz w:val="1"/>
                <w:szCs w:val="1"/>
              </w:rPr>
            </w:pPr>
          </w:p>
        </w:tc>
      </w:tr>
      <w:tr w:rsidR="003E775A">
        <w:trPr>
          <w:trHeight w:val="95"/>
        </w:trPr>
        <w:tc>
          <w:tcPr>
            <w:tcW w:w="3180" w:type="dxa"/>
            <w:vMerge/>
            <w:tcBorders>
              <w:left w:val="single" w:sz="8" w:space="0" w:color="auto"/>
              <w:bottom w:val="single" w:sz="8" w:space="0" w:color="auto"/>
              <w:right w:val="single" w:sz="8" w:space="0" w:color="auto"/>
            </w:tcBorders>
            <w:vAlign w:val="bottom"/>
          </w:tcPr>
          <w:p w:rsidR="003E775A" w:rsidRDefault="003E775A">
            <w:pPr>
              <w:rPr>
                <w:sz w:val="8"/>
                <w:szCs w:val="8"/>
              </w:rPr>
            </w:pPr>
          </w:p>
        </w:tc>
        <w:tc>
          <w:tcPr>
            <w:tcW w:w="620" w:type="dxa"/>
            <w:tcBorders>
              <w:bottom w:val="single" w:sz="8" w:space="0" w:color="auto"/>
              <w:right w:val="single" w:sz="8" w:space="0" w:color="auto"/>
            </w:tcBorders>
            <w:vAlign w:val="bottom"/>
          </w:tcPr>
          <w:p w:rsidR="003E775A" w:rsidRDefault="003E775A">
            <w:pPr>
              <w:rPr>
                <w:sz w:val="8"/>
                <w:szCs w:val="8"/>
              </w:rPr>
            </w:pPr>
          </w:p>
        </w:tc>
        <w:tc>
          <w:tcPr>
            <w:tcW w:w="680" w:type="dxa"/>
            <w:tcBorders>
              <w:bottom w:val="single" w:sz="8" w:space="0" w:color="auto"/>
              <w:right w:val="single" w:sz="8" w:space="0" w:color="auto"/>
            </w:tcBorders>
            <w:vAlign w:val="bottom"/>
          </w:tcPr>
          <w:p w:rsidR="003E775A" w:rsidRDefault="003E775A">
            <w:pPr>
              <w:rPr>
                <w:sz w:val="8"/>
                <w:szCs w:val="8"/>
              </w:rPr>
            </w:pPr>
          </w:p>
        </w:tc>
        <w:tc>
          <w:tcPr>
            <w:tcW w:w="620" w:type="dxa"/>
            <w:tcBorders>
              <w:bottom w:val="single" w:sz="8" w:space="0" w:color="auto"/>
              <w:right w:val="single" w:sz="8" w:space="0" w:color="auto"/>
            </w:tcBorders>
            <w:vAlign w:val="bottom"/>
          </w:tcPr>
          <w:p w:rsidR="003E775A" w:rsidRDefault="003E775A">
            <w:pPr>
              <w:rPr>
                <w:sz w:val="8"/>
                <w:szCs w:val="8"/>
              </w:rPr>
            </w:pPr>
          </w:p>
        </w:tc>
        <w:tc>
          <w:tcPr>
            <w:tcW w:w="620" w:type="dxa"/>
            <w:tcBorders>
              <w:bottom w:val="single" w:sz="8" w:space="0" w:color="auto"/>
              <w:right w:val="single" w:sz="8" w:space="0" w:color="auto"/>
            </w:tcBorders>
            <w:vAlign w:val="bottom"/>
          </w:tcPr>
          <w:p w:rsidR="003E775A" w:rsidRDefault="003E775A">
            <w:pPr>
              <w:rPr>
                <w:sz w:val="8"/>
                <w:szCs w:val="8"/>
              </w:rPr>
            </w:pPr>
          </w:p>
        </w:tc>
        <w:tc>
          <w:tcPr>
            <w:tcW w:w="660" w:type="dxa"/>
            <w:tcBorders>
              <w:bottom w:val="single" w:sz="8" w:space="0" w:color="auto"/>
              <w:right w:val="single" w:sz="8" w:space="0" w:color="auto"/>
            </w:tcBorders>
            <w:vAlign w:val="bottom"/>
          </w:tcPr>
          <w:p w:rsidR="003E775A" w:rsidRDefault="003E775A">
            <w:pPr>
              <w:rPr>
                <w:sz w:val="8"/>
                <w:szCs w:val="8"/>
              </w:rPr>
            </w:pPr>
          </w:p>
        </w:tc>
        <w:tc>
          <w:tcPr>
            <w:tcW w:w="660" w:type="dxa"/>
            <w:tcBorders>
              <w:bottom w:val="single" w:sz="8" w:space="0" w:color="auto"/>
              <w:right w:val="single" w:sz="8" w:space="0" w:color="auto"/>
            </w:tcBorders>
            <w:vAlign w:val="bottom"/>
          </w:tcPr>
          <w:p w:rsidR="003E775A" w:rsidRDefault="003E775A">
            <w:pPr>
              <w:rPr>
                <w:sz w:val="8"/>
                <w:szCs w:val="8"/>
              </w:rPr>
            </w:pPr>
          </w:p>
        </w:tc>
        <w:tc>
          <w:tcPr>
            <w:tcW w:w="660" w:type="dxa"/>
            <w:tcBorders>
              <w:bottom w:val="single" w:sz="8" w:space="0" w:color="auto"/>
              <w:right w:val="single" w:sz="8" w:space="0" w:color="auto"/>
            </w:tcBorders>
            <w:vAlign w:val="bottom"/>
          </w:tcPr>
          <w:p w:rsidR="003E775A" w:rsidRDefault="003E775A">
            <w:pPr>
              <w:rPr>
                <w:sz w:val="8"/>
                <w:szCs w:val="8"/>
              </w:rPr>
            </w:pPr>
          </w:p>
        </w:tc>
        <w:tc>
          <w:tcPr>
            <w:tcW w:w="660" w:type="dxa"/>
            <w:tcBorders>
              <w:bottom w:val="single" w:sz="8" w:space="0" w:color="auto"/>
              <w:right w:val="single" w:sz="8" w:space="0" w:color="auto"/>
            </w:tcBorders>
            <w:vAlign w:val="bottom"/>
          </w:tcPr>
          <w:p w:rsidR="003E775A" w:rsidRDefault="003E775A">
            <w:pPr>
              <w:rPr>
                <w:sz w:val="8"/>
                <w:szCs w:val="8"/>
              </w:rPr>
            </w:pPr>
          </w:p>
        </w:tc>
        <w:tc>
          <w:tcPr>
            <w:tcW w:w="580" w:type="dxa"/>
            <w:tcBorders>
              <w:bottom w:val="single" w:sz="8" w:space="0" w:color="auto"/>
              <w:right w:val="single" w:sz="8" w:space="0" w:color="auto"/>
            </w:tcBorders>
            <w:vAlign w:val="bottom"/>
          </w:tcPr>
          <w:p w:rsidR="003E775A" w:rsidRDefault="003E775A">
            <w:pPr>
              <w:rPr>
                <w:sz w:val="8"/>
                <w:szCs w:val="8"/>
              </w:rPr>
            </w:pPr>
          </w:p>
        </w:tc>
        <w:tc>
          <w:tcPr>
            <w:tcW w:w="560" w:type="dxa"/>
            <w:tcBorders>
              <w:bottom w:val="single" w:sz="8" w:space="0" w:color="auto"/>
              <w:right w:val="single" w:sz="8" w:space="0" w:color="auto"/>
            </w:tcBorders>
            <w:vAlign w:val="bottom"/>
          </w:tcPr>
          <w:p w:rsidR="003E775A" w:rsidRDefault="003E775A">
            <w:pPr>
              <w:rPr>
                <w:sz w:val="8"/>
                <w:szCs w:val="8"/>
              </w:rPr>
            </w:pPr>
          </w:p>
        </w:tc>
        <w:tc>
          <w:tcPr>
            <w:tcW w:w="0" w:type="dxa"/>
            <w:vAlign w:val="bottom"/>
          </w:tcPr>
          <w:p w:rsidR="003E775A" w:rsidRDefault="003E775A">
            <w:pPr>
              <w:rPr>
                <w:sz w:val="1"/>
                <w:szCs w:val="1"/>
              </w:rPr>
            </w:pPr>
          </w:p>
        </w:tc>
      </w:tr>
      <w:tr w:rsidR="003E775A">
        <w:trPr>
          <w:trHeight w:val="177"/>
        </w:trPr>
        <w:tc>
          <w:tcPr>
            <w:tcW w:w="3180" w:type="dxa"/>
            <w:tcBorders>
              <w:left w:val="single" w:sz="8" w:space="0" w:color="auto"/>
              <w:right w:val="single" w:sz="8" w:space="0" w:color="auto"/>
            </w:tcBorders>
            <w:vAlign w:val="bottom"/>
          </w:tcPr>
          <w:p w:rsidR="003E775A" w:rsidRDefault="0045590D">
            <w:pPr>
              <w:spacing w:line="176" w:lineRule="exact"/>
              <w:ind w:left="60"/>
              <w:rPr>
                <w:sz w:val="20"/>
                <w:szCs w:val="20"/>
              </w:rPr>
            </w:pPr>
            <w:r>
              <w:rPr>
                <w:rFonts w:eastAsia="Times New Roman"/>
                <w:i/>
                <w:iCs/>
                <w:sz w:val="18"/>
                <w:szCs w:val="18"/>
              </w:rPr>
              <w:t xml:space="preserve">Spirulinaplatensis </w:t>
            </w:r>
            <w:r>
              <w:rPr>
                <w:rFonts w:eastAsia="Times New Roman"/>
                <w:sz w:val="18"/>
                <w:szCs w:val="18"/>
              </w:rPr>
              <w:t>algae + Plant compost</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71.3</w:t>
            </w:r>
          </w:p>
        </w:tc>
        <w:tc>
          <w:tcPr>
            <w:tcW w:w="68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72.1</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4.05</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4.11</w:t>
            </w:r>
          </w:p>
        </w:tc>
        <w:tc>
          <w:tcPr>
            <w:tcW w:w="660" w:type="dxa"/>
            <w:vMerge w:val="restart"/>
            <w:tcBorders>
              <w:right w:val="single" w:sz="8" w:space="0" w:color="auto"/>
            </w:tcBorders>
            <w:vAlign w:val="bottom"/>
          </w:tcPr>
          <w:p w:rsidR="003E775A" w:rsidRDefault="0045590D">
            <w:pPr>
              <w:ind w:left="60"/>
              <w:rPr>
                <w:sz w:val="20"/>
                <w:szCs w:val="20"/>
              </w:rPr>
            </w:pPr>
            <w:r>
              <w:rPr>
                <w:rFonts w:eastAsia="Times New Roman"/>
                <w:sz w:val="18"/>
                <w:szCs w:val="18"/>
              </w:rPr>
              <w:t>203.8</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208.8</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266.0</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280.0</w:t>
            </w:r>
          </w:p>
        </w:tc>
        <w:tc>
          <w:tcPr>
            <w:tcW w:w="58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5.42</w:t>
            </w:r>
          </w:p>
        </w:tc>
        <w:tc>
          <w:tcPr>
            <w:tcW w:w="560" w:type="dxa"/>
            <w:vMerge w:val="restart"/>
            <w:tcBorders>
              <w:right w:val="single" w:sz="8" w:space="0" w:color="auto"/>
            </w:tcBorders>
            <w:vAlign w:val="bottom"/>
          </w:tcPr>
          <w:p w:rsidR="003E775A" w:rsidRDefault="0045590D">
            <w:pPr>
              <w:ind w:left="20"/>
              <w:rPr>
                <w:sz w:val="20"/>
                <w:szCs w:val="20"/>
              </w:rPr>
            </w:pPr>
            <w:r>
              <w:rPr>
                <w:rFonts w:eastAsia="Times New Roman"/>
                <w:sz w:val="18"/>
                <w:szCs w:val="18"/>
              </w:rPr>
              <w:t>5.85</w:t>
            </w:r>
          </w:p>
        </w:tc>
        <w:tc>
          <w:tcPr>
            <w:tcW w:w="0" w:type="dxa"/>
            <w:vAlign w:val="bottom"/>
          </w:tcPr>
          <w:p w:rsidR="003E775A" w:rsidRDefault="003E775A">
            <w:pPr>
              <w:rPr>
                <w:sz w:val="1"/>
                <w:szCs w:val="1"/>
              </w:rPr>
            </w:pPr>
          </w:p>
        </w:tc>
      </w:tr>
      <w:tr w:rsidR="003E775A">
        <w:trPr>
          <w:trHeight w:val="136"/>
        </w:trPr>
        <w:tc>
          <w:tcPr>
            <w:tcW w:w="318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8"/>
                <w:szCs w:val="18"/>
              </w:rPr>
              <w:t>tea + Salicylic acid + Tocopherol</w:t>
            </w:r>
          </w:p>
        </w:tc>
        <w:tc>
          <w:tcPr>
            <w:tcW w:w="620" w:type="dxa"/>
            <w:vMerge/>
            <w:tcBorders>
              <w:right w:val="single" w:sz="8" w:space="0" w:color="auto"/>
            </w:tcBorders>
            <w:vAlign w:val="bottom"/>
          </w:tcPr>
          <w:p w:rsidR="003E775A" w:rsidRDefault="003E775A">
            <w:pPr>
              <w:rPr>
                <w:sz w:val="11"/>
                <w:szCs w:val="11"/>
              </w:rPr>
            </w:pPr>
          </w:p>
        </w:tc>
        <w:tc>
          <w:tcPr>
            <w:tcW w:w="680" w:type="dxa"/>
            <w:vMerge/>
            <w:tcBorders>
              <w:right w:val="single" w:sz="8" w:space="0" w:color="auto"/>
            </w:tcBorders>
            <w:vAlign w:val="bottom"/>
          </w:tcPr>
          <w:p w:rsidR="003E775A" w:rsidRDefault="003E775A">
            <w:pPr>
              <w:rPr>
                <w:sz w:val="11"/>
                <w:szCs w:val="11"/>
              </w:rPr>
            </w:pPr>
          </w:p>
        </w:tc>
        <w:tc>
          <w:tcPr>
            <w:tcW w:w="620" w:type="dxa"/>
            <w:vMerge/>
            <w:tcBorders>
              <w:right w:val="single" w:sz="8" w:space="0" w:color="auto"/>
            </w:tcBorders>
            <w:vAlign w:val="bottom"/>
          </w:tcPr>
          <w:p w:rsidR="003E775A" w:rsidRDefault="003E775A">
            <w:pPr>
              <w:rPr>
                <w:sz w:val="11"/>
                <w:szCs w:val="11"/>
              </w:rPr>
            </w:pPr>
          </w:p>
        </w:tc>
        <w:tc>
          <w:tcPr>
            <w:tcW w:w="62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580" w:type="dxa"/>
            <w:vMerge/>
            <w:tcBorders>
              <w:right w:val="single" w:sz="8" w:space="0" w:color="auto"/>
            </w:tcBorders>
            <w:vAlign w:val="bottom"/>
          </w:tcPr>
          <w:p w:rsidR="003E775A" w:rsidRDefault="003E775A">
            <w:pPr>
              <w:rPr>
                <w:sz w:val="11"/>
                <w:szCs w:val="11"/>
              </w:rPr>
            </w:pPr>
          </w:p>
        </w:tc>
        <w:tc>
          <w:tcPr>
            <w:tcW w:w="560" w:type="dxa"/>
            <w:vMerge/>
            <w:tcBorders>
              <w:right w:val="single" w:sz="8" w:space="0" w:color="auto"/>
            </w:tcBorders>
            <w:vAlign w:val="bottom"/>
          </w:tcPr>
          <w:p w:rsidR="003E775A" w:rsidRDefault="003E775A">
            <w:pPr>
              <w:rPr>
                <w:sz w:val="11"/>
                <w:szCs w:val="11"/>
              </w:rPr>
            </w:pPr>
          </w:p>
        </w:tc>
        <w:tc>
          <w:tcPr>
            <w:tcW w:w="0" w:type="dxa"/>
            <w:vAlign w:val="bottom"/>
          </w:tcPr>
          <w:p w:rsidR="003E775A" w:rsidRDefault="003E775A">
            <w:pPr>
              <w:rPr>
                <w:sz w:val="1"/>
                <w:szCs w:val="1"/>
              </w:rPr>
            </w:pPr>
          </w:p>
        </w:tc>
      </w:tr>
      <w:tr w:rsidR="003E775A">
        <w:trPr>
          <w:trHeight w:val="113"/>
        </w:trPr>
        <w:tc>
          <w:tcPr>
            <w:tcW w:w="3180" w:type="dxa"/>
            <w:vMerge/>
            <w:tcBorders>
              <w:left w:val="single" w:sz="8" w:space="0" w:color="auto"/>
              <w:bottom w:val="single" w:sz="8" w:space="0" w:color="auto"/>
              <w:right w:val="single" w:sz="8" w:space="0" w:color="auto"/>
            </w:tcBorders>
            <w:vAlign w:val="bottom"/>
          </w:tcPr>
          <w:p w:rsidR="003E775A" w:rsidRDefault="003E775A">
            <w:pPr>
              <w:rPr>
                <w:sz w:val="9"/>
                <w:szCs w:val="9"/>
              </w:rPr>
            </w:pPr>
          </w:p>
        </w:tc>
        <w:tc>
          <w:tcPr>
            <w:tcW w:w="620" w:type="dxa"/>
            <w:tcBorders>
              <w:bottom w:val="single" w:sz="8" w:space="0" w:color="auto"/>
              <w:right w:val="single" w:sz="8" w:space="0" w:color="auto"/>
            </w:tcBorders>
            <w:vAlign w:val="bottom"/>
          </w:tcPr>
          <w:p w:rsidR="003E775A" w:rsidRDefault="003E775A">
            <w:pPr>
              <w:rPr>
                <w:sz w:val="9"/>
                <w:szCs w:val="9"/>
              </w:rPr>
            </w:pPr>
          </w:p>
        </w:tc>
        <w:tc>
          <w:tcPr>
            <w:tcW w:w="680" w:type="dxa"/>
            <w:tcBorders>
              <w:bottom w:val="single" w:sz="8" w:space="0" w:color="auto"/>
              <w:right w:val="single" w:sz="8" w:space="0" w:color="auto"/>
            </w:tcBorders>
            <w:vAlign w:val="bottom"/>
          </w:tcPr>
          <w:p w:rsidR="003E775A" w:rsidRDefault="003E775A">
            <w:pPr>
              <w:rPr>
                <w:sz w:val="9"/>
                <w:szCs w:val="9"/>
              </w:rPr>
            </w:pPr>
          </w:p>
        </w:tc>
        <w:tc>
          <w:tcPr>
            <w:tcW w:w="620" w:type="dxa"/>
            <w:tcBorders>
              <w:bottom w:val="single" w:sz="8" w:space="0" w:color="auto"/>
              <w:right w:val="single" w:sz="8" w:space="0" w:color="auto"/>
            </w:tcBorders>
            <w:vAlign w:val="bottom"/>
          </w:tcPr>
          <w:p w:rsidR="003E775A" w:rsidRDefault="003E775A">
            <w:pPr>
              <w:rPr>
                <w:sz w:val="9"/>
                <w:szCs w:val="9"/>
              </w:rPr>
            </w:pPr>
          </w:p>
        </w:tc>
        <w:tc>
          <w:tcPr>
            <w:tcW w:w="620" w:type="dxa"/>
            <w:tcBorders>
              <w:bottom w:val="single" w:sz="8" w:space="0" w:color="auto"/>
              <w:right w:val="single" w:sz="8" w:space="0" w:color="auto"/>
            </w:tcBorders>
            <w:vAlign w:val="bottom"/>
          </w:tcPr>
          <w:p w:rsidR="003E775A" w:rsidRDefault="003E775A">
            <w:pPr>
              <w:rPr>
                <w:sz w:val="9"/>
                <w:szCs w:val="9"/>
              </w:rPr>
            </w:pPr>
          </w:p>
        </w:tc>
        <w:tc>
          <w:tcPr>
            <w:tcW w:w="660" w:type="dxa"/>
            <w:tcBorders>
              <w:bottom w:val="single" w:sz="8" w:space="0" w:color="auto"/>
              <w:right w:val="single" w:sz="8" w:space="0" w:color="auto"/>
            </w:tcBorders>
            <w:vAlign w:val="bottom"/>
          </w:tcPr>
          <w:p w:rsidR="003E775A" w:rsidRDefault="003E775A">
            <w:pPr>
              <w:rPr>
                <w:sz w:val="9"/>
                <w:szCs w:val="9"/>
              </w:rPr>
            </w:pPr>
          </w:p>
        </w:tc>
        <w:tc>
          <w:tcPr>
            <w:tcW w:w="660" w:type="dxa"/>
            <w:tcBorders>
              <w:bottom w:val="single" w:sz="8" w:space="0" w:color="auto"/>
              <w:right w:val="single" w:sz="8" w:space="0" w:color="auto"/>
            </w:tcBorders>
            <w:vAlign w:val="bottom"/>
          </w:tcPr>
          <w:p w:rsidR="003E775A" w:rsidRDefault="003E775A">
            <w:pPr>
              <w:rPr>
                <w:sz w:val="9"/>
                <w:szCs w:val="9"/>
              </w:rPr>
            </w:pPr>
          </w:p>
        </w:tc>
        <w:tc>
          <w:tcPr>
            <w:tcW w:w="660" w:type="dxa"/>
            <w:tcBorders>
              <w:bottom w:val="single" w:sz="8" w:space="0" w:color="auto"/>
              <w:right w:val="single" w:sz="8" w:space="0" w:color="auto"/>
            </w:tcBorders>
            <w:vAlign w:val="bottom"/>
          </w:tcPr>
          <w:p w:rsidR="003E775A" w:rsidRDefault="003E775A">
            <w:pPr>
              <w:rPr>
                <w:sz w:val="9"/>
                <w:szCs w:val="9"/>
              </w:rPr>
            </w:pPr>
          </w:p>
        </w:tc>
        <w:tc>
          <w:tcPr>
            <w:tcW w:w="660" w:type="dxa"/>
            <w:tcBorders>
              <w:bottom w:val="single" w:sz="8" w:space="0" w:color="auto"/>
              <w:right w:val="single" w:sz="8" w:space="0" w:color="auto"/>
            </w:tcBorders>
            <w:vAlign w:val="bottom"/>
          </w:tcPr>
          <w:p w:rsidR="003E775A" w:rsidRDefault="003E775A">
            <w:pPr>
              <w:rPr>
                <w:sz w:val="9"/>
                <w:szCs w:val="9"/>
              </w:rPr>
            </w:pPr>
          </w:p>
        </w:tc>
        <w:tc>
          <w:tcPr>
            <w:tcW w:w="580" w:type="dxa"/>
            <w:tcBorders>
              <w:bottom w:val="single" w:sz="8" w:space="0" w:color="auto"/>
              <w:right w:val="single" w:sz="8" w:space="0" w:color="auto"/>
            </w:tcBorders>
            <w:vAlign w:val="bottom"/>
          </w:tcPr>
          <w:p w:rsidR="003E775A" w:rsidRDefault="003E775A">
            <w:pPr>
              <w:rPr>
                <w:sz w:val="9"/>
                <w:szCs w:val="9"/>
              </w:rPr>
            </w:pPr>
          </w:p>
        </w:tc>
        <w:tc>
          <w:tcPr>
            <w:tcW w:w="560" w:type="dxa"/>
            <w:tcBorders>
              <w:bottom w:val="single" w:sz="8" w:space="0" w:color="auto"/>
              <w:right w:val="single" w:sz="8" w:space="0" w:color="auto"/>
            </w:tcBorders>
            <w:vAlign w:val="bottom"/>
          </w:tcPr>
          <w:p w:rsidR="003E775A" w:rsidRDefault="003E775A">
            <w:pPr>
              <w:rPr>
                <w:sz w:val="9"/>
                <w:szCs w:val="9"/>
              </w:rPr>
            </w:pPr>
          </w:p>
        </w:tc>
        <w:tc>
          <w:tcPr>
            <w:tcW w:w="0" w:type="dxa"/>
            <w:vAlign w:val="bottom"/>
          </w:tcPr>
          <w:p w:rsidR="003E775A" w:rsidRDefault="003E775A">
            <w:pPr>
              <w:rPr>
                <w:sz w:val="1"/>
                <w:szCs w:val="1"/>
              </w:rPr>
            </w:pPr>
          </w:p>
        </w:tc>
      </w:tr>
      <w:tr w:rsidR="003E775A">
        <w:trPr>
          <w:trHeight w:val="211"/>
        </w:trPr>
        <w:tc>
          <w:tcPr>
            <w:tcW w:w="3180" w:type="dxa"/>
            <w:tcBorders>
              <w:left w:val="single" w:sz="8" w:space="0" w:color="auto"/>
              <w:bottom w:val="single" w:sz="8" w:space="0" w:color="auto"/>
              <w:right w:val="single" w:sz="8" w:space="0" w:color="auto"/>
            </w:tcBorders>
            <w:vAlign w:val="bottom"/>
          </w:tcPr>
          <w:p w:rsidR="003E775A" w:rsidRDefault="0045590D">
            <w:pPr>
              <w:ind w:left="60"/>
              <w:rPr>
                <w:sz w:val="20"/>
                <w:szCs w:val="20"/>
              </w:rPr>
            </w:pPr>
            <w:r>
              <w:rPr>
                <w:rFonts w:eastAsia="Times New Roman"/>
                <w:b/>
                <w:bCs/>
                <w:sz w:val="18"/>
                <w:szCs w:val="18"/>
              </w:rPr>
              <w:t>New L.S.D. at 5%</w:t>
            </w:r>
          </w:p>
        </w:tc>
        <w:tc>
          <w:tcPr>
            <w:tcW w:w="62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0.8</w:t>
            </w:r>
          </w:p>
        </w:tc>
        <w:tc>
          <w:tcPr>
            <w:tcW w:w="68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0.9</w:t>
            </w:r>
          </w:p>
        </w:tc>
        <w:tc>
          <w:tcPr>
            <w:tcW w:w="62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0.10</w:t>
            </w:r>
          </w:p>
        </w:tc>
        <w:tc>
          <w:tcPr>
            <w:tcW w:w="62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0.12</w:t>
            </w:r>
          </w:p>
        </w:tc>
        <w:tc>
          <w:tcPr>
            <w:tcW w:w="660" w:type="dxa"/>
            <w:tcBorders>
              <w:bottom w:val="single" w:sz="8" w:space="0" w:color="auto"/>
              <w:right w:val="single" w:sz="8" w:space="0" w:color="auto"/>
            </w:tcBorders>
            <w:vAlign w:val="bottom"/>
          </w:tcPr>
          <w:p w:rsidR="003E775A" w:rsidRDefault="0045590D">
            <w:pPr>
              <w:ind w:left="60"/>
              <w:rPr>
                <w:sz w:val="20"/>
                <w:szCs w:val="20"/>
              </w:rPr>
            </w:pPr>
            <w:r>
              <w:rPr>
                <w:rFonts w:eastAsia="Times New Roman"/>
                <w:b/>
                <w:bCs/>
                <w:sz w:val="18"/>
                <w:szCs w:val="18"/>
              </w:rPr>
              <w:t>3.1</w:t>
            </w:r>
          </w:p>
        </w:tc>
        <w:tc>
          <w:tcPr>
            <w:tcW w:w="66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2.9</w:t>
            </w:r>
          </w:p>
        </w:tc>
        <w:tc>
          <w:tcPr>
            <w:tcW w:w="66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4.0</w:t>
            </w:r>
          </w:p>
        </w:tc>
        <w:tc>
          <w:tcPr>
            <w:tcW w:w="66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4.5</w:t>
            </w:r>
          </w:p>
        </w:tc>
        <w:tc>
          <w:tcPr>
            <w:tcW w:w="58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0.15</w:t>
            </w:r>
          </w:p>
        </w:tc>
        <w:tc>
          <w:tcPr>
            <w:tcW w:w="560" w:type="dxa"/>
            <w:tcBorders>
              <w:bottom w:val="single" w:sz="8" w:space="0" w:color="auto"/>
              <w:right w:val="single" w:sz="8" w:space="0" w:color="auto"/>
            </w:tcBorders>
            <w:vAlign w:val="bottom"/>
          </w:tcPr>
          <w:p w:rsidR="003E775A" w:rsidRDefault="0045590D">
            <w:pPr>
              <w:ind w:left="20"/>
              <w:rPr>
                <w:sz w:val="20"/>
                <w:szCs w:val="20"/>
              </w:rPr>
            </w:pPr>
            <w:r>
              <w:rPr>
                <w:rFonts w:eastAsia="Times New Roman"/>
                <w:b/>
                <w:bCs/>
                <w:sz w:val="18"/>
                <w:szCs w:val="18"/>
              </w:rPr>
              <w:t>0.19</w:t>
            </w:r>
          </w:p>
        </w:tc>
        <w:tc>
          <w:tcPr>
            <w:tcW w:w="0" w:type="dxa"/>
            <w:vAlign w:val="bottom"/>
          </w:tcPr>
          <w:p w:rsidR="003E775A" w:rsidRDefault="003E775A">
            <w:pPr>
              <w:rPr>
                <w:sz w:val="1"/>
                <w:szCs w:val="1"/>
              </w:rPr>
            </w:pPr>
          </w:p>
        </w:tc>
      </w:tr>
    </w:tbl>
    <w:p w:rsidR="003E775A" w:rsidRDefault="003E775A">
      <w:pPr>
        <w:spacing w:line="200" w:lineRule="exact"/>
        <w:rPr>
          <w:sz w:val="20"/>
          <w:szCs w:val="20"/>
        </w:rPr>
      </w:pPr>
    </w:p>
    <w:p w:rsidR="003E775A" w:rsidRDefault="003E775A">
      <w:pPr>
        <w:sectPr w:rsidR="003E775A">
          <w:type w:val="continuous"/>
          <w:pgSz w:w="12240" w:h="15835"/>
          <w:pgMar w:top="700" w:right="1375" w:bottom="170" w:left="1380" w:header="0" w:footer="0" w:gutter="0"/>
          <w:cols w:space="720" w:equalWidth="0">
            <w:col w:w="9480"/>
          </w:cols>
        </w:sectPr>
      </w:pPr>
    </w:p>
    <w:p w:rsidR="003E775A" w:rsidRDefault="003E775A">
      <w:pPr>
        <w:spacing w:line="200" w:lineRule="exact"/>
        <w:rPr>
          <w:sz w:val="20"/>
          <w:szCs w:val="20"/>
        </w:rPr>
      </w:pPr>
    </w:p>
    <w:p w:rsidR="003E775A" w:rsidRDefault="003E775A">
      <w:pPr>
        <w:spacing w:line="200" w:lineRule="exact"/>
        <w:rPr>
          <w:sz w:val="20"/>
          <w:szCs w:val="20"/>
        </w:rPr>
      </w:pPr>
    </w:p>
    <w:p w:rsidR="003E775A" w:rsidRDefault="003E775A">
      <w:pPr>
        <w:spacing w:line="200" w:lineRule="exact"/>
        <w:rPr>
          <w:sz w:val="20"/>
          <w:szCs w:val="20"/>
        </w:rPr>
      </w:pPr>
    </w:p>
    <w:p w:rsidR="003E775A" w:rsidRDefault="003E775A">
      <w:pPr>
        <w:spacing w:line="200" w:lineRule="exact"/>
        <w:rPr>
          <w:sz w:val="20"/>
          <w:szCs w:val="20"/>
        </w:rPr>
      </w:pPr>
    </w:p>
    <w:p w:rsidR="003E775A" w:rsidRDefault="003E775A">
      <w:pPr>
        <w:spacing w:line="205" w:lineRule="exact"/>
        <w:rPr>
          <w:sz w:val="20"/>
          <w:szCs w:val="20"/>
        </w:rPr>
      </w:pPr>
    </w:p>
    <w:p w:rsidR="003E775A" w:rsidRDefault="0045590D">
      <w:pPr>
        <w:ind w:right="-19"/>
        <w:jc w:val="center"/>
        <w:rPr>
          <w:sz w:val="20"/>
          <w:szCs w:val="20"/>
        </w:rPr>
      </w:pPr>
      <w:r>
        <w:rPr>
          <w:rFonts w:eastAsia="Times New Roman"/>
          <w:sz w:val="20"/>
          <w:szCs w:val="20"/>
        </w:rPr>
        <w:t>130</w:t>
      </w:r>
    </w:p>
    <w:p w:rsidR="003E775A" w:rsidRDefault="003E775A">
      <w:pPr>
        <w:sectPr w:rsidR="003E775A">
          <w:type w:val="continuous"/>
          <w:pgSz w:w="12240" w:h="15835"/>
          <w:pgMar w:top="700" w:right="1375" w:bottom="170" w:left="1380" w:header="0" w:footer="0" w:gutter="0"/>
          <w:cols w:space="720" w:equalWidth="0">
            <w:col w:w="9480"/>
          </w:cols>
        </w:sectPr>
      </w:pPr>
    </w:p>
    <w:p w:rsidR="003E775A" w:rsidRDefault="0045590D">
      <w:pPr>
        <w:tabs>
          <w:tab w:val="left" w:pos="5500"/>
        </w:tabs>
        <w:ind w:left="900"/>
        <w:rPr>
          <w:sz w:val="20"/>
          <w:szCs w:val="20"/>
        </w:rPr>
      </w:pPr>
      <w:bookmarkStart w:id="5" w:name="page6"/>
      <w:bookmarkEnd w:id="5"/>
      <w:r>
        <w:rPr>
          <w:rFonts w:eastAsia="Times New Roman"/>
          <w:sz w:val="20"/>
          <w:szCs w:val="20"/>
        </w:rPr>
        <w:lastRenderedPageBreak/>
        <w:t>New York Science Journal 2017;10(7)</w:t>
      </w:r>
      <w:r>
        <w:rPr>
          <w:sz w:val="20"/>
          <w:szCs w:val="20"/>
        </w:rPr>
        <w:tab/>
      </w:r>
      <w:r>
        <w:rPr>
          <w:rFonts w:eastAsia="Times New Roman"/>
          <w:color w:val="0000FF"/>
          <w:sz w:val="20"/>
          <w:szCs w:val="20"/>
          <w:u w:val="single"/>
        </w:rPr>
        <w:t>http://www.sciencepub.net/newyork</w:t>
      </w:r>
    </w:p>
    <w:p w:rsidR="003E775A" w:rsidRDefault="0045590D">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19685</wp:posOffset>
                </wp:positionH>
                <wp:positionV relativeFrom="paragraph">
                  <wp:posOffset>59690</wp:posOffset>
                </wp:positionV>
                <wp:extent cx="597979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7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5pt,4.7pt" to="472.4pt,4.7pt" o:allowincell="f" strokecolor="#000000" strokeweight="0.72pt"/>
            </w:pict>
          </mc:Fallback>
        </mc:AlternateContent>
      </w: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19685</wp:posOffset>
                </wp:positionH>
                <wp:positionV relativeFrom="paragraph">
                  <wp:posOffset>36830</wp:posOffset>
                </wp:positionV>
                <wp:extent cx="597979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7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5pt,2.9pt" to="472.4pt,2.9pt" o:allowincell="f" strokecolor="#000000" strokeweight="1.44pt"/>
            </w:pict>
          </mc:Fallback>
        </mc:AlternateContent>
      </w:r>
    </w:p>
    <w:p w:rsidR="003E775A" w:rsidRDefault="003E775A">
      <w:pPr>
        <w:spacing w:line="200" w:lineRule="exact"/>
        <w:rPr>
          <w:sz w:val="20"/>
          <w:szCs w:val="20"/>
        </w:rPr>
      </w:pPr>
    </w:p>
    <w:p w:rsidR="003E775A" w:rsidRDefault="003E775A">
      <w:pPr>
        <w:spacing w:line="265" w:lineRule="exact"/>
        <w:rPr>
          <w:sz w:val="20"/>
          <w:szCs w:val="20"/>
        </w:rPr>
      </w:pPr>
    </w:p>
    <w:p w:rsidR="003E775A" w:rsidRDefault="0045590D">
      <w:pPr>
        <w:spacing w:line="253" w:lineRule="auto"/>
        <w:ind w:left="60" w:right="60"/>
        <w:jc w:val="both"/>
        <w:rPr>
          <w:sz w:val="20"/>
          <w:szCs w:val="20"/>
        </w:rPr>
      </w:pPr>
      <w:r>
        <w:rPr>
          <w:rFonts w:eastAsia="Times New Roman"/>
          <w:b/>
          <w:bCs/>
          <w:sz w:val="20"/>
          <w:szCs w:val="20"/>
        </w:rPr>
        <w:t xml:space="preserve">Table (5): Effect of single and combined application of </w:t>
      </w:r>
      <w:r>
        <w:rPr>
          <w:rFonts w:eastAsia="Times New Roman"/>
          <w:b/>
          <w:bCs/>
          <w:i/>
          <w:iCs/>
          <w:sz w:val="20"/>
          <w:szCs w:val="20"/>
        </w:rPr>
        <w:t>Spirulinaplatensis</w:t>
      </w:r>
      <w:r>
        <w:rPr>
          <w:rFonts w:eastAsia="Times New Roman"/>
          <w:b/>
          <w:bCs/>
          <w:sz w:val="20"/>
          <w:szCs w:val="20"/>
        </w:rPr>
        <w:t xml:space="preserve"> algae, plant compost tea, salicylic acid and Tocopherol on some vegetative growth characteristics of Sewy date palms during 2015 and 2016 seasons</w:t>
      </w:r>
    </w:p>
    <w:tbl>
      <w:tblPr>
        <w:tblW w:w="0" w:type="auto"/>
        <w:tblInd w:w="10" w:type="dxa"/>
        <w:tblLayout w:type="fixed"/>
        <w:tblCellMar>
          <w:left w:w="0" w:type="dxa"/>
          <w:right w:w="0" w:type="dxa"/>
        </w:tblCellMar>
        <w:tblLook w:val="04A0" w:firstRow="1" w:lastRow="0" w:firstColumn="1" w:lastColumn="0" w:noHBand="0" w:noVBand="1"/>
      </w:tblPr>
      <w:tblGrid>
        <w:gridCol w:w="4120"/>
        <w:gridCol w:w="660"/>
        <w:gridCol w:w="660"/>
        <w:gridCol w:w="640"/>
        <w:gridCol w:w="640"/>
        <w:gridCol w:w="680"/>
        <w:gridCol w:w="700"/>
        <w:gridCol w:w="700"/>
        <w:gridCol w:w="700"/>
        <w:gridCol w:w="30"/>
      </w:tblGrid>
      <w:tr w:rsidR="003E775A">
        <w:trPr>
          <w:trHeight w:val="246"/>
        </w:trPr>
        <w:tc>
          <w:tcPr>
            <w:tcW w:w="4120" w:type="dxa"/>
            <w:vMerge w:val="restart"/>
            <w:tcBorders>
              <w:top w:val="single" w:sz="8" w:space="0" w:color="auto"/>
              <w:left w:val="single" w:sz="8" w:space="0" w:color="auto"/>
              <w:right w:val="single" w:sz="8" w:space="0" w:color="auto"/>
            </w:tcBorders>
            <w:vAlign w:val="bottom"/>
          </w:tcPr>
          <w:p w:rsidR="003E775A" w:rsidRDefault="0045590D">
            <w:pPr>
              <w:ind w:left="60"/>
              <w:rPr>
                <w:sz w:val="20"/>
                <w:szCs w:val="20"/>
              </w:rPr>
            </w:pPr>
            <w:r>
              <w:rPr>
                <w:rFonts w:eastAsia="Times New Roman"/>
                <w:b/>
                <w:bCs/>
                <w:sz w:val="18"/>
                <w:szCs w:val="18"/>
              </w:rPr>
              <w:t>Treatments</w:t>
            </w:r>
          </w:p>
        </w:tc>
        <w:tc>
          <w:tcPr>
            <w:tcW w:w="1320" w:type="dxa"/>
            <w:gridSpan w:val="2"/>
            <w:tcBorders>
              <w:top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Leaf length</w:t>
            </w:r>
          </w:p>
        </w:tc>
        <w:tc>
          <w:tcPr>
            <w:tcW w:w="1280" w:type="dxa"/>
            <w:gridSpan w:val="2"/>
            <w:tcBorders>
              <w:top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Leaf width (m)</w:t>
            </w:r>
          </w:p>
        </w:tc>
        <w:tc>
          <w:tcPr>
            <w:tcW w:w="1380" w:type="dxa"/>
            <w:gridSpan w:val="2"/>
            <w:tcBorders>
              <w:top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No. of spines /</w:t>
            </w:r>
          </w:p>
        </w:tc>
        <w:tc>
          <w:tcPr>
            <w:tcW w:w="1400" w:type="dxa"/>
            <w:gridSpan w:val="2"/>
            <w:tcBorders>
              <w:top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Spine length</w:t>
            </w:r>
          </w:p>
        </w:tc>
        <w:tc>
          <w:tcPr>
            <w:tcW w:w="0" w:type="dxa"/>
            <w:vAlign w:val="bottom"/>
          </w:tcPr>
          <w:p w:rsidR="003E775A" w:rsidRDefault="003E775A">
            <w:pPr>
              <w:rPr>
                <w:sz w:val="1"/>
                <w:szCs w:val="1"/>
              </w:rPr>
            </w:pPr>
          </w:p>
        </w:tc>
      </w:tr>
      <w:tr w:rsidR="003E775A">
        <w:trPr>
          <w:trHeight w:val="144"/>
        </w:trPr>
        <w:tc>
          <w:tcPr>
            <w:tcW w:w="4120" w:type="dxa"/>
            <w:vMerge/>
            <w:tcBorders>
              <w:left w:val="single" w:sz="8" w:space="0" w:color="auto"/>
              <w:right w:val="single" w:sz="8" w:space="0" w:color="auto"/>
            </w:tcBorders>
            <w:vAlign w:val="bottom"/>
          </w:tcPr>
          <w:p w:rsidR="003E775A" w:rsidRDefault="003E775A">
            <w:pPr>
              <w:rPr>
                <w:sz w:val="12"/>
                <w:szCs w:val="12"/>
              </w:rPr>
            </w:pPr>
          </w:p>
        </w:tc>
        <w:tc>
          <w:tcPr>
            <w:tcW w:w="660" w:type="dxa"/>
            <w:tcBorders>
              <w:bottom w:val="single" w:sz="8" w:space="0" w:color="auto"/>
            </w:tcBorders>
            <w:vAlign w:val="bottom"/>
          </w:tcPr>
          <w:p w:rsidR="003E775A" w:rsidRDefault="0045590D">
            <w:pPr>
              <w:spacing w:line="144" w:lineRule="exact"/>
              <w:ind w:left="40"/>
              <w:rPr>
                <w:sz w:val="20"/>
                <w:szCs w:val="20"/>
              </w:rPr>
            </w:pPr>
            <w:r>
              <w:rPr>
                <w:rFonts w:eastAsia="Times New Roman"/>
                <w:b/>
                <w:bCs/>
                <w:sz w:val="16"/>
                <w:szCs w:val="16"/>
              </w:rPr>
              <w:t>(cm)</w:t>
            </w:r>
          </w:p>
        </w:tc>
        <w:tc>
          <w:tcPr>
            <w:tcW w:w="660" w:type="dxa"/>
            <w:tcBorders>
              <w:bottom w:val="single" w:sz="8" w:space="0" w:color="auto"/>
              <w:right w:val="single" w:sz="8" w:space="0" w:color="auto"/>
            </w:tcBorders>
            <w:vAlign w:val="bottom"/>
          </w:tcPr>
          <w:p w:rsidR="003E775A" w:rsidRDefault="003E775A">
            <w:pPr>
              <w:rPr>
                <w:sz w:val="12"/>
                <w:szCs w:val="12"/>
              </w:rPr>
            </w:pPr>
          </w:p>
        </w:tc>
        <w:tc>
          <w:tcPr>
            <w:tcW w:w="640" w:type="dxa"/>
            <w:tcBorders>
              <w:bottom w:val="single" w:sz="8" w:space="0" w:color="auto"/>
            </w:tcBorders>
            <w:vAlign w:val="bottom"/>
          </w:tcPr>
          <w:p w:rsidR="003E775A" w:rsidRDefault="003E775A">
            <w:pPr>
              <w:rPr>
                <w:sz w:val="12"/>
                <w:szCs w:val="12"/>
              </w:rPr>
            </w:pPr>
          </w:p>
        </w:tc>
        <w:tc>
          <w:tcPr>
            <w:tcW w:w="640" w:type="dxa"/>
            <w:tcBorders>
              <w:bottom w:val="single" w:sz="8" w:space="0" w:color="auto"/>
              <w:right w:val="single" w:sz="8" w:space="0" w:color="auto"/>
            </w:tcBorders>
            <w:vAlign w:val="bottom"/>
          </w:tcPr>
          <w:p w:rsidR="003E775A" w:rsidRDefault="003E775A">
            <w:pPr>
              <w:rPr>
                <w:sz w:val="12"/>
                <w:szCs w:val="12"/>
              </w:rPr>
            </w:pPr>
          </w:p>
        </w:tc>
        <w:tc>
          <w:tcPr>
            <w:tcW w:w="680" w:type="dxa"/>
            <w:tcBorders>
              <w:bottom w:val="single" w:sz="8" w:space="0" w:color="auto"/>
            </w:tcBorders>
            <w:vAlign w:val="bottom"/>
          </w:tcPr>
          <w:p w:rsidR="003E775A" w:rsidRDefault="0045590D">
            <w:pPr>
              <w:spacing w:line="144" w:lineRule="exact"/>
              <w:ind w:left="40"/>
              <w:rPr>
                <w:sz w:val="20"/>
                <w:szCs w:val="20"/>
              </w:rPr>
            </w:pPr>
            <w:r>
              <w:rPr>
                <w:rFonts w:eastAsia="Times New Roman"/>
                <w:b/>
                <w:bCs/>
                <w:sz w:val="16"/>
                <w:szCs w:val="16"/>
              </w:rPr>
              <w:t>leaf</w:t>
            </w:r>
          </w:p>
        </w:tc>
        <w:tc>
          <w:tcPr>
            <w:tcW w:w="700" w:type="dxa"/>
            <w:tcBorders>
              <w:bottom w:val="single" w:sz="8" w:space="0" w:color="auto"/>
              <w:right w:val="single" w:sz="8" w:space="0" w:color="auto"/>
            </w:tcBorders>
            <w:vAlign w:val="bottom"/>
          </w:tcPr>
          <w:p w:rsidR="003E775A" w:rsidRDefault="003E775A">
            <w:pPr>
              <w:rPr>
                <w:sz w:val="12"/>
                <w:szCs w:val="12"/>
              </w:rPr>
            </w:pPr>
          </w:p>
        </w:tc>
        <w:tc>
          <w:tcPr>
            <w:tcW w:w="700" w:type="dxa"/>
            <w:tcBorders>
              <w:bottom w:val="single" w:sz="8" w:space="0" w:color="auto"/>
            </w:tcBorders>
            <w:vAlign w:val="bottom"/>
          </w:tcPr>
          <w:p w:rsidR="003E775A" w:rsidRDefault="0045590D">
            <w:pPr>
              <w:spacing w:line="144" w:lineRule="exact"/>
              <w:ind w:left="40"/>
              <w:rPr>
                <w:sz w:val="20"/>
                <w:szCs w:val="20"/>
              </w:rPr>
            </w:pPr>
            <w:r>
              <w:rPr>
                <w:rFonts w:eastAsia="Times New Roman"/>
                <w:b/>
                <w:bCs/>
                <w:sz w:val="16"/>
                <w:szCs w:val="16"/>
              </w:rPr>
              <w:t>(cm)</w:t>
            </w:r>
          </w:p>
        </w:tc>
        <w:tc>
          <w:tcPr>
            <w:tcW w:w="700" w:type="dxa"/>
            <w:tcBorders>
              <w:bottom w:val="single" w:sz="8" w:space="0" w:color="auto"/>
              <w:right w:val="single" w:sz="8" w:space="0" w:color="auto"/>
            </w:tcBorders>
            <w:vAlign w:val="bottom"/>
          </w:tcPr>
          <w:p w:rsidR="003E775A" w:rsidRDefault="003E775A">
            <w:pPr>
              <w:rPr>
                <w:sz w:val="12"/>
                <w:szCs w:val="12"/>
              </w:rPr>
            </w:pPr>
          </w:p>
        </w:tc>
        <w:tc>
          <w:tcPr>
            <w:tcW w:w="0" w:type="dxa"/>
            <w:vAlign w:val="bottom"/>
          </w:tcPr>
          <w:p w:rsidR="003E775A" w:rsidRDefault="003E775A">
            <w:pPr>
              <w:rPr>
                <w:sz w:val="1"/>
                <w:szCs w:val="1"/>
              </w:rPr>
            </w:pPr>
          </w:p>
        </w:tc>
      </w:tr>
      <w:tr w:rsidR="003E775A">
        <w:trPr>
          <w:trHeight w:val="196"/>
        </w:trPr>
        <w:tc>
          <w:tcPr>
            <w:tcW w:w="4120" w:type="dxa"/>
            <w:tcBorders>
              <w:left w:val="single" w:sz="8" w:space="0" w:color="auto"/>
              <w:bottom w:val="single" w:sz="8" w:space="0" w:color="auto"/>
              <w:right w:val="single" w:sz="8" w:space="0" w:color="auto"/>
            </w:tcBorders>
            <w:vAlign w:val="bottom"/>
          </w:tcPr>
          <w:p w:rsidR="003E775A" w:rsidRDefault="003E775A">
            <w:pPr>
              <w:rPr>
                <w:sz w:val="17"/>
                <w:szCs w:val="17"/>
              </w:rPr>
            </w:pP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2015</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2016</w:t>
            </w:r>
          </w:p>
        </w:tc>
        <w:tc>
          <w:tcPr>
            <w:tcW w:w="6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2015</w:t>
            </w:r>
          </w:p>
        </w:tc>
        <w:tc>
          <w:tcPr>
            <w:tcW w:w="6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2016</w:t>
            </w:r>
          </w:p>
        </w:tc>
        <w:tc>
          <w:tcPr>
            <w:tcW w:w="6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2015</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2016</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2015</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2016</w:t>
            </w:r>
          </w:p>
        </w:tc>
        <w:tc>
          <w:tcPr>
            <w:tcW w:w="0" w:type="dxa"/>
            <w:vAlign w:val="bottom"/>
          </w:tcPr>
          <w:p w:rsidR="003E775A" w:rsidRDefault="003E775A">
            <w:pPr>
              <w:rPr>
                <w:sz w:val="1"/>
                <w:szCs w:val="1"/>
              </w:rPr>
            </w:pPr>
          </w:p>
        </w:tc>
      </w:tr>
      <w:tr w:rsidR="003E775A">
        <w:trPr>
          <w:trHeight w:val="196"/>
        </w:trPr>
        <w:tc>
          <w:tcPr>
            <w:tcW w:w="412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Control</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4.41</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4.50</w:t>
            </w:r>
          </w:p>
        </w:tc>
        <w:tc>
          <w:tcPr>
            <w:tcW w:w="6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14.11</w:t>
            </w:r>
          </w:p>
        </w:tc>
        <w:tc>
          <w:tcPr>
            <w:tcW w:w="6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14.20</w:t>
            </w:r>
          </w:p>
        </w:tc>
        <w:tc>
          <w:tcPr>
            <w:tcW w:w="6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18.0</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17.0</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13.11</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13.00</w:t>
            </w:r>
          </w:p>
        </w:tc>
        <w:tc>
          <w:tcPr>
            <w:tcW w:w="0" w:type="dxa"/>
            <w:vAlign w:val="bottom"/>
          </w:tcPr>
          <w:p w:rsidR="003E775A" w:rsidRDefault="003E775A">
            <w:pPr>
              <w:rPr>
                <w:sz w:val="1"/>
                <w:szCs w:val="1"/>
              </w:rPr>
            </w:pPr>
          </w:p>
        </w:tc>
      </w:tr>
      <w:tr w:rsidR="003E775A">
        <w:trPr>
          <w:trHeight w:val="201"/>
        </w:trPr>
        <w:tc>
          <w:tcPr>
            <w:tcW w:w="4120" w:type="dxa"/>
            <w:tcBorders>
              <w:left w:val="single" w:sz="8" w:space="0" w:color="auto"/>
              <w:bottom w:val="single" w:sz="8" w:space="0" w:color="auto"/>
              <w:right w:val="single" w:sz="8" w:space="0" w:color="auto"/>
            </w:tcBorders>
            <w:vAlign w:val="bottom"/>
          </w:tcPr>
          <w:p w:rsidR="003E775A" w:rsidRDefault="0045590D">
            <w:pPr>
              <w:spacing w:line="201" w:lineRule="exact"/>
              <w:ind w:left="60"/>
              <w:rPr>
                <w:sz w:val="20"/>
                <w:szCs w:val="20"/>
              </w:rPr>
            </w:pPr>
            <w:r>
              <w:rPr>
                <w:rFonts w:eastAsia="Times New Roman"/>
                <w:i/>
                <w:iCs/>
                <w:sz w:val="18"/>
                <w:szCs w:val="18"/>
              </w:rPr>
              <w:t xml:space="preserve">Spirulinaplatensis </w:t>
            </w:r>
            <w:r>
              <w:rPr>
                <w:rFonts w:eastAsia="Times New Roman"/>
                <w:sz w:val="18"/>
                <w:szCs w:val="18"/>
              </w:rPr>
              <w:t>algae at 1.0 %</w:t>
            </w:r>
          </w:p>
        </w:tc>
        <w:tc>
          <w:tcPr>
            <w:tcW w:w="66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5.80</w:t>
            </w:r>
          </w:p>
        </w:tc>
        <w:tc>
          <w:tcPr>
            <w:tcW w:w="66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4.89</w:t>
            </w:r>
          </w:p>
        </w:tc>
        <w:tc>
          <w:tcPr>
            <w:tcW w:w="64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15.20</w:t>
            </w:r>
          </w:p>
        </w:tc>
        <w:tc>
          <w:tcPr>
            <w:tcW w:w="64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15.29</w:t>
            </w:r>
          </w:p>
        </w:tc>
        <w:tc>
          <w:tcPr>
            <w:tcW w:w="68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29.0</w:t>
            </w:r>
          </w:p>
        </w:tc>
        <w:tc>
          <w:tcPr>
            <w:tcW w:w="70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30.0</w:t>
            </w:r>
          </w:p>
        </w:tc>
        <w:tc>
          <w:tcPr>
            <w:tcW w:w="70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13.58</w:t>
            </w:r>
          </w:p>
        </w:tc>
        <w:tc>
          <w:tcPr>
            <w:tcW w:w="70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13.41</w:t>
            </w:r>
          </w:p>
        </w:tc>
        <w:tc>
          <w:tcPr>
            <w:tcW w:w="0" w:type="dxa"/>
            <w:vAlign w:val="bottom"/>
          </w:tcPr>
          <w:p w:rsidR="003E775A" w:rsidRDefault="003E775A">
            <w:pPr>
              <w:rPr>
                <w:sz w:val="1"/>
                <w:szCs w:val="1"/>
              </w:rPr>
            </w:pPr>
          </w:p>
        </w:tc>
      </w:tr>
      <w:tr w:rsidR="003E775A">
        <w:trPr>
          <w:trHeight w:val="196"/>
        </w:trPr>
        <w:tc>
          <w:tcPr>
            <w:tcW w:w="412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Plant compost tea at 10 %</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5.40</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5.50</w:t>
            </w:r>
          </w:p>
        </w:tc>
        <w:tc>
          <w:tcPr>
            <w:tcW w:w="6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15.00</w:t>
            </w:r>
          </w:p>
        </w:tc>
        <w:tc>
          <w:tcPr>
            <w:tcW w:w="6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15.10</w:t>
            </w:r>
          </w:p>
        </w:tc>
        <w:tc>
          <w:tcPr>
            <w:tcW w:w="6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26.0</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27.0</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13.44</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13.32</w:t>
            </w:r>
          </w:p>
        </w:tc>
        <w:tc>
          <w:tcPr>
            <w:tcW w:w="0" w:type="dxa"/>
            <w:vAlign w:val="bottom"/>
          </w:tcPr>
          <w:p w:rsidR="003E775A" w:rsidRDefault="003E775A">
            <w:pPr>
              <w:rPr>
                <w:sz w:val="1"/>
                <w:szCs w:val="1"/>
              </w:rPr>
            </w:pPr>
          </w:p>
        </w:tc>
      </w:tr>
      <w:tr w:rsidR="003E775A">
        <w:trPr>
          <w:trHeight w:val="196"/>
        </w:trPr>
        <w:tc>
          <w:tcPr>
            <w:tcW w:w="412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Salicylic acid at 100 ppm</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5.06</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5.16</w:t>
            </w:r>
          </w:p>
        </w:tc>
        <w:tc>
          <w:tcPr>
            <w:tcW w:w="6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14.70</w:t>
            </w:r>
          </w:p>
        </w:tc>
        <w:tc>
          <w:tcPr>
            <w:tcW w:w="6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14.80</w:t>
            </w:r>
          </w:p>
        </w:tc>
        <w:tc>
          <w:tcPr>
            <w:tcW w:w="6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24.0</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24.0</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13.32</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13.21</w:t>
            </w:r>
          </w:p>
        </w:tc>
        <w:tc>
          <w:tcPr>
            <w:tcW w:w="0" w:type="dxa"/>
            <w:vAlign w:val="bottom"/>
          </w:tcPr>
          <w:p w:rsidR="003E775A" w:rsidRDefault="003E775A">
            <w:pPr>
              <w:rPr>
                <w:sz w:val="1"/>
                <w:szCs w:val="1"/>
              </w:rPr>
            </w:pPr>
          </w:p>
        </w:tc>
      </w:tr>
      <w:tr w:rsidR="003E775A">
        <w:trPr>
          <w:trHeight w:val="196"/>
        </w:trPr>
        <w:tc>
          <w:tcPr>
            <w:tcW w:w="412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Tocopherol at 100 ppm</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4.72</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4.82</w:t>
            </w:r>
          </w:p>
        </w:tc>
        <w:tc>
          <w:tcPr>
            <w:tcW w:w="6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14.48</w:t>
            </w:r>
          </w:p>
        </w:tc>
        <w:tc>
          <w:tcPr>
            <w:tcW w:w="6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14.59</w:t>
            </w:r>
          </w:p>
        </w:tc>
        <w:tc>
          <w:tcPr>
            <w:tcW w:w="6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21.0</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20.0</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13.21</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13.10</w:t>
            </w:r>
          </w:p>
        </w:tc>
        <w:tc>
          <w:tcPr>
            <w:tcW w:w="0" w:type="dxa"/>
            <w:vAlign w:val="bottom"/>
          </w:tcPr>
          <w:p w:rsidR="003E775A" w:rsidRDefault="003E775A">
            <w:pPr>
              <w:rPr>
                <w:sz w:val="1"/>
                <w:szCs w:val="1"/>
              </w:rPr>
            </w:pPr>
          </w:p>
        </w:tc>
      </w:tr>
      <w:tr w:rsidR="003E775A">
        <w:trPr>
          <w:trHeight w:val="177"/>
        </w:trPr>
        <w:tc>
          <w:tcPr>
            <w:tcW w:w="4120" w:type="dxa"/>
            <w:tcBorders>
              <w:left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i/>
                <w:iCs/>
                <w:sz w:val="18"/>
                <w:szCs w:val="18"/>
              </w:rPr>
              <w:t xml:space="preserve">Spirulinaplatensis </w:t>
            </w:r>
            <w:r>
              <w:rPr>
                <w:rFonts w:eastAsia="Times New Roman"/>
                <w:sz w:val="18"/>
                <w:szCs w:val="18"/>
              </w:rPr>
              <w:t>algae + Plant compost tea +</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6.89</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7.00</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16.40</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16.51</w:t>
            </w:r>
          </w:p>
        </w:tc>
        <w:tc>
          <w:tcPr>
            <w:tcW w:w="68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37.0</w:t>
            </w:r>
          </w:p>
        </w:tc>
        <w:tc>
          <w:tcPr>
            <w:tcW w:w="70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36.0</w:t>
            </w:r>
          </w:p>
        </w:tc>
        <w:tc>
          <w:tcPr>
            <w:tcW w:w="70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14.11</w:t>
            </w:r>
          </w:p>
        </w:tc>
        <w:tc>
          <w:tcPr>
            <w:tcW w:w="70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14.00</w:t>
            </w:r>
          </w:p>
        </w:tc>
        <w:tc>
          <w:tcPr>
            <w:tcW w:w="0" w:type="dxa"/>
            <w:vAlign w:val="bottom"/>
          </w:tcPr>
          <w:p w:rsidR="003E775A" w:rsidRDefault="003E775A">
            <w:pPr>
              <w:rPr>
                <w:sz w:val="1"/>
                <w:szCs w:val="1"/>
              </w:rPr>
            </w:pPr>
          </w:p>
        </w:tc>
      </w:tr>
      <w:tr w:rsidR="003E775A">
        <w:trPr>
          <w:trHeight w:val="136"/>
        </w:trPr>
        <w:tc>
          <w:tcPr>
            <w:tcW w:w="412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8"/>
                <w:szCs w:val="18"/>
              </w:rPr>
              <w:t>Salicylic acid</w:t>
            </w: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40" w:type="dxa"/>
            <w:vMerge/>
            <w:tcBorders>
              <w:right w:val="single" w:sz="8" w:space="0" w:color="auto"/>
            </w:tcBorders>
            <w:vAlign w:val="bottom"/>
          </w:tcPr>
          <w:p w:rsidR="003E775A" w:rsidRDefault="003E775A">
            <w:pPr>
              <w:rPr>
                <w:sz w:val="11"/>
                <w:szCs w:val="11"/>
              </w:rPr>
            </w:pPr>
          </w:p>
        </w:tc>
        <w:tc>
          <w:tcPr>
            <w:tcW w:w="640" w:type="dxa"/>
            <w:vMerge/>
            <w:tcBorders>
              <w:right w:val="single" w:sz="8" w:space="0" w:color="auto"/>
            </w:tcBorders>
            <w:vAlign w:val="bottom"/>
          </w:tcPr>
          <w:p w:rsidR="003E775A" w:rsidRDefault="003E775A">
            <w:pPr>
              <w:rPr>
                <w:sz w:val="11"/>
                <w:szCs w:val="11"/>
              </w:rPr>
            </w:pPr>
          </w:p>
        </w:tc>
        <w:tc>
          <w:tcPr>
            <w:tcW w:w="680" w:type="dxa"/>
            <w:vMerge/>
            <w:tcBorders>
              <w:right w:val="single" w:sz="8" w:space="0" w:color="auto"/>
            </w:tcBorders>
            <w:vAlign w:val="bottom"/>
          </w:tcPr>
          <w:p w:rsidR="003E775A" w:rsidRDefault="003E775A">
            <w:pPr>
              <w:rPr>
                <w:sz w:val="11"/>
                <w:szCs w:val="11"/>
              </w:rPr>
            </w:pPr>
          </w:p>
        </w:tc>
        <w:tc>
          <w:tcPr>
            <w:tcW w:w="700" w:type="dxa"/>
            <w:vMerge/>
            <w:tcBorders>
              <w:right w:val="single" w:sz="8" w:space="0" w:color="auto"/>
            </w:tcBorders>
            <w:vAlign w:val="bottom"/>
          </w:tcPr>
          <w:p w:rsidR="003E775A" w:rsidRDefault="003E775A">
            <w:pPr>
              <w:rPr>
                <w:sz w:val="11"/>
                <w:szCs w:val="11"/>
              </w:rPr>
            </w:pPr>
          </w:p>
        </w:tc>
        <w:tc>
          <w:tcPr>
            <w:tcW w:w="700" w:type="dxa"/>
            <w:vMerge/>
            <w:tcBorders>
              <w:right w:val="single" w:sz="8" w:space="0" w:color="auto"/>
            </w:tcBorders>
            <w:vAlign w:val="bottom"/>
          </w:tcPr>
          <w:p w:rsidR="003E775A" w:rsidRDefault="003E775A">
            <w:pPr>
              <w:rPr>
                <w:sz w:val="11"/>
                <w:szCs w:val="11"/>
              </w:rPr>
            </w:pPr>
          </w:p>
        </w:tc>
        <w:tc>
          <w:tcPr>
            <w:tcW w:w="700" w:type="dxa"/>
            <w:vMerge/>
            <w:tcBorders>
              <w:right w:val="single" w:sz="8" w:space="0" w:color="auto"/>
            </w:tcBorders>
            <w:vAlign w:val="bottom"/>
          </w:tcPr>
          <w:p w:rsidR="003E775A" w:rsidRDefault="003E775A">
            <w:pPr>
              <w:rPr>
                <w:sz w:val="11"/>
                <w:szCs w:val="11"/>
              </w:rPr>
            </w:pPr>
          </w:p>
        </w:tc>
        <w:tc>
          <w:tcPr>
            <w:tcW w:w="0" w:type="dxa"/>
            <w:vAlign w:val="bottom"/>
          </w:tcPr>
          <w:p w:rsidR="003E775A" w:rsidRDefault="003E775A">
            <w:pPr>
              <w:rPr>
                <w:sz w:val="1"/>
                <w:szCs w:val="1"/>
              </w:rPr>
            </w:pPr>
          </w:p>
        </w:tc>
      </w:tr>
      <w:tr w:rsidR="003E775A">
        <w:trPr>
          <w:trHeight w:val="95"/>
        </w:trPr>
        <w:tc>
          <w:tcPr>
            <w:tcW w:w="4120" w:type="dxa"/>
            <w:vMerge/>
            <w:tcBorders>
              <w:left w:val="single" w:sz="8" w:space="0" w:color="auto"/>
              <w:bottom w:val="single" w:sz="8" w:space="0" w:color="auto"/>
              <w:right w:val="single" w:sz="8" w:space="0" w:color="auto"/>
            </w:tcBorders>
            <w:vAlign w:val="bottom"/>
          </w:tcPr>
          <w:p w:rsidR="003E775A" w:rsidRDefault="003E775A">
            <w:pPr>
              <w:rPr>
                <w:sz w:val="8"/>
                <w:szCs w:val="8"/>
              </w:rPr>
            </w:pPr>
          </w:p>
        </w:tc>
        <w:tc>
          <w:tcPr>
            <w:tcW w:w="660" w:type="dxa"/>
            <w:tcBorders>
              <w:bottom w:val="single" w:sz="8" w:space="0" w:color="auto"/>
              <w:right w:val="single" w:sz="8" w:space="0" w:color="auto"/>
            </w:tcBorders>
            <w:vAlign w:val="bottom"/>
          </w:tcPr>
          <w:p w:rsidR="003E775A" w:rsidRDefault="003E775A">
            <w:pPr>
              <w:rPr>
                <w:sz w:val="8"/>
                <w:szCs w:val="8"/>
              </w:rPr>
            </w:pPr>
          </w:p>
        </w:tc>
        <w:tc>
          <w:tcPr>
            <w:tcW w:w="660" w:type="dxa"/>
            <w:tcBorders>
              <w:bottom w:val="single" w:sz="8" w:space="0" w:color="auto"/>
              <w:right w:val="single" w:sz="8" w:space="0" w:color="auto"/>
            </w:tcBorders>
            <w:vAlign w:val="bottom"/>
          </w:tcPr>
          <w:p w:rsidR="003E775A" w:rsidRDefault="003E775A">
            <w:pPr>
              <w:rPr>
                <w:sz w:val="8"/>
                <w:szCs w:val="8"/>
              </w:rPr>
            </w:pPr>
          </w:p>
        </w:tc>
        <w:tc>
          <w:tcPr>
            <w:tcW w:w="640" w:type="dxa"/>
            <w:tcBorders>
              <w:bottom w:val="single" w:sz="8" w:space="0" w:color="auto"/>
              <w:right w:val="single" w:sz="8" w:space="0" w:color="auto"/>
            </w:tcBorders>
            <w:vAlign w:val="bottom"/>
          </w:tcPr>
          <w:p w:rsidR="003E775A" w:rsidRDefault="003E775A">
            <w:pPr>
              <w:rPr>
                <w:sz w:val="8"/>
                <w:szCs w:val="8"/>
              </w:rPr>
            </w:pPr>
          </w:p>
        </w:tc>
        <w:tc>
          <w:tcPr>
            <w:tcW w:w="640" w:type="dxa"/>
            <w:tcBorders>
              <w:bottom w:val="single" w:sz="8" w:space="0" w:color="auto"/>
              <w:right w:val="single" w:sz="8" w:space="0" w:color="auto"/>
            </w:tcBorders>
            <w:vAlign w:val="bottom"/>
          </w:tcPr>
          <w:p w:rsidR="003E775A" w:rsidRDefault="003E775A">
            <w:pPr>
              <w:rPr>
                <w:sz w:val="8"/>
                <w:szCs w:val="8"/>
              </w:rPr>
            </w:pPr>
          </w:p>
        </w:tc>
        <w:tc>
          <w:tcPr>
            <w:tcW w:w="680" w:type="dxa"/>
            <w:tcBorders>
              <w:bottom w:val="single" w:sz="8" w:space="0" w:color="auto"/>
              <w:right w:val="single" w:sz="8" w:space="0" w:color="auto"/>
            </w:tcBorders>
            <w:vAlign w:val="bottom"/>
          </w:tcPr>
          <w:p w:rsidR="003E775A" w:rsidRDefault="003E775A">
            <w:pPr>
              <w:rPr>
                <w:sz w:val="8"/>
                <w:szCs w:val="8"/>
              </w:rPr>
            </w:pPr>
          </w:p>
        </w:tc>
        <w:tc>
          <w:tcPr>
            <w:tcW w:w="700" w:type="dxa"/>
            <w:tcBorders>
              <w:bottom w:val="single" w:sz="8" w:space="0" w:color="auto"/>
              <w:right w:val="single" w:sz="8" w:space="0" w:color="auto"/>
            </w:tcBorders>
            <w:vAlign w:val="bottom"/>
          </w:tcPr>
          <w:p w:rsidR="003E775A" w:rsidRDefault="003E775A">
            <w:pPr>
              <w:rPr>
                <w:sz w:val="8"/>
                <w:szCs w:val="8"/>
              </w:rPr>
            </w:pPr>
          </w:p>
        </w:tc>
        <w:tc>
          <w:tcPr>
            <w:tcW w:w="700" w:type="dxa"/>
            <w:tcBorders>
              <w:bottom w:val="single" w:sz="8" w:space="0" w:color="auto"/>
              <w:right w:val="single" w:sz="8" w:space="0" w:color="auto"/>
            </w:tcBorders>
            <w:vAlign w:val="bottom"/>
          </w:tcPr>
          <w:p w:rsidR="003E775A" w:rsidRDefault="003E775A">
            <w:pPr>
              <w:rPr>
                <w:sz w:val="8"/>
                <w:szCs w:val="8"/>
              </w:rPr>
            </w:pPr>
          </w:p>
        </w:tc>
        <w:tc>
          <w:tcPr>
            <w:tcW w:w="700" w:type="dxa"/>
            <w:tcBorders>
              <w:bottom w:val="single" w:sz="8" w:space="0" w:color="auto"/>
              <w:right w:val="single" w:sz="8" w:space="0" w:color="auto"/>
            </w:tcBorders>
            <w:vAlign w:val="bottom"/>
          </w:tcPr>
          <w:p w:rsidR="003E775A" w:rsidRDefault="003E775A">
            <w:pPr>
              <w:rPr>
                <w:sz w:val="8"/>
                <w:szCs w:val="8"/>
              </w:rPr>
            </w:pPr>
          </w:p>
        </w:tc>
        <w:tc>
          <w:tcPr>
            <w:tcW w:w="0" w:type="dxa"/>
            <w:vAlign w:val="bottom"/>
          </w:tcPr>
          <w:p w:rsidR="003E775A" w:rsidRDefault="003E775A">
            <w:pPr>
              <w:rPr>
                <w:sz w:val="1"/>
                <w:szCs w:val="1"/>
              </w:rPr>
            </w:pPr>
          </w:p>
        </w:tc>
      </w:tr>
      <w:tr w:rsidR="003E775A">
        <w:trPr>
          <w:trHeight w:val="196"/>
        </w:trPr>
        <w:tc>
          <w:tcPr>
            <w:tcW w:w="412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i/>
                <w:iCs/>
                <w:sz w:val="18"/>
                <w:szCs w:val="18"/>
              </w:rPr>
              <w:t xml:space="preserve">Spirulinaplatensis </w:t>
            </w:r>
            <w:r>
              <w:rPr>
                <w:rFonts w:eastAsia="Times New Roman"/>
                <w:sz w:val="18"/>
                <w:szCs w:val="18"/>
              </w:rPr>
              <w:t>algae + Salicylic acid + Tocopherol</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6.49</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6.59</w:t>
            </w:r>
          </w:p>
        </w:tc>
        <w:tc>
          <w:tcPr>
            <w:tcW w:w="6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15.86</w:t>
            </w:r>
          </w:p>
        </w:tc>
        <w:tc>
          <w:tcPr>
            <w:tcW w:w="6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15.79</w:t>
            </w:r>
          </w:p>
        </w:tc>
        <w:tc>
          <w:tcPr>
            <w:tcW w:w="6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33.0</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32.0</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13.82</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13.70</w:t>
            </w:r>
          </w:p>
        </w:tc>
        <w:tc>
          <w:tcPr>
            <w:tcW w:w="0" w:type="dxa"/>
            <w:vAlign w:val="bottom"/>
          </w:tcPr>
          <w:p w:rsidR="003E775A" w:rsidRDefault="003E775A">
            <w:pPr>
              <w:rPr>
                <w:sz w:val="1"/>
                <w:szCs w:val="1"/>
              </w:rPr>
            </w:pPr>
          </w:p>
        </w:tc>
      </w:tr>
      <w:tr w:rsidR="003E775A">
        <w:trPr>
          <w:trHeight w:val="196"/>
        </w:trPr>
        <w:tc>
          <w:tcPr>
            <w:tcW w:w="412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Plant compost tea+ Salicylic acid + Tocopherol</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6.11</w:t>
            </w:r>
          </w:p>
        </w:tc>
        <w:tc>
          <w:tcPr>
            <w:tcW w:w="6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6.20</w:t>
            </w:r>
          </w:p>
        </w:tc>
        <w:tc>
          <w:tcPr>
            <w:tcW w:w="6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15.55</w:t>
            </w:r>
          </w:p>
        </w:tc>
        <w:tc>
          <w:tcPr>
            <w:tcW w:w="6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15.65</w:t>
            </w:r>
          </w:p>
        </w:tc>
        <w:tc>
          <w:tcPr>
            <w:tcW w:w="6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31.0</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30.0</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13.70</w:t>
            </w:r>
          </w:p>
        </w:tc>
        <w:tc>
          <w:tcPr>
            <w:tcW w:w="7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13.55</w:t>
            </w:r>
          </w:p>
        </w:tc>
        <w:tc>
          <w:tcPr>
            <w:tcW w:w="0" w:type="dxa"/>
            <w:vAlign w:val="bottom"/>
          </w:tcPr>
          <w:p w:rsidR="003E775A" w:rsidRDefault="003E775A">
            <w:pPr>
              <w:rPr>
                <w:sz w:val="1"/>
                <w:szCs w:val="1"/>
              </w:rPr>
            </w:pPr>
          </w:p>
        </w:tc>
      </w:tr>
      <w:tr w:rsidR="003E775A">
        <w:trPr>
          <w:trHeight w:val="177"/>
        </w:trPr>
        <w:tc>
          <w:tcPr>
            <w:tcW w:w="4120" w:type="dxa"/>
            <w:tcBorders>
              <w:left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i/>
                <w:iCs/>
                <w:sz w:val="18"/>
                <w:szCs w:val="18"/>
              </w:rPr>
              <w:t xml:space="preserve">Spirulinaplatensis </w:t>
            </w:r>
            <w:r>
              <w:rPr>
                <w:rFonts w:eastAsia="Times New Roman"/>
                <w:sz w:val="18"/>
                <w:szCs w:val="18"/>
              </w:rPr>
              <w:t>algae + Plant compost tea</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6.64</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6.73</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16.14</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16.24</w:t>
            </w:r>
          </w:p>
        </w:tc>
        <w:tc>
          <w:tcPr>
            <w:tcW w:w="68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35.0</w:t>
            </w:r>
          </w:p>
        </w:tc>
        <w:tc>
          <w:tcPr>
            <w:tcW w:w="70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34.0</w:t>
            </w:r>
          </w:p>
        </w:tc>
        <w:tc>
          <w:tcPr>
            <w:tcW w:w="70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14.00</w:t>
            </w:r>
          </w:p>
        </w:tc>
        <w:tc>
          <w:tcPr>
            <w:tcW w:w="70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13.86</w:t>
            </w:r>
          </w:p>
        </w:tc>
        <w:tc>
          <w:tcPr>
            <w:tcW w:w="0" w:type="dxa"/>
            <w:vAlign w:val="bottom"/>
          </w:tcPr>
          <w:p w:rsidR="003E775A" w:rsidRDefault="003E775A">
            <w:pPr>
              <w:rPr>
                <w:sz w:val="1"/>
                <w:szCs w:val="1"/>
              </w:rPr>
            </w:pPr>
          </w:p>
        </w:tc>
      </w:tr>
      <w:tr w:rsidR="003E775A">
        <w:trPr>
          <w:trHeight w:val="136"/>
        </w:trPr>
        <w:tc>
          <w:tcPr>
            <w:tcW w:w="412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8"/>
                <w:szCs w:val="18"/>
              </w:rPr>
              <w:t>+Tocopherol</w:t>
            </w: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40" w:type="dxa"/>
            <w:vMerge/>
            <w:tcBorders>
              <w:right w:val="single" w:sz="8" w:space="0" w:color="auto"/>
            </w:tcBorders>
            <w:vAlign w:val="bottom"/>
          </w:tcPr>
          <w:p w:rsidR="003E775A" w:rsidRDefault="003E775A">
            <w:pPr>
              <w:rPr>
                <w:sz w:val="11"/>
                <w:szCs w:val="11"/>
              </w:rPr>
            </w:pPr>
          </w:p>
        </w:tc>
        <w:tc>
          <w:tcPr>
            <w:tcW w:w="640" w:type="dxa"/>
            <w:vMerge/>
            <w:tcBorders>
              <w:right w:val="single" w:sz="8" w:space="0" w:color="auto"/>
            </w:tcBorders>
            <w:vAlign w:val="bottom"/>
          </w:tcPr>
          <w:p w:rsidR="003E775A" w:rsidRDefault="003E775A">
            <w:pPr>
              <w:rPr>
                <w:sz w:val="11"/>
                <w:szCs w:val="11"/>
              </w:rPr>
            </w:pPr>
          </w:p>
        </w:tc>
        <w:tc>
          <w:tcPr>
            <w:tcW w:w="680" w:type="dxa"/>
            <w:vMerge/>
            <w:tcBorders>
              <w:right w:val="single" w:sz="8" w:space="0" w:color="auto"/>
            </w:tcBorders>
            <w:vAlign w:val="bottom"/>
          </w:tcPr>
          <w:p w:rsidR="003E775A" w:rsidRDefault="003E775A">
            <w:pPr>
              <w:rPr>
                <w:sz w:val="11"/>
                <w:szCs w:val="11"/>
              </w:rPr>
            </w:pPr>
          </w:p>
        </w:tc>
        <w:tc>
          <w:tcPr>
            <w:tcW w:w="700" w:type="dxa"/>
            <w:vMerge/>
            <w:tcBorders>
              <w:right w:val="single" w:sz="8" w:space="0" w:color="auto"/>
            </w:tcBorders>
            <w:vAlign w:val="bottom"/>
          </w:tcPr>
          <w:p w:rsidR="003E775A" w:rsidRDefault="003E775A">
            <w:pPr>
              <w:rPr>
                <w:sz w:val="11"/>
                <w:szCs w:val="11"/>
              </w:rPr>
            </w:pPr>
          </w:p>
        </w:tc>
        <w:tc>
          <w:tcPr>
            <w:tcW w:w="700" w:type="dxa"/>
            <w:vMerge/>
            <w:tcBorders>
              <w:right w:val="single" w:sz="8" w:space="0" w:color="auto"/>
            </w:tcBorders>
            <w:vAlign w:val="bottom"/>
          </w:tcPr>
          <w:p w:rsidR="003E775A" w:rsidRDefault="003E775A">
            <w:pPr>
              <w:rPr>
                <w:sz w:val="11"/>
                <w:szCs w:val="11"/>
              </w:rPr>
            </w:pPr>
          </w:p>
        </w:tc>
        <w:tc>
          <w:tcPr>
            <w:tcW w:w="700" w:type="dxa"/>
            <w:vMerge/>
            <w:tcBorders>
              <w:right w:val="single" w:sz="8" w:space="0" w:color="auto"/>
            </w:tcBorders>
            <w:vAlign w:val="bottom"/>
          </w:tcPr>
          <w:p w:rsidR="003E775A" w:rsidRDefault="003E775A">
            <w:pPr>
              <w:rPr>
                <w:sz w:val="11"/>
                <w:szCs w:val="11"/>
              </w:rPr>
            </w:pPr>
          </w:p>
        </w:tc>
        <w:tc>
          <w:tcPr>
            <w:tcW w:w="0" w:type="dxa"/>
            <w:vAlign w:val="bottom"/>
          </w:tcPr>
          <w:p w:rsidR="003E775A" w:rsidRDefault="003E775A">
            <w:pPr>
              <w:rPr>
                <w:sz w:val="1"/>
                <w:szCs w:val="1"/>
              </w:rPr>
            </w:pPr>
          </w:p>
        </w:tc>
      </w:tr>
      <w:tr w:rsidR="003E775A">
        <w:trPr>
          <w:trHeight w:val="90"/>
        </w:trPr>
        <w:tc>
          <w:tcPr>
            <w:tcW w:w="4120" w:type="dxa"/>
            <w:vMerge/>
            <w:tcBorders>
              <w:left w:val="single" w:sz="8" w:space="0" w:color="auto"/>
              <w:bottom w:val="single" w:sz="8" w:space="0" w:color="auto"/>
              <w:right w:val="single" w:sz="8" w:space="0" w:color="auto"/>
            </w:tcBorders>
            <w:vAlign w:val="bottom"/>
          </w:tcPr>
          <w:p w:rsidR="003E775A" w:rsidRDefault="003E775A">
            <w:pPr>
              <w:rPr>
                <w:sz w:val="7"/>
                <w:szCs w:val="7"/>
              </w:rPr>
            </w:pPr>
          </w:p>
        </w:tc>
        <w:tc>
          <w:tcPr>
            <w:tcW w:w="660" w:type="dxa"/>
            <w:tcBorders>
              <w:bottom w:val="single" w:sz="8" w:space="0" w:color="auto"/>
              <w:right w:val="single" w:sz="8" w:space="0" w:color="auto"/>
            </w:tcBorders>
            <w:vAlign w:val="bottom"/>
          </w:tcPr>
          <w:p w:rsidR="003E775A" w:rsidRDefault="003E775A">
            <w:pPr>
              <w:rPr>
                <w:sz w:val="7"/>
                <w:szCs w:val="7"/>
              </w:rPr>
            </w:pPr>
          </w:p>
        </w:tc>
        <w:tc>
          <w:tcPr>
            <w:tcW w:w="660" w:type="dxa"/>
            <w:tcBorders>
              <w:bottom w:val="single" w:sz="8" w:space="0" w:color="auto"/>
              <w:right w:val="single" w:sz="8" w:space="0" w:color="auto"/>
            </w:tcBorders>
            <w:vAlign w:val="bottom"/>
          </w:tcPr>
          <w:p w:rsidR="003E775A" w:rsidRDefault="003E775A">
            <w:pPr>
              <w:rPr>
                <w:sz w:val="7"/>
                <w:szCs w:val="7"/>
              </w:rPr>
            </w:pPr>
          </w:p>
        </w:tc>
        <w:tc>
          <w:tcPr>
            <w:tcW w:w="640" w:type="dxa"/>
            <w:tcBorders>
              <w:bottom w:val="single" w:sz="8" w:space="0" w:color="auto"/>
              <w:right w:val="single" w:sz="8" w:space="0" w:color="auto"/>
            </w:tcBorders>
            <w:vAlign w:val="bottom"/>
          </w:tcPr>
          <w:p w:rsidR="003E775A" w:rsidRDefault="003E775A">
            <w:pPr>
              <w:rPr>
                <w:sz w:val="7"/>
                <w:szCs w:val="7"/>
              </w:rPr>
            </w:pPr>
          </w:p>
        </w:tc>
        <w:tc>
          <w:tcPr>
            <w:tcW w:w="640" w:type="dxa"/>
            <w:tcBorders>
              <w:bottom w:val="single" w:sz="8" w:space="0" w:color="auto"/>
              <w:right w:val="single" w:sz="8" w:space="0" w:color="auto"/>
            </w:tcBorders>
            <w:vAlign w:val="bottom"/>
          </w:tcPr>
          <w:p w:rsidR="003E775A" w:rsidRDefault="003E775A">
            <w:pPr>
              <w:rPr>
                <w:sz w:val="7"/>
                <w:szCs w:val="7"/>
              </w:rPr>
            </w:pPr>
          </w:p>
        </w:tc>
        <w:tc>
          <w:tcPr>
            <w:tcW w:w="680" w:type="dxa"/>
            <w:tcBorders>
              <w:bottom w:val="single" w:sz="8" w:space="0" w:color="auto"/>
              <w:right w:val="single" w:sz="8" w:space="0" w:color="auto"/>
            </w:tcBorders>
            <w:vAlign w:val="bottom"/>
          </w:tcPr>
          <w:p w:rsidR="003E775A" w:rsidRDefault="003E775A">
            <w:pPr>
              <w:rPr>
                <w:sz w:val="7"/>
                <w:szCs w:val="7"/>
              </w:rPr>
            </w:pPr>
          </w:p>
        </w:tc>
        <w:tc>
          <w:tcPr>
            <w:tcW w:w="700" w:type="dxa"/>
            <w:tcBorders>
              <w:bottom w:val="single" w:sz="8" w:space="0" w:color="auto"/>
              <w:right w:val="single" w:sz="8" w:space="0" w:color="auto"/>
            </w:tcBorders>
            <w:vAlign w:val="bottom"/>
          </w:tcPr>
          <w:p w:rsidR="003E775A" w:rsidRDefault="003E775A">
            <w:pPr>
              <w:rPr>
                <w:sz w:val="7"/>
                <w:szCs w:val="7"/>
              </w:rPr>
            </w:pPr>
          </w:p>
        </w:tc>
        <w:tc>
          <w:tcPr>
            <w:tcW w:w="700" w:type="dxa"/>
            <w:tcBorders>
              <w:bottom w:val="single" w:sz="8" w:space="0" w:color="auto"/>
              <w:right w:val="single" w:sz="8" w:space="0" w:color="auto"/>
            </w:tcBorders>
            <w:vAlign w:val="bottom"/>
          </w:tcPr>
          <w:p w:rsidR="003E775A" w:rsidRDefault="003E775A">
            <w:pPr>
              <w:rPr>
                <w:sz w:val="7"/>
                <w:szCs w:val="7"/>
              </w:rPr>
            </w:pPr>
          </w:p>
        </w:tc>
        <w:tc>
          <w:tcPr>
            <w:tcW w:w="700" w:type="dxa"/>
            <w:tcBorders>
              <w:bottom w:val="single" w:sz="8" w:space="0" w:color="auto"/>
              <w:right w:val="single" w:sz="8" w:space="0" w:color="auto"/>
            </w:tcBorders>
            <w:vAlign w:val="bottom"/>
          </w:tcPr>
          <w:p w:rsidR="003E775A" w:rsidRDefault="003E775A">
            <w:pPr>
              <w:rPr>
                <w:sz w:val="7"/>
                <w:szCs w:val="7"/>
              </w:rPr>
            </w:pPr>
          </w:p>
        </w:tc>
        <w:tc>
          <w:tcPr>
            <w:tcW w:w="0" w:type="dxa"/>
            <w:vAlign w:val="bottom"/>
          </w:tcPr>
          <w:p w:rsidR="003E775A" w:rsidRDefault="003E775A">
            <w:pPr>
              <w:rPr>
                <w:sz w:val="1"/>
                <w:szCs w:val="1"/>
              </w:rPr>
            </w:pPr>
          </w:p>
        </w:tc>
      </w:tr>
      <w:tr w:rsidR="003E775A">
        <w:trPr>
          <w:trHeight w:val="182"/>
        </w:trPr>
        <w:tc>
          <w:tcPr>
            <w:tcW w:w="4120" w:type="dxa"/>
            <w:tcBorders>
              <w:left w:val="single" w:sz="8" w:space="0" w:color="auto"/>
              <w:right w:val="single" w:sz="8" w:space="0" w:color="auto"/>
            </w:tcBorders>
            <w:vAlign w:val="bottom"/>
          </w:tcPr>
          <w:p w:rsidR="003E775A" w:rsidRDefault="0045590D">
            <w:pPr>
              <w:spacing w:line="182" w:lineRule="exact"/>
              <w:ind w:left="60"/>
              <w:rPr>
                <w:sz w:val="20"/>
                <w:szCs w:val="20"/>
              </w:rPr>
            </w:pPr>
            <w:r>
              <w:rPr>
                <w:rFonts w:eastAsia="Times New Roman"/>
                <w:i/>
                <w:iCs/>
                <w:sz w:val="18"/>
                <w:szCs w:val="18"/>
              </w:rPr>
              <w:t xml:space="preserve">Spirulinaplatensis </w:t>
            </w:r>
            <w:r>
              <w:rPr>
                <w:rFonts w:eastAsia="Times New Roman"/>
                <w:sz w:val="18"/>
                <w:szCs w:val="18"/>
              </w:rPr>
              <w:t>algae + Plant compost tea +</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7.19</w:t>
            </w:r>
          </w:p>
        </w:tc>
        <w:tc>
          <w:tcPr>
            <w:tcW w:w="66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7.29</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16.66</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16.80</w:t>
            </w:r>
          </w:p>
        </w:tc>
        <w:tc>
          <w:tcPr>
            <w:tcW w:w="68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40.0</w:t>
            </w:r>
          </w:p>
        </w:tc>
        <w:tc>
          <w:tcPr>
            <w:tcW w:w="70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39.0</w:t>
            </w:r>
          </w:p>
        </w:tc>
        <w:tc>
          <w:tcPr>
            <w:tcW w:w="70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14.30</w:t>
            </w:r>
          </w:p>
        </w:tc>
        <w:tc>
          <w:tcPr>
            <w:tcW w:w="700" w:type="dxa"/>
            <w:vMerge w:val="restart"/>
            <w:tcBorders>
              <w:right w:val="single" w:sz="8" w:space="0" w:color="auto"/>
            </w:tcBorders>
            <w:vAlign w:val="bottom"/>
          </w:tcPr>
          <w:p w:rsidR="003E775A" w:rsidRDefault="0045590D">
            <w:pPr>
              <w:ind w:left="40"/>
              <w:rPr>
                <w:sz w:val="20"/>
                <w:szCs w:val="20"/>
              </w:rPr>
            </w:pPr>
            <w:r>
              <w:rPr>
                <w:rFonts w:eastAsia="Times New Roman"/>
                <w:sz w:val="18"/>
                <w:szCs w:val="18"/>
              </w:rPr>
              <w:t>14.29</w:t>
            </w:r>
          </w:p>
        </w:tc>
        <w:tc>
          <w:tcPr>
            <w:tcW w:w="0" w:type="dxa"/>
            <w:vAlign w:val="bottom"/>
          </w:tcPr>
          <w:p w:rsidR="003E775A" w:rsidRDefault="003E775A">
            <w:pPr>
              <w:rPr>
                <w:sz w:val="1"/>
                <w:szCs w:val="1"/>
              </w:rPr>
            </w:pPr>
          </w:p>
        </w:tc>
      </w:tr>
      <w:tr w:rsidR="003E775A">
        <w:trPr>
          <w:trHeight w:val="131"/>
        </w:trPr>
        <w:tc>
          <w:tcPr>
            <w:tcW w:w="412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8"/>
                <w:szCs w:val="18"/>
              </w:rPr>
              <w:t>Salicylic acid + Tocopherol</w:t>
            </w:r>
          </w:p>
        </w:tc>
        <w:tc>
          <w:tcPr>
            <w:tcW w:w="660" w:type="dxa"/>
            <w:vMerge/>
            <w:tcBorders>
              <w:right w:val="single" w:sz="8" w:space="0" w:color="auto"/>
            </w:tcBorders>
            <w:vAlign w:val="bottom"/>
          </w:tcPr>
          <w:p w:rsidR="003E775A" w:rsidRDefault="003E775A">
            <w:pPr>
              <w:rPr>
                <w:sz w:val="11"/>
                <w:szCs w:val="11"/>
              </w:rPr>
            </w:pPr>
          </w:p>
        </w:tc>
        <w:tc>
          <w:tcPr>
            <w:tcW w:w="660" w:type="dxa"/>
            <w:vMerge/>
            <w:tcBorders>
              <w:right w:val="single" w:sz="8" w:space="0" w:color="auto"/>
            </w:tcBorders>
            <w:vAlign w:val="bottom"/>
          </w:tcPr>
          <w:p w:rsidR="003E775A" w:rsidRDefault="003E775A">
            <w:pPr>
              <w:rPr>
                <w:sz w:val="11"/>
                <w:szCs w:val="11"/>
              </w:rPr>
            </w:pPr>
          </w:p>
        </w:tc>
        <w:tc>
          <w:tcPr>
            <w:tcW w:w="640" w:type="dxa"/>
            <w:vMerge/>
            <w:tcBorders>
              <w:right w:val="single" w:sz="8" w:space="0" w:color="auto"/>
            </w:tcBorders>
            <w:vAlign w:val="bottom"/>
          </w:tcPr>
          <w:p w:rsidR="003E775A" w:rsidRDefault="003E775A">
            <w:pPr>
              <w:rPr>
                <w:sz w:val="11"/>
                <w:szCs w:val="11"/>
              </w:rPr>
            </w:pPr>
          </w:p>
        </w:tc>
        <w:tc>
          <w:tcPr>
            <w:tcW w:w="640" w:type="dxa"/>
            <w:vMerge/>
            <w:tcBorders>
              <w:right w:val="single" w:sz="8" w:space="0" w:color="auto"/>
            </w:tcBorders>
            <w:vAlign w:val="bottom"/>
          </w:tcPr>
          <w:p w:rsidR="003E775A" w:rsidRDefault="003E775A">
            <w:pPr>
              <w:rPr>
                <w:sz w:val="11"/>
                <w:szCs w:val="11"/>
              </w:rPr>
            </w:pPr>
          </w:p>
        </w:tc>
        <w:tc>
          <w:tcPr>
            <w:tcW w:w="680" w:type="dxa"/>
            <w:vMerge/>
            <w:tcBorders>
              <w:right w:val="single" w:sz="8" w:space="0" w:color="auto"/>
            </w:tcBorders>
            <w:vAlign w:val="bottom"/>
          </w:tcPr>
          <w:p w:rsidR="003E775A" w:rsidRDefault="003E775A">
            <w:pPr>
              <w:rPr>
                <w:sz w:val="11"/>
                <w:szCs w:val="11"/>
              </w:rPr>
            </w:pPr>
          </w:p>
        </w:tc>
        <w:tc>
          <w:tcPr>
            <w:tcW w:w="700" w:type="dxa"/>
            <w:vMerge/>
            <w:tcBorders>
              <w:right w:val="single" w:sz="8" w:space="0" w:color="auto"/>
            </w:tcBorders>
            <w:vAlign w:val="bottom"/>
          </w:tcPr>
          <w:p w:rsidR="003E775A" w:rsidRDefault="003E775A">
            <w:pPr>
              <w:rPr>
                <w:sz w:val="11"/>
                <w:szCs w:val="11"/>
              </w:rPr>
            </w:pPr>
          </w:p>
        </w:tc>
        <w:tc>
          <w:tcPr>
            <w:tcW w:w="700" w:type="dxa"/>
            <w:vMerge/>
            <w:tcBorders>
              <w:right w:val="single" w:sz="8" w:space="0" w:color="auto"/>
            </w:tcBorders>
            <w:vAlign w:val="bottom"/>
          </w:tcPr>
          <w:p w:rsidR="003E775A" w:rsidRDefault="003E775A">
            <w:pPr>
              <w:rPr>
                <w:sz w:val="11"/>
                <w:szCs w:val="11"/>
              </w:rPr>
            </w:pPr>
          </w:p>
        </w:tc>
        <w:tc>
          <w:tcPr>
            <w:tcW w:w="700" w:type="dxa"/>
            <w:vMerge/>
            <w:tcBorders>
              <w:right w:val="single" w:sz="8" w:space="0" w:color="auto"/>
            </w:tcBorders>
            <w:vAlign w:val="bottom"/>
          </w:tcPr>
          <w:p w:rsidR="003E775A" w:rsidRDefault="003E775A">
            <w:pPr>
              <w:rPr>
                <w:sz w:val="11"/>
                <w:szCs w:val="11"/>
              </w:rPr>
            </w:pPr>
          </w:p>
        </w:tc>
        <w:tc>
          <w:tcPr>
            <w:tcW w:w="0" w:type="dxa"/>
            <w:vAlign w:val="bottom"/>
          </w:tcPr>
          <w:p w:rsidR="003E775A" w:rsidRDefault="003E775A">
            <w:pPr>
              <w:rPr>
                <w:sz w:val="1"/>
                <w:szCs w:val="1"/>
              </w:rPr>
            </w:pPr>
          </w:p>
        </w:tc>
      </w:tr>
      <w:tr w:rsidR="003E775A">
        <w:trPr>
          <w:trHeight w:val="118"/>
        </w:trPr>
        <w:tc>
          <w:tcPr>
            <w:tcW w:w="4120" w:type="dxa"/>
            <w:vMerge/>
            <w:tcBorders>
              <w:left w:val="single" w:sz="8" w:space="0" w:color="auto"/>
              <w:bottom w:val="single" w:sz="8" w:space="0" w:color="auto"/>
              <w:right w:val="single" w:sz="8" w:space="0" w:color="auto"/>
            </w:tcBorders>
            <w:vAlign w:val="bottom"/>
          </w:tcPr>
          <w:p w:rsidR="003E775A" w:rsidRDefault="003E775A">
            <w:pPr>
              <w:rPr>
                <w:sz w:val="10"/>
                <w:szCs w:val="10"/>
              </w:rPr>
            </w:pPr>
          </w:p>
        </w:tc>
        <w:tc>
          <w:tcPr>
            <w:tcW w:w="660" w:type="dxa"/>
            <w:tcBorders>
              <w:bottom w:val="single" w:sz="8" w:space="0" w:color="auto"/>
              <w:right w:val="single" w:sz="8" w:space="0" w:color="auto"/>
            </w:tcBorders>
            <w:vAlign w:val="bottom"/>
          </w:tcPr>
          <w:p w:rsidR="003E775A" w:rsidRDefault="003E775A">
            <w:pPr>
              <w:rPr>
                <w:sz w:val="10"/>
                <w:szCs w:val="10"/>
              </w:rPr>
            </w:pPr>
          </w:p>
        </w:tc>
        <w:tc>
          <w:tcPr>
            <w:tcW w:w="660" w:type="dxa"/>
            <w:tcBorders>
              <w:bottom w:val="single" w:sz="8" w:space="0" w:color="auto"/>
              <w:right w:val="single" w:sz="8" w:space="0" w:color="auto"/>
            </w:tcBorders>
            <w:vAlign w:val="bottom"/>
          </w:tcPr>
          <w:p w:rsidR="003E775A" w:rsidRDefault="003E775A">
            <w:pPr>
              <w:rPr>
                <w:sz w:val="10"/>
                <w:szCs w:val="10"/>
              </w:rPr>
            </w:pPr>
          </w:p>
        </w:tc>
        <w:tc>
          <w:tcPr>
            <w:tcW w:w="640" w:type="dxa"/>
            <w:tcBorders>
              <w:bottom w:val="single" w:sz="8" w:space="0" w:color="auto"/>
              <w:right w:val="single" w:sz="8" w:space="0" w:color="auto"/>
            </w:tcBorders>
            <w:vAlign w:val="bottom"/>
          </w:tcPr>
          <w:p w:rsidR="003E775A" w:rsidRDefault="003E775A">
            <w:pPr>
              <w:rPr>
                <w:sz w:val="10"/>
                <w:szCs w:val="10"/>
              </w:rPr>
            </w:pPr>
          </w:p>
        </w:tc>
        <w:tc>
          <w:tcPr>
            <w:tcW w:w="640" w:type="dxa"/>
            <w:tcBorders>
              <w:bottom w:val="single" w:sz="8" w:space="0" w:color="auto"/>
              <w:right w:val="single" w:sz="8" w:space="0" w:color="auto"/>
            </w:tcBorders>
            <w:vAlign w:val="bottom"/>
          </w:tcPr>
          <w:p w:rsidR="003E775A" w:rsidRDefault="003E775A">
            <w:pPr>
              <w:rPr>
                <w:sz w:val="10"/>
                <w:szCs w:val="10"/>
              </w:rPr>
            </w:pPr>
          </w:p>
        </w:tc>
        <w:tc>
          <w:tcPr>
            <w:tcW w:w="680" w:type="dxa"/>
            <w:tcBorders>
              <w:bottom w:val="single" w:sz="8" w:space="0" w:color="auto"/>
              <w:right w:val="single" w:sz="8" w:space="0" w:color="auto"/>
            </w:tcBorders>
            <w:vAlign w:val="bottom"/>
          </w:tcPr>
          <w:p w:rsidR="003E775A" w:rsidRDefault="003E775A">
            <w:pPr>
              <w:rPr>
                <w:sz w:val="10"/>
                <w:szCs w:val="10"/>
              </w:rPr>
            </w:pPr>
          </w:p>
        </w:tc>
        <w:tc>
          <w:tcPr>
            <w:tcW w:w="700" w:type="dxa"/>
            <w:tcBorders>
              <w:bottom w:val="single" w:sz="8" w:space="0" w:color="auto"/>
              <w:right w:val="single" w:sz="8" w:space="0" w:color="auto"/>
            </w:tcBorders>
            <w:vAlign w:val="bottom"/>
          </w:tcPr>
          <w:p w:rsidR="003E775A" w:rsidRDefault="003E775A">
            <w:pPr>
              <w:rPr>
                <w:sz w:val="10"/>
                <w:szCs w:val="10"/>
              </w:rPr>
            </w:pPr>
          </w:p>
        </w:tc>
        <w:tc>
          <w:tcPr>
            <w:tcW w:w="700" w:type="dxa"/>
            <w:tcBorders>
              <w:bottom w:val="single" w:sz="8" w:space="0" w:color="auto"/>
              <w:right w:val="single" w:sz="8" w:space="0" w:color="auto"/>
            </w:tcBorders>
            <w:vAlign w:val="bottom"/>
          </w:tcPr>
          <w:p w:rsidR="003E775A" w:rsidRDefault="003E775A">
            <w:pPr>
              <w:rPr>
                <w:sz w:val="10"/>
                <w:szCs w:val="10"/>
              </w:rPr>
            </w:pPr>
          </w:p>
        </w:tc>
        <w:tc>
          <w:tcPr>
            <w:tcW w:w="700" w:type="dxa"/>
            <w:tcBorders>
              <w:bottom w:val="single" w:sz="8" w:space="0" w:color="auto"/>
              <w:right w:val="single" w:sz="8" w:space="0" w:color="auto"/>
            </w:tcBorders>
            <w:vAlign w:val="bottom"/>
          </w:tcPr>
          <w:p w:rsidR="003E775A" w:rsidRDefault="003E775A">
            <w:pPr>
              <w:rPr>
                <w:sz w:val="10"/>
                <w:szCs w:val="10"/>
              </w:rPr>
            </w:pPr>
          </w:p>
        </w:tc>
        <w:tc>
          <w:tcPr>
            <w:tcW w:w="0" w:type="dxa"/>
            <w:vAlign w:val="bottom"/>
          </w:tcPr>
          <w:p w:rsidR="003E775A" w:rsidRDefault="003E775A">
            <w:pPr>
              <w:rPr>
                <w:sz w:val="1"/>
                <w:szCs w:val="1"/>
              </w:rPr>
            </w:pPr>
          </w:p>
        </w:tc>
      </w:tr>
      <w:tr w:rsidR="003E775A">
        <w:trPr>
          <w:trHeight w:val="206"/>
        </w:trPr>
        <w:tc>
          <w:tcPr>
            <w:tcW w:w="4120" w:type="dxa"/>
            <w:tcBorders>
              <w:left w:val="single" w:sz="8" w:space="0" w:color="auto"/>
              <w:bottom w:val="single" w:sz="8" w:space="0" w:color="auto"/>
              <w:right w:val="single" w:sz="8" w:space="0" w:color="auto"/>
            </w:tcBorders>
            <w:vAlign w:val="bottom"/>
          </w:tcPr>
          <w:p w:rsidR="003E775A" w:rsidRDefault="0045590D">
            <w:pPr>
              <w:ind w:left="60"/>
              <w:rPr>
                <w:sz w:val="20"/>
                <w:szCs w:val="20"/>
              </w:rPr>
            </w:pPr>
            <w:r>
              <w:rPr>
                <w:rFonts w:eastAsia="Times New Roman"/>
                <w:b/>
                <w:bCs/>
                <w:sz w:val="18"/>
                <w:szCs w:val="18"/>
              </w:rPr>
              <w:t>New L.S.D. at 5%</w:t>
            </w:r>
          </w:p>
        </w:tc>
        <w:tc>
          <w:tcPr>
            <w:tcW w:w="66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0.29</w:t>
            </w:r>
          </w:p>
        </w:tc>
        <w:tc>
          <w:tcPr>
            <w:tcW w:w="66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0.28</w:t>
            </w:r>
          </w:p>
        </w:tc>
        <w:tc>
          <w:tcPr>
            <w:tcW w:w="64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0.20</w:t>
            </w:r>
          </w:p>
        </w:tc>
        <w:tc>
          <w:tcPr>
            <w:tcW w:w="64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0.19</w:t>
            </w:r>
          </w:p>
        </w:tc>
        <w:tc>
          <w:tcPr>
            <w:tcW w:w="68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2.0</w:t>
            </w:r>
          </w:p>
        </w:tc>
        <w:tc>
          <w:tcPr>
            <w:tcW w:w="70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2.0</w:t>
            </w:r>
          </w:p>
        </w:tc>
        <w:tc>
          <w:tcPr>
            <w:tcW w:w="70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0.09</w:t>
            </w:r>
          </w:p>
        </w:tc>
        <w:tc>
          <w:tcPr>
            <w:tcW w:w="70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0.08</w:t>
            </w:r>
          </w:p>
        </w:tc>
        <w:tc>
          <w:tcPr>
            <w:tcW w:w="0" w:type="dxa"/>
            <w:vAlign w:val="bottom"/>
          </w:tcPr>
          <w:p w:rsidR="003E775A" w:rsidRDefault="003E775A">
            <w:pPr>
              <w:rPr>
                <w:sz w:val="1"/>
                <w:szCs w:val="1"/>
              </w:rPr>
            </w:pPr>
          </w:p>
        </w:tc>
      </w:tr>
    </w:tbl>
    <w:p w:rsidR="003E775A" w:rsidRDefault="003E775A">
      <w:pPr>
        <w:spacing w:line="187" w:lineRule="exact"/>
        <w:rPr>
          <w:sz w:val="20"/>
          <w:szCs w:val="20"/>
        </w:rPr>
      </w:pPr>
    </w:p>
    <w:p w:rsidR="003E775A" w:rsidRDefault="0045590D">
      <w:pPr>
        <w:spacing w:line="264" w:lineRule="auto"/>
        <w:ind w:left="60" w:right="60"/>
        <w:rPr>
          <w:sz w:val="20"/>
          <w:szCs w:val="20"/>
        </w:rPr>
      </w:pPr>
      <w:r>
        <w:rPr>
          <w:rFonts w:eastAsia="Times New Roman"/>
          <w:b/>
          <w:bCs/>
          <w:sz w:val="18"/>
          <w:szCs w:val="18"/>
        </w:rPr>
        <w:t xml:space="preserve">Table (6): Effect of single and combined application of </w:t>
      </w:r>
      <w:r>
        <w:rPr>
          <w:rFonts w:eastAsia="Times New Roman"/>
          <w:b/>
          <w:bCs/>
          <w:i/>
          <w:iCs/>
          <w:sz w:val="18"/>
          <w:szCs w:val="18"/>
        </w:rPr>
        <w:t>Spirulinaplatensis</w:t>
      </w:r>
      <w:r>
        <w:rPr>
          <w:rFonts w:eastAsia="Times New Roman"/>
          <w:b/>
          <w:bCs/>
          <w:sz w:val="18"/>
          <w:szCs w:val="18"/>
        </w:rPr>
        <w:t xml:space="preserve"> algae, plant compost tea, salicylic acid and Tocopherol on some leaf pigments of Sewy date palms during 2015 and 2016 seasons</w:t>
      </w:r>
    </w:p>
    <w:tbl>
      <w:tblPr>
        <w:tblW w:w="0" w:type="auto"/>
        <w:tblInd w:w="10" w:type="dxa"/>
        <w:tblLayout w:type="fixed"/>
        <w:tblCellMar>
          <w:left w:w="0" w:type="dxa"/>
          <w:right w:w="0" w:type="dxa"/>
        </w:tblCellMar>
        <w:tblLook w:val="04A0" w:firstRow="1" w:lastRow="0" w:firstColumn="1" w:lastColumn="0" w:noHBand="0" w:noVBand="1"/>
      </w:tblPr>
      <w:tblGrid>
        <w:gridCol w:w="3100"/>
        <w:gridCol w:w="780"/>
        <w:gridCol w:w="500"/>
        <w:gridCol w:w="260"/>
        <w:gridCol w:w="780"/>
        <w:gridCol w:w="500"/>
        <w:gridCol w:w="280"/>
        <w:gridCol w:w="560"/>
        <w:gridCol w:w="280"/>
        <w:gridCol w:w="840"/>
        <w:gridCol w:w="560"/>
        <w:gridCol w:w="240"/>
        <w:gridCol w:w="820"/>
      </w:tblGrid>
      <w:tr w:rsidR="003E775A">
        <w:trPr>
          <w:trHeight w:val="160"/>
        </w:trPr>
        <w:tc>
          <w:tcPr>
            <w:tcW w:w="3100" w:type="dxa"/>
            <w:tcBorders>
              <w:top w:val="single" w:sz="8" w:space="0" w:color="auto"/>
              <w:left w:val="single" w:sz="8" w:space="0" w:color="auto"/>
              <w:right w:val="single" w:sz="8" w:space="0" w:color="auto"/>
            </w:tcBorders>
            <w:vAlign w:val="bottom"/>
          </w:tcPr>
          <w:p w:rsidR="003E775A" w:rsidRDefault="003E775A">
            <w:pPr>
              <w:rPr>
                <w:sz w:val="13"/>
                <w:szCs w:val="13"/>
              </w:rPr>
            </w:pPr>
          </w:p>
        </w:tc>
        <w:tc>
          <w:tcPr>
            <w:tcW w:w="1280" w:type="dxa"/>
            <w:gridSpan w:val="2"/>
            <w:tcBorders>
              <w:top w:val="single" w:sz="8" w:space="0" w:color="auto"/>
            </w:tcBorders>
            <w:vAlign w:val="bottom"/>
          </w:tcPr>
          <w:p w:rsidR="003E775A" w:rsidRDefault="0045590D">
            <w:pPr>
              <w:spacing w:line="160" w:lineRule="exact"/>
              <w:ind w:left="40"/>
              <w:rPr>
                <w:sz w:val="20"/>
                <w:szCs w:val="20"/>
              </w:rPr>
            </w:pPr>
            <w:r>
              <w:rPr>
                <w:rFonts w:eastAsia="Times New Roman"/>
                <w:b/>
                <w:bCs/>
                <w:sz w:val="18"/>
                <w:szCs w:val="18"/>
              </w:rPr>
              <w:t>Chlorophyll</w:t>
            </w:r>
          </w:p>
        </w:tc>
        <w:tc>
          <w:tcPr>
            <w:tcW w:w="260" w:type="dxa"/>
            <w:tcBorders>
              <w:top w:val="single" w:sz="8" w:space="0" w:color="auto"/>
              <w:right w:val="single" w:sz="8" w:space="0" w:color="auto"/>
            </w:tcBorders>
            <w:vAlign w:val="bottom"/>
          </w:tcPr>
          <w:p w:rsidR="003E775A" w:rsidRDefault="0045590D">
            <w:pPr>
              <w:spacing w:line="160" w:lineRule="exact"/>
              <w:ind w:left="120"/>
              <w:rPr>
                <w:sz w:val="20"/>
                <w:szCs w:val="20"/>
              </w:rPr>
            </w:pPr>
            <w:r>
              <w:rPr>
                <w:rFonts w:eastAsia="Times New Roman"/>
                <w:b/>
                <w:bCs/>
                <w:sz w:val="18"/>
                <w:szCs w:val="18"/>
              </w:rPr>
              <w:t>a</w:t>
            </w:r>
          </w:p>
        </w:tc>
        <w:tc>
          <w:tcPr>
            <w:tcW w:w="1280" w:type="dxa"/>
            <w:gridSpan w:val="2"/>
            <w:tcBorders>
              <w:top w:val="single" w:sz="8" w:space="0" w:color="auto"/>
            </w:tcBorders>
            <w:vAlign w:val="bottom"/>
          </w:tcPr>
          <w:p w:rsidR="003E775A" w:rsidRDefault="0045590D">
            <w:pPr>
              <w:spacing w:line="160" w:lineRule="exact"/>
              <w:ind w:left="60"/>
              <w:rPr>
                <w:sz w:val="20"/>
                <w:szCs w:val="20"/>
              </w:rPr>
            </w:pPr>
            <w:r>
              <w:rPr>
                <w:rFonts w:eastAsia="Times New Roman"/>
                <w:b/>
                <w:bCs/>
                <w:sz w:val="18"/>
                <w:szCs w:val="18"/>
              </w:rPr>
              <w:t>Chlorophyll</w:t>
            </w:r>
          </w:p>
        </w:tc>
        <w:tc>
          <w:tcPr>
            <w:tcW w:w="280" w:type="dxa"/>
            <w:tcBorders>
              <w:top w:val="single" w:sz="8" w:space="0" w:color="auto"/>
              <w:right w:val="single" w:sz="8" w:space="0" w:color="auto"/>
            </w:tcBorders>
            <w:vAlign w:val="bottom"/>
          </w:tcPr>
          <w:p w:rsidR="003E775A" w:rsidRDefault="0045590D">
            <w:pPr>
              <w:spacing w:line="160" w:lineRule="exact"/>
              <w:ind w:left="100"/>
              <w:rPr>
                <w:sz w:val="20"/>
                <w:szCs w:val="20"/>
              </w:rPr>
            </w:pPr>
            <w:r>
              <w:rPr>
                <w:rFonts w:eastAsia="Times New Roman"/>
                <w:b/>
                <w:bCs/>
                <w:sz w:val="18"/>
                <w:szCs w:val="18"/>
              </w:rPr>
              <w:t>b</w:t>
            </w:r>
          </w:p>
        </w:tc>
        <w:tc>
          <w:tcPr>
            <w:tcW w:w="560" w:type="dxa"/>
            <w:tcBorders>
              <w:top w:val="single" w:sz="8" w:space="0" w:color="auto"/>
            </w:tcBorders>
            <w:vAlign w:val="bottom"/>
          </w:tcPr>
          <w:p w:rsidR="003E775A" w:rsidRDefault="0045590D">
            <w:pPr>
              <w:spacing w:line="160" w:lineRule="exact"/>
              <w:ind w:left="40"/>
              <w:rPr>
                <w:sz w:val="20"/>
                <w:szCs w:val="20"/>
              </w:rPr>
            </w:pPr>
            <w:r>
              <w:rPr>
                <w:rFonts w:eastAsia="Times New Roman"/>
                <w:b/>
                <w:bCs/>
                <w:sz w:val="18"/>
                <w:szCs w:val="18"/>
              </w:rPr>
              <w:t>Total</w:t>
            </w:r>
          </w:p>
        </w:tc>
        <w:tc>
          <w:tcPr>
            <w:tcW w:w="1120" w:type="dxa"/>
            <w:gridSpan w:val="2"/>
            <w:tcBorders>
              <w:top w:val="single" w:sz="8" w:space="0" w:color="auto"/>
              <w:right w:val="single" w:sz="8" w:space="0" w:color="auto"/>
            </w:tcBorders>
            <w:vAlign w:val="bottom"/>
          </w:tcPr>
          <w:p w:rsidR="003E775A" w:rsidRDefault="0045590D">
            <w:pPr>
              <w:spacing w:line="160" w:lineRule="exact"/>
              <w:ind w:left="100"/>
              <w:rPr>
                <w:sz w:val="20"/>
                <w:szCs w:val="20"/>
              </w:rPr>
            </w:pPr>
            <w:r>
              <w:rPr>
                <w:rFonts w:eastAsia="Times New Roman"/>
                <w:b/>
                <w:bCs/>
                <w:sz w:val="18"/>
                <w:szCs w:val="18"/>
              </w:rPr>
              <w:t>chlorophylls</w:t>
            </w:r>
          </w:p>
        </w:tc>
        <w:tc>
          <w:tcPr>
            <w:tcW w:w="560" w:type="dxa"/>
            <w:tcBorders>
              <w:top w:val="single" w:sz="8" w:space="0" w:color="auto"/>
            </w:tcBorders>
            <w:vAlign w:val="bottom"/>
          </w:tcPr>
          <w:p w:rsidR="003E775A" w:rsidRDefault="0045590D">
            <w:pPr>
              <w:spacing w:line="160" w:lineRule="exact"/>
              <w:ind w:left="40"/>
              <w:rPr>
                <w:sz w:val="20"/>
                <w:szCs w:val="20"/>
              </w:rPr>
            </w:pPr>
            <w:r>
              <w:rPr>
                <w:rFonts w:eastAsia="Times New Roman"/>
                <w:b/>
                <w:bCs/>
                <w:sz w:val="18"/>
                <w:szCs w:val="18"/>
              </w:rPr>
              <w:t>Total</w:t>
            </w:r>
          </w:p>
        </w:tc>
        <w:tc>
          <w:tcPr>
            <w:tcW w:w="1060" w:type="dxa"/>
            <w:gridSpan w:val="2"/>
            <w:tcBorders>
              <w:top w:val="single" w:sz="8" w:space="0" w:color="auto"/>
              <w:right w:val="single" w:sz="8" w:space="0" w:color="auto"/>
            </w:tcBorders>
            <w:vAlign w:val="bottom"/>
          </w:tcPr>
          <w:p w:rsidR="003E775A" w:rsidRDefault="0045590D">
            <w:pPr>
              <w:spacing w:line="160" w:lineRule="exact"/>
              <w:ind w:left="100"/>
              <w:rPr>
                <w:sz w:val="20"/>
                <w:szCs w:val="20"/>
              </w:rPr>
            </w:pPr>
            <w:r>
              <w:rPr>
                <w:rFonts w:eastAsia="Times New Roman"/>
                <w:b/>
                <w:bCs/>
                <w:sz w:val="18"/>
                <w:szCs w:val="18"/>
              </w:rPr>
              <w:t>carotenoids</w:t>
            </w:r>
          </w:p>
        </w:tc>
      </w:tr>
      <w:tr w:rsidR="003E775A">
        <w:trPr>
          <w:trHeight w:val="224"/>
        </w:trPr>
        <w:tc>
          <w:tcPr>
            <w:tcW w:w="3100" w:type="dxa"/>
            <w:tcBorders>
              <w:left w:val="single" w:sz="8" w:space="0" w:color="auto"/>
              <w:right w:val="single" w:sz="8" w:space="0" w:color="auto"/>
            </w:tcBorders>
            <w:vAlign w:val="bottom"/>
          </w:tcPr>
          <w:p w:rsidR="003E775A" w:rsidRDefault="0045590D">
            <w:pPr>
              <w:ind w:left="60"/>
              <w:rPr>
                <w:sz w:val="20"/>
                <w:szCs w:val="20"/>
              </w:rPr>
            </w:pPr>
            <w:r>
              <w:rPr>
                <w:rFonts w:eastAsia="Times New Roman"/>
                <w:b/>
                <w:bCs/>
                <w:sz w:val="18"/>
                <w:szCs w:val="18"/>
              </w:rPr>
              <w:t>Treatments</w:t>
            </w:r>
          </w:p>
        </w:tc>
        <w:tc>
          <w:tcPr>
            <w:tcW w:w="1280" w:type="dxa"/>
            <w:gridSpan w:val="2"/>
            <w:tcBorders>
              <w:bottom w:val="single" w:sz="8" w:space="0" w:color="auto"/>
            </w:tcBorders>
            <w:vAlign w:val="bottom"/>
          </w:tcPr>
          <w:p w:rsidR="003E775A" w:rsidRDefault="0045590D">
            <w:pPr>
              <w:ind w:left="40"/>
              <w:rPr>
                <w:sz w:val="20"/>
                <w:szCs w:val="20"/>
              </w:rPr>
            </w:pPr>
            <w:r>
              <w:rPr>
                <w:rFonts w:eastAsia="Times New Roman"/>
                <w:b/>
                <w:bCs/>
                <w:sz w:val="18"/>
                <w:szCs w:val="18"/>
              </w:rPr>
              <w:t>(mg/g F.W)</w:t>
            </w:r>
          </w:p>
        </w:tc>
        <w:tc>
          <w:tcPr>
            <w:tcW w:w="260" w:type="dxa"/>
            <w:tcBorders>
              <w:bottom w:val="single" w:sz="8" w:space="0" w:color="auto"/>
              <w:right w:val="single" w:sz="8" w:space="0" w:color="auto"/>
            </w:tcBorders>
            <w:vAlign w:val="bottom"/>
          </w:tcPr>
          <w:p w:rsidR="003E775A" w:rsidRDefault="003E775A">
            <w:pPr>
              <w:rPr>
                <w:sz w:val="19"/>
                <w:szCs w:val="19"/>
              </w:rPr>
            </w:pPr>
          </w:p>
        </w:tc>
        <w:tc>
          <w:tcPr>
            <w:tcW w:w="1280" w:type="dxa"/>
            <w:gridSpan w:val="2"/>
            <w:tcBorders>
              <w:bottom w:val="single" w:sz="8" w:space="0" w:color="auto"/>
            </w:tcBorders>
            <w:vAlign w:val="bottom"/>
          </w:tcPr>
          <w:p w:rsidR="003E775A" w:rsidRDefault="0045590D">
            <w:pPr>
              <w:ind w:left="60"/>
              <w:rPr>
                <w:sz w:val="20"/>
                <w:szCs w:val="20"/>
              </w:rPr>
            </w:pPr>
            <w:r>
              <w:rPr>
                <w:rFonts w:eastAsia="Times New Roman"/>
                <w:b/>
                <w:bCs/>
                <w:sz w:val="18"/>
                <w:szCs w:val="18"/>
              </w:rPr>
              <w:t>(mg/g F.W)</w:t>
            </w:r>
          </w:p>
        </w:tc>
        <w:tc>
          <w:tcPr>
            <w:tcW w:w="280" w:type="dxa"/>
            <w:tcBorders>
              <w:bottom w:val="single" w:sz="8" w:space="0" w:color="auto"/>
              <w:right w:val="single" w:sz="8" w:space="0" w:color="auto"/>
            </w:tcBorders>
            <w:vAlign w:val="bottom"/>
          </w:tcPr>
          <w:p w:rsidR="003E775A" w:rsidRDefault="003E775A">
            <w:pPr>
              <w:rPr>
                <w:sz w:val="19"/>
                <w:szCs w:val="19"/>
              </w:rPr>
            </w:pPr>
          </w:p>
        </w:tc>
        <w:tc>
          <w:tcPr>
            <w:tcW w:w="1680" w:type="dxa"/>
            <w:gridSpan w:val="3"/>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(mg/g F.W)</w:t>
            </w:r>
          </w:p>
        </w:tc>
        <w:tc>
          <w:tcPr>
            <w:tcW w:w="1620" w:type="dxa"/>
            <w:gridSpan w:val="3"/>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(mg/g F.W)</w:t>
            </w:r>
          </w:p>
        </w:tc>
      </w:tr>
      <w:tr w:rsidR="003E775A">
        <w:trPr>
          <w:trHeight w:val="196"/>
        </w:trPr>
        <w:tc>
          <w:tcPr>
            <w:tcW w:w="3100" w:type="dxa"/>
            <w:tcBorders>
              <w:left w:val="single" w:sz="8" w:space="0" w:color="auto"/>
              <w:bottom w:val="single" w:sz="8" w:space="0" w:color="auto"/>
              <w:right w:val="single" w:sz="8" w:space="0" w:color="auto"/>
            </w:tcBorders>
            <w:vAlign w:val="bottom"/>
          </w:tcPr>
          <w:p w:rsidR="003E775A" w:rsidRDefault="003E775A">
            <w:pPr>
              <w:rPr>
                <w:sz w:val="17"/>
                <w:szCs w:val="17"/>
              </w:rPr>
            </w:pPr>
          </w:p>
        </w:tc>
        <w:tc>
          <w:tcPr>
            <w:tcW w:w="7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2015</w:t>
            </w:r>
          </w:p>
        </w:tc>
        <w:tc>
          <w:tcPr>
            <w:tcW w:w="500" w:type="dxa"/>
            <w:tcBorders>
              <w:bottom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2016</w:t>
            </w:r>
          </w:p>
        </w:tc>
        <w:tc>
          <w:tcPr>
            <w:tcW w:w="260" w:type="dxa"/>
            <w:tcBorders>
              <w:bottom w:val="single" w:sz="8" w:space="0" w:color="auto"/>
              <w:right w:val="single" w:sz="8" w:space="0" w:color="auto"/>
            </w:tcBorders>
            <w:vAlign w:val="bottom"/>
          </w:tcPr>
          <w:p w:rsidR="003E775A" w:rsidRDefault="003E775A">
            <w:pPr>
              <w:rPr>
                <w:sz w:val="17"/>
                <w:szCs w:val="17"/>
              </w:rPr>
            </w:pPr>
          </w:p>
        </w:tc>
        <w:tc>
          <w:tcPr>
            <w:tcW w:w="780" w:type="dxa"/>
            <w:tcBorders>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b/>
                <w:bCs/>
                <w:sz w:val="18"/>
                <w:szCs w:val="18"/>
              </w:rPr>
              <w:t>2015</w:t>
            </w:r>
          </w:p>
        </w:tc>
        <w:tc>
          <w:tcPr>
            <w:tcW w:w="500" w:type="dxa"/>
            <w:tcBorders>
              <w:bottom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2016</w:t>
            </w:r>
          </w:p>
        </w:tc>
        <w:tc>
          <w:tcPr>
            <w:tcW w:w="280" w:type="dxa"/>
            <w:tcBorders>
              <w:bottom w:val="single" w:sz="8" w:space="0" w:color="auto"/>
              <w:right w:val="single" w:sz="8" w:space="0" w:color="auto"/>
            </w:tcBorders>
            <w:vAlign w:val="bottom"/>
          </w:tcPr>
          <w:p w:rsidR="003E775A" w:rsidRDefault="003E775A">
            <w:pPr>
              <w:rPr>
                <w:sz w:val="17"/>
                <w:szCs w:val="17"/>
              </w:rPr>
            </w:pPr>
          </w:p>
        </w:tc>
        <w:tc>
          <w:tcPr>
            <w:tcW w:w="560" w:type="dxa"/>
            <w:tcBorders>
              <w:bottom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2015</w:t>
            </w:r>
          </w:p>
        </w:tc>
        <w:tc>
          <w:tcPr>
            <w:tcW w:w="280" w:type="dxa"/>
            <w:tcBorders>
              <w:bottom w:val="single" w:sz="8" w:space="0" w:color="auto"/>
              <w:right w:val="single" w:sz="8" w:space="0" w:color="auto"/>
            </w:tcBorders>
            <w:vAlign w:val="bottom"/>
          </w:tcPr>
          <w:p w:rsidR="003E775A" w:rsidRDefault="003E775A">
            <w:pPr>
              <w:rPr>
                <w:sz w:val="17"/>
                <w:szCs w:val="17"/>
              </w:rPr>
            </w:pPr>
          </w:p>
        </w:tc>
        <w:tc>
          <w:tcPr>
            <w:tcW w:w="8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2016</w:t>
            </w:r>
          </w:p>
        </w:tc>
        <w:tc>
          <w:tcPr>
            <w:tcW w:w="560" w:type="dxa"/>
            <w:tcBorders>
              <w:bottom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2015</w:t>
            </w:r>
          </w:p>
        </w:tc>
        <w:tc>
          <w:tcPr>
            <w:tcW w:w="240" w:type="dxa"/>
            <w:tcBorders>
              <w:bottom w:val="single" w:sz="8" w:space="0" w:color="auto"/>
              <w:right w:val="single" w:sz="8" w:space="0" w:color="auto"/>
            </w:tcBorders>
            <w:vAlign w:val="bottom"/>
          </w:tcPr>
          <w:p w:rsidR="003E775A" w:rsidRDefault="003E775A">
            <w:pPr>
              <w:rPr>
                <w:sz w:val="17"/>
                <w:szCs w:val="17"/>
              </w:rPr>
            </w:pPr>
          </w:p>
        </w:tc>
        <w:tc>
          <w:tcPr>
            <w:tcW w:w="8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2016</w:t>
            </w:r>
          </w:p>
        </w:tc>
      </w:tr>
      <w:tr w:rsidR="003E775A">
        <w:trPr>
          <w:trHeight w:val="196"/>
        </w:trPr>
        <w:tc>
          <w:tcPr>
            <w:tcW w:w="310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Control</w:t>
            </w:r>
          </w:p>
        </w:tc>
        <w:tc>
          <w:tcPr>
            <w:tcW w:w="7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4.1</w:t>
            </w:r>
          </w:p>
        </w:tc>
        <w:tc>
          <w:tcPr>
            <w:tcW w:w="50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4.4</w:t>
            </w:r>
          </w:p>
        </w:tc>
        <w:tc>
          <w:tcPr>
            <w:tcW w:w="260" w:type="dxa"/>
            <w:tcBorders>
              <w:bottom w:val="single" w:sz="8" w:space="0" w:color="auto"/>
              <w:right w:val="single" w:sz="8" w:space="0" w:color="auto"/>
            </w:tcBorders>
            <w:vAlign w:val="bottom"/>
          </w:tcPr>
          <w:p w:rsidR="003E775A" w:rsidRDefault="003E775A">
            <w:pPr>
              <w:rPr>
                <w:sz w:val="17"/>
                <w:szCs w:val="17"/>
              </w:rPr>
            </w:pPr>
          </w:p>
        </w:tc>
        <w:tc>
          <w:tcPr>
            <w:tcW w:w="780" w:type="dxa"/>
            <w:tcBorders>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1.4</w:t>
            </w:r>
          </w:p>
        </w:tc>
        <w:tc>
          <w:tcPr>
            <w:tcW w:w="50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1.2</w:t>
            </w:r>
          </w:p>
        </w:tc>
        <w:tc>
          <w:tcPr>
            <w:tcW w:w="280" w:type="dxa"/>
            <w:tcBorders>
              <w:bottom w:val="single" w:sz="8" w:space="0" w:color="auto"/>
              <w:right w:val="single" w:sz="8" w:space="0" w:color="auto"/>
            </w:tcBorders>
            <w:vAlign w:val="bottom"/>
          </w:tcPr>
          <w:p w:rsidR="003E775A" w:rsidRDefault="003E775A">
            <w:pPr>
              <w:rPr>
                <w:sz w:val="17"/>
                <w:szCs w:val="17"/>
              </w:rPr>
            </w:pPr>
          </w:p>
        </w:tc>
        <w:tc>
          <w:tcPr>
            <w:tcW w:w="56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5.5</w:t>
            </w:r>
          </w:p>
        </w:tc>
        <w:tc>
          <w:tcPr>
            <w:tcW w:w="280" w:type="dxa"/>
            <w:tcBorders>
              <w:bottom w:val="single" w:sz="8" w:space="0" w:color="auto"/>
              <w:right w:val="single" w:sz="8" w:space="0" w:color="auto"/>
            </w:tcBorders>
            <w:vAlign w:val="bottom"/>
          </w:tcPr>
          <w:p w:rsidR="003E775A" w:rsidRDefault="003E775A">
            <w:pPr>
              <w:rPr>
                <w:sz w:val="17"/>
                <w:szCs w:val="17"/>
              </w:rPr>
            </w:pPr>
          </w:p>
        </w:tc>
        <w:tc>
          <w:tcPr>
            <w:tcW w:w="8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5.6</w:t>
            </w:r>
          </w:p>
        </w:tc>
        <w:tc>
          <w:tcPr>
            <w:tcW w:w="56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1.5</w:t>
            </w:r>
          </w:p>
        </w:tc>
        <w:tc>
          <w:tcPr>
            <w:tcW w:w="240" w:type="dxa"/>
            <w:tcBorders>
              <w:bottom w:val="single" w:sz="8" w:space="0" w:color="auto"/>
              <w:right w:val="single" w:sz="8" w:space="0" w:color="auto"/>
            </w:tcBorders>
            <w:vAlign w:val="bottom"/>
          </w:tcPr>
          <w:p w:rsidR="003E775A" w:rsidRDefault="003E775A">
            <w:pPr>
              <w:rPr>
                <w:sz w:val="17"/>
                <w:szCs w:val="17"/>
              </w:rPr>
            </w:pPr>
          </w:p>
        </w:tc>
        <w:tc>
          <w:tcPr>
            <w:tcW w:w="8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1.3</w:t>
            </w:r>
          </w:p>
        </w:tc>
      </w:tr>
      <w:tr w:rsidR="003E775A">
        <w:trPr>
          <w:trHeight w:val="201"/>
        </w:trPr>
        <w:tc>
          <w:tcPr>
            <w:tcW w:w="3100" w:type="dxa"/>
            <w:tcBorders>
              <w:left w:val="single" w:sz="8" w:space="0" w:color="auto"/>
              <w:bottom w:val="single" w:sz="8" w:space="0" w:color="auto"/>
              <w:right w:val="single" w:sz="8" w:space="0" w:color="auto"/>
            </w:tcBorders>
            <w:vAlign w:val="bottom"/>
          </w:tcPr>
          <w:p w:rsidR="003E775A" w:rsidRDefault="0045590D">
            <w:pPr>
              <w:spacing w:line="201" w:lineRule="exact"/>
              <w:ind w:left="60"/>
              <w:rPr>
                <w:sz w:val="20"/>
                <w:szCs w:val="20"/>
              </w:rPr>
            </w:pPr>
            <w:r>
              <w:rPr>
                <w:rFonts w:eastAsia="Times New Roman"/>
                <w:i/>
                <w:iCs/>
                <w:sz w:val="18"/>
                <w:szCs w:val="18"/>
              </w:rPr>
              <w:t xml:space="preserve">Spirulinaplatensis </w:t>
            </w:r>
            <w:r>
              <w:rPr>
                <w:rFonts w:eastAsia="Times New Roman"/>
                <w:sz w:val="18"/>
                <w:szCs w:val="18"/>
              </w:rPr>
              <w:t>algae at 1.0 %</w:t>
            </w:r>
          </w:p>
        </w:tc>
        <w:tc>
          <w:tcPr>
            <w:tcW w:w="78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6.6</w:t>
            </w:r>
          </w:p>
        </w:tc>
        <w:tc>
          <w:tcPr>
            <w:tcW w:w="500" w:type="dxa"/>
            <w:tcBorders>
              <w:bottom w:val="single" w:sz="8" w:space="0" w:color="auto"/>
            </w:tcBorders>
            <w:vAlign w:val="bottom"/>
          </w:tcPr>
          <w:p w:rsidR="003E775A" w:rsidRDefault="0045590D">
            <w:pPr>
              <w:spacing w:line="201" w:lineRule="exact"/>
              <w:ind w:left="40"/>
              <w:rPr>
                <w:sz w:val="20"/>
                <w:szCs w:val="20"/>
              </w:rPr>
            </w:pPr>
            <w:r>
              <w:rPr>
                <w:rFonts w:eastAsia="Times New Roman"/>
                <w:sz w:val="18"/>
                <w:szCs w:val="18"/>
              </w:rPr>
              <w:t>7.0</w:t>
            </w:r>
          </w:p>
        </w:tc>
        <w:tc>
          <w:tcPr>
            <w:tcW w:w="260" w:type="dxa"/>
            <w:tcBorders>
              <w:bottom w:val="single" w:sz="8" w:space="0" w:color="auto"/>
              <w:right w:val="single" w:sz="8" w:space="0" w:color="auto"/>
            </w:tcBorders>
            <w:vAlign w:val="bottom"/>
          </w:tcPr>
          <w:p w:rsidR="003E775A" w:rsidRDefault="003E775A">
            <w:pPr>
              <w:rPr>
                <w:sz w:val="17"/>
                <w:szCs w:val="17"/>
              </w:rPr>
            </w:pPr>
          </w:p>
        </w:tc>
        <w:tc>
          <w:tcPr>
            <w:tcW w:w="780" w:type="dxa"/>
            <w:tcBorders>
              <w:bottom w:val="single" w:sz="8" w:space="0" w:color="auto"/>
              <w:right w:val="single" w:sz="8" w:space="0" w:color="auto"/>
            </w:tcBorders>
            <w:vAlign w:val="bottom"/>
          </w:tcPr>
          <w:p w:rsidR="003E775A" w:rsidRDefault="0045590D">
            <w:pPr>
              <w:spacing w:line="201" w:lineRule="exact"/>
              <w:ind w:left="60"/>
              <w:rPr>
                <w:sz w:val="20"/>
                <w:szCs w:val="20"/>
              </w:rPr>
            </w:pPr>
            <w:r>
              <w:rPr>
                <w:rFonts w:eastAsia="Times New Roman"/>
                <w:sz w:val="18"/>
                <w:szCs w:val="18"/>
              </w:rPr>
              <w:t>2.6</w:t>
            </w:r>
          </w:p>
        </w:tc>
        <w:tc>
          <w:tcPr>
            <w:tcW w:w="500" w:type="dxa"/>
            <w:tcBorders>
              <w:bottom w:val="single" w:sz="8" w:space="0" w:color="auto"/>
            </w:tcBorders>
            <w:vAlign w:val="bottom"/>
          </w:tcPr>
          <w:p w:rsidR="003E775A" w:rsidRDefault="0045590D">
            <w:pPr>
              <w:spacing w:line="201" w:lineRule="exact"/>
              <w:ind w:left="40"/>
              <w:rPr>
                <w:sz w:val="20"/>
                <w:szCs w:val="20"/>
              </w:rPr>
            </w:pPr>
            <w:r>
              <w:rPr>
                <w:rFonts w:eastAsia="Times New Roman"/>
                <w:sz w:val="18"/>
                <w:szCs w:val="18"/>
              </w:rPr>
              <w:t>2.7</w:t>
            </w:r>
          </w:p>
        </w:tc>
        <w:tc>
          <w:tcPr>
            <w:tcW w:w="280" w:type="dxa"/>
            <w:tcBorders>
              <w:bottom w:val="single" w:sz="8" w:space="0" w:color="auto"/>
              <w:right w:val="single" w:sz="8" w:space="0" w:color="auto"/>
            </w:tcBorders>
            <w:vAlign w:val="bottom"/>
          </w:tcPr>
          <w:p w:rsidR="003E775A" w:rsidRDefault="003E775A">
            <w:pPr>
              <w:rPr>
                <w:sz w:val="17"/>
                <w:szCs w:val="17"/>
              </w:rPr>
            </w:pPr>
          </w:p>
        </w:tc>
        <w:tc>
          <w:tcPr>
            <w:tcW w:w="560" w:type="dxa"/>
            <w:tcBorders>
              <w:bottom w:val="single" w:sz="8" w:space="0" w:color="auto"/>
            </w:tcBorders>
            <w:vAlign w:val="bottom"/>
          </w:tcPr>
          <w:p w:rsidR="003E775A" w:rsidRDefault="0045590D">
            <w:pPr>
              <w:spacing w:line="201" w:lineRule="exact"/>
              <w:ind w:left="40"/>
              <w:rPr>
                <w:sz w:val="20"/>
                <w:szCs w:val="20"/>
              </w:rPr>
            </w:pPr>
            <w:r>
              <w:rPr>
                <w:rFonts w:eastAsia="Times New Roman"/>
                <w:sz w:val="18"/>
                <w:szCs w:val="18"/>
              </w:rPr>
              <w:t>9.2</w:t>
            </w:r>
          </w:p>
        </w:tc>
        <w:tc>
          <w:tcPr>
            <w:tcW w:w="280" w:type="dxa"/>
            <w:tcBorders>
              <w:bottom w:val="single" w:sz="8" w:space="0" w:color="auto"/>
              <w:right w:val="single" w:sz="8" w:space="0" w:color="auto"/>
            </w:tcBorders>
            <w:vAlign w:val="bottom"/>
          </w:tcPr>
          <w:p w:rsidR="003E775A" w:rsidRDefault="003E775A">
            <w:pPr>
              <w:rPr>
                <w:sz w:val="17"/>
                <w:szCs w:val="17"/>
              </w:rPr>
            </w:pPr>
          </w:p>
        </w:tc>
        <w:tc>
          <w:tcPr>
            <w:tcW w:w="84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9.4</w:t>
            </w:r>
          </w:p>
        </w:tc>
        <w:tc>
          <w:tcPr>
            <w:tcW w:w="560" w:type="dxa"/>
            <w:tcBorders>
              <w:bottom w:val="single" w:sz="8" w:space="0" w:color="auto"/>
            </w:tcBorders>
            <w:vAlign w:val="bottom"/>
          </w:tcPr>
          <w:p w:rsidR="003E775A" w:rsidRDefault="0045590D">
            <w:pPr>
              <w:spacing w:line="201" w:lineRule="exact"/>
              <w:ind w:left="40"/>
              <w:rPr>
                <w:sz w:val="20"/>
                <w:szCs w:val="20"/>
              </w:rPr>
            </w:pPr>
            <w:r>
              <w:rPr>
                <w:rFonts w:eastAsia="Times New Roman"/>
                <w:sz w:val="18"/>
                <w:szCs w:val="18"/>
              </w:rPr>
              <w:t>4.0</w:t>
            </w:r>
          </w:p>
        </w:tc>
        <w:tc>
          <w:tcPr>
            <w:tcW w:w="240" w:type="dxa"/>
            <w:tcBorders>
              <w:bottom w:val="single" w:sz="8" w:space="0" w:color="auto"/>
              <w:right w:val="single" w:sz="8" w:space="0" w:color="auto"/>
            </w:tcBorders>
            <w:vAlign w:val="bottom"/>
          </w:tcPr>
          <w:p w:rsidR="003E775A" w:rsidRDefault="003E775A">
            <w:pPr>
              <w:rPr>
                <w:sz w:val="17"/>
                <w:szCs w:val="17"/>
              </w:rPr>
            </w:pPr>
          </w:p>
        </w:tc>
        <w:tc>
          <w:tcPr>
            <w:tcW w:w="82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4.0</w:t>
            </w:r>
          </w:p>
        </w:tc>
      </w:tr>
      <w:tr w:rsidR="003E775A">
        <w:trPr>
          <w:trHeight w:val="196"/>
        </w:trPr>
        <w:tc>
          <w:tcPr>
            <w:tcW w:w="310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Plant compost tea at 10 %</w:t>
            </w:r>
          </w:p>
        </w:tc>
        <w:tc>
          <w:tcPr>
            <w:tcW w:w="7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6.0</w:t>
            </w:r>
          </w:p>
        </w:tc>
        <w:tc>
          <w:tcPr>
            <w:tcW w:w="50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6.4</w:t>
            </w:r>
          </w:p>
        </w:tc>
        <w:tc>
          <w:tcPr>
            <w:tcW w:w="260" w:type="dxa"/>
            <w:tcBorders>
              <w:bottom w:val="single" w:sz="8" w:space="0" w:color="auto"/>
              <w:right w:val="single" w:sz="8" w:space="0" w:color="auto"/>
            </w:tcBorders>
            <w:vAlign w:val="bottom"/>
          </w:tcPr>
          <w:p w:rsidR="003E775A" w:rsidRDefault="003E775A">
            <w:pPr>
              <w:rPr>
                <w:sz w:val="17"/>
                <w:szCs w:val="17"/>
              </w:rPr>
            </w:pPr>
          </w:p>
        </w:tc>
        <w:tc>
          <w:tcPr>
            <w:tcW w:w="780" w:type="dxa"/>
            <w:tcBorders>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2.3</w:t>
            </w:r>
          </w:p>
        </w:tc>
        <w:tc>
          <w:tcPr>
            <w:tcW w:w="50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2.1</w:t>
            </w:r>
          </w:p>
        </w:tc>
        <w:tc>
          <w:tcPr>
            <w:tcW w:w="280" w:type="dxa"/>
            <w:tcBorders>
              <w:bottom w:val="single" w:sz="8" w:space="0" w:color="auto"/>
              <w:right w:val="single" w:sz="8" w:space="0" w:color="auto"/>
            </w:tcBorders>
            <w:vAlign w:val="bottom"/>
          </w:tcPr>
          <w:p w:rsidR="003E775A" w:rsidRDefault="003E775A">
            <w:pPr>
              <w:rPr>
                <w:sz w:val="17"/>
                <w:szCs w:val="17"/>
              </w:rPr>
            </w:pPr>
          </w:p>
        </w:tc>
        <w:tc>
          <w:tcPr>
            <w:tcW w:w="56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8.3</w:t>
            </w:r>
          </w:p>
        </w:tc>
        <w:tc>
          <w:tcPr>
            <w:tcW w:w="280" w:type="dxa"/>
            <w:tcBorders>
              <w:bottom w:val="single" w:sz="8" w:space="0" w:color="auto"/>
              <w:right w:val="single" w:sz="8" w:space="0" w:color="auto"/>
            </w:tcBorders>
            <w:vAlign w:val="bottom"/>
          </w:tcPr>
          <w:p w:rsidR="003E775A" w:rsidRDefault="003E775A">
            <w:pPr>
              <w:rPr>
                <w:sz w:val="17"/>
                <w:szCs w:val="17"/>
              </w:rPr>
            </w:pPr>
          </w:p>
        </w:tc>
        <w:tc>
          <w:tcPr>
            <w:tcW w:w="8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8.5</w:t>
            </w:r>
          </w:p>
        </w:tc>
        <w:tc>
          <w:tcPr>
            <w:tcW w:w="56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3.4</w:t>
            </w:r>
          </w:p>
        </w:tc>
        <w:tc>
          <w:tcPr>
            <w:tcW w:w="240" w:type="dxa"/>
            <w:tcBorders>
              <w:bottom w:val="single" w:sz="8" w:space="0" w:color="auto"/>
              <w:right w:val="single" w:sz="8" w:space="0" w:color="auto"/>
            </w:tcBorders>
            <w:vAlign w:val="bottom"/>
          </w:tcPr>
          <w:p w:rsidR="003E775A" w:rsidRDefault="003E775A">
            <w:pPr>
              <w:rPr>
                <w:sz w:val="17"/>
                <w:szCs w:val="17"/>
              </w:rPr>
            </w:pPr>
          </w:p>
        </w:tc>
        <w:tc>
          <w:tcPr>
            <w:tcW w:w="8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3.3</w:t>
            </w:r>
          </w:p>
        </w:tc>
      </w:tr>
      <w:tr w:rsidR="003E775A">
        <w:trPr>
          <w:trHeight w:val="196"/>
        </w:trPr>
        <w:tc>
          <w:tcPr>
            <w:tcW w:w="310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Salicylic acid at 100 ppm</w:t>
            </w:r>
          </w:p>
        </w:tc>
        <w:tc>
          <w:tcPr>
            <w:tcW w:w="7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5.2</w:t>
            </w:r>
          </w:p>
        </w:tc>
        <w:tc>
          <w:tcPr>
            <w:tcW w:w="50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5.6</w:t>
            </w:r>
          </w:p>
        </w:tc>
        <w:tc>
          <w:tcPr>
            <w:tcW w:w="260" w:type="dxa"/>
            <w:tcBorders>
              <w:bottom w:val="single" w:sz="8" w:space="0" w:color="auto"/>
              <w:right w:val="single" w:sz="8" w:space="0" w:color="auto"/>
            </w:tcBorders>
            <w:vAlign w:val="bottom"/>
          </w:tcPr>
          <w:p w:rsidR="003E775A" w:rsidRDefault="003E775A">
            <w:pPr>
              <w:rPr>
                <w:sz w:val="17"/>
                <w:szCs w:val="17"/>
              </w:rPr>
            </w:pPr>
          </w:p>
        </w:tc>
        <w:tc>
          <w:tcPr>
            <w:tcW w:w="780" w:type="dxa"/>
            <w:tcBorders>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2.0</w:t>
            </w:r>
          </w:p>
        </w:tc>
        <w:tc>
          <w:tcPr>
            <w:tcW w:w="50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1.8</w:t>
            </w:r>
          </w:p>
        </w:tc>
        <w:tc>
          <w:tcPr>
            <w:tcW w:w="280" w:type="dxa"/>
            <w:tcBorders>
              <w:bottom w:val="single" w:sz="8" w:space="0" w:color="auto"/>
              <w:right w:val="single" w:sz="8" w:space="0" w:color="auto"/>
            </w:tcBorders>
            <w:vAlign w:val="bottom"/>
          </w:tcPr>
          <w:p w:rsidR="003E775A" w:rsidRDefault="003E775A">
            <w:pPr>
              <w:rPr>
                <w:sz w:val="17"/>
                <w:szCs w:val="17"/>
              </w:rPr>
            </w:pPr>
          </w:p>
        </w:tc>
        <w:tc>
          <w:tcPr>
            <w:tcW w:w="56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7.2</w:t>
            </w:r>
          </w:p>
        </w:tc>
        <w:tc>
          <w:tcPr>
            <w:tcW w:w="280" w:type="dxa"/>
            <w:tcBorders>
              <w:bottom w:val="single" w:sz="8" w:space="0" w:color="auto"/>
              <w:right w:val="single" w:sz="8" w:space="0" w:color="auto"/>
            </w:tcBorders>
            <w:vAlign w:val="bottom"/>
          </w:tcPr>
          <w:p w:rsidR="003E775A" w:rsidRDefault="003E775A">
            <w:pPr>
              <w:rPr>
                <w:sz w:val="17"/>
                <w:szCs w:val="17"/>
              </w:rPr>
            </w:pPr>
          </w:p>
        </w:tc>
        <w:tc>
          <w:tcPr>
            <w:tcW w:w="8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7.4</w:t>
            </w:r>
          </w:p>
        </w:tc>
        <w:tc>
          <w:tcPr>
            <w:tcW w:w="56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2.8</w:t>
            </w:r>
          </w:p>
        </w:tc>
        <w:tc>
          <w:tcPr>
            <w:tcW w:w="240" w:type="dxa"/>
            <w:tcBorders>
              <w:bottom w:val="single" w:sz="8" w:space="0" w:color="auto"/>
              <w:right w:val="single" w:sz="8" w:space="0" w:color="auto"/>
            </w:tcBorders>
            <w:vAlign w:val="bottom"/>
          </w:tcPr>
          <w:p w:rsidR="003E775A" w:rsidRDefault="003E775A">
            <w:pPr>
              <w:rPr>
                <w:sz w:val="17"/>
                <w:szCs w:val="17"/>
              </w:rPr>
            </w:pPr>
          </w:p>
        </w:tc>
        <w:tc>
          <w:tcPr>
            <w:tcW w:w="8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2.8</w:t>
            </w:r>
          </w:p>
        </w:tc>
      </w:tr>
      <w:tr w:rsidR="003E775A">
        <w:trPr>
          <w:trHeight w:val="196"/>
        </w:trPr>
        <w:tc>
          <w:tcPr>
            <w:tcW w:w="310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Tocopherol at 100 ppm</w:t>
            </w:r>
          </w:p>
        </w:tc>
        <w:tc>
          <w:tcPr>
            <w:tcW w:w="78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4.5</w:t>
            </w:r>
          </w:p>
        </w:tc>
        <w:tc>
          <w:tcPr>
            <w:tcW w:w="50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4.9</w:t>
            </w:r>
          </w:p>
        </w:tc>
        <w:tc>
          <w:tcPr>
            <w:tcW w:w="260" w:type="dxa"/>
            <w:tcBorders>
              <w:bottom w:val="single" w:sz="8" w:space="0" w:color="auto"/>
              <w:right w:val="single" w:sz="8" w:space="0" w:color="auto"/>
            </w:tcBorders>
            <w:vAlign w:val="bottom"/>
          </w:tcPr>
          <w:p w:rsidR="003E775A" w:rsidRDefault="003E775A">
            <w:pPr>
              <w:rPr>
                <w:sz w:val="17"/>
                <w:szCs w:val="17"/>
              </w:rPr>
            </w:pPr>
          </w:p>
        </w:tc>
        <w:tc>
          <w:tcPr>
            <w:tcW w:w="780" w:type="dxa"/>
            <w:tcBorders>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1.7</w:t>
            </w:r>
          </w:p>
        </w:tc>
        <w:tc>
          <w:tcPr>
            <w:tcW w:w="50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1.5</w:t>
            </w:r>
          </w:p>
        </w:tc>
        <w:tc>
          <w:tcPr>
            <w:tcW w:w="280" w:type="dxa"/>
            <w:tcBorders>
              <w:bottom w:val="single" w:sz="8" w:space="0" w:color="auto"/>
              <w:right w:val="single" w:sz="8" w:space="0" w:color="auto"/>
            </w:tcBorders>
            <w:vAlign w:val="bottom"/>
          </w:tcPr>
          <w:p w:rsidR="003E775A" w:rsidRDefault="003E775A">
            <w:pPr>
              <w:rPr>
                <w:sz w:val="17"/>
                <w:szCs w:val="17"/>
              </w:rPr>
            </w:pPr>
          </w:p>
        </w:tc>
        <w:tc>
          <w:tcPr>
            <w:tcW w:w="56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6.2</w:t>
            </w:r>
          </w:p>
        </w:tc>
        <w:tc>
          <w:tcPr>
            <w:tcW w:w="280" w:type="dxa"/>
            <w:tcBorders>
              <w:bottom w:val="single" w:sz="8" w:space="0" w:color="auto"/>
              <w:right w:val="single" w:sz="8" w:space="0" w:color="auto"/>
            </w:tcBorders>
            <w:vAlign w:val="bottom"/>
          </w:tcPr>
          <w:p w:rsidR="003E775A" w:rsidRDefault="003E775A">
            <w:pPr>
              <w:rPr>
                <w:sz w:val="17"/>
                <w:szCs w:val="17"/>
              </w:rPr>
            </w:pPr>
          </w:p>
        </w:tc>
        <w:tc>
          <w:tcPr>
            <w:tcW w:w="8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6.4</w:t>
            </w:r>
          </w:p>
        </w:tc>
        <w:tc>
          <w:tcPr>
            <w:tcW w:w="560" w:type="dxa"/>
            <w:tcBorders>
              <w:bottom w:val="single" w:sz="8" w:space="0" w:color="auto"/>
            </w:tcBorders>
            <w:vAlign w:val="bottom"/>
          </w:tcPr>
          <w:p w:rsidR="003E775A" w:rsidRDefault="0045590D">
            <w:pPr>
              <w:spacing w:line="196" w:lineRule="exact"/>
              <w:ind w:left="40"/>
              <w:rPr>
                <w:sz w:val="20"/>
                <w:szCs w:val="20"/>
              </w:rPr>
            </w:pPr>
            <w:r>
              <w:rPr>
                <w:rFonts w:eastAsia="Times New Roman"/>
                <w:sz w:val="18"/>
                <w:szCs w:val="18"/>
              </w:rPr>
              <w:t>2.1</w:t>
            </w:r>
          </w:p>
        </w:tc>
        <w:tc>
          <w:tcPr>
            <w:tcW w:w="240" w:type="dxa"/>
            <w:tcBorders>
              <w:bottom w:val="single" w:sz="8" w:space="0" w:color="auto"/>
              <w:right w:val="single" w:sz="8" w:space="0" w:color="auto"/>
            </w:tcBorders>
            <w:vAlign w:val="bottom"/>
          </w:tcPr>
          <w:p w:rsidR="003E775A" w:rsidRDefault="003E775A">
            <w:pPr>
              <w:rPr>
                <w:sz w:val="17"/>
                <w:szCs w:val="17"/>
              </w:rPr>
            </w:pPr>
          </w:p>
        </w:tc>
        <w:tc>
          <w:tcPr>
            <w:tcW w:w="8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2.00</w:t>
            </w:r>
          </w:p>
        </w:tc>
      </w:tr>
      <w:tr w:rsidR="003E775A">
        <w:trPr>
          <w:trHeight w:val="233"/>
        </w:trPr>
        <w:tc>
          <w:tcPr>
            <w:tcW w:w="3100" w:type="dxa"/>
            <w:tcBorders>
              <w:left w:val="single" w:sz="8" w:space="0" w:color="auto"/>
              <w:right w:val="single" w:sz="8" w:space="0" w:color="auto"/>
            </w:tcBorders>
            <w:vAlign w:val="bottom"/>
          </w:tcPr>
          <w:p w:rsidR="003E775A" w:rsidRDefault="0045590D">
            <w:pPr>
              <w:ind w:left="60"/>
              <w:rPr>
                <w:sz w:val="20"/>
                <w:szCs w:val="20"/>
              </w:rPr>
            </w:pPr>
            <w:r>
              <w:rPr>
                <w:rFonts w:eastAsia="Times New Roman"/>
                <w:i/>
                <w:iCs/>
                <w:sz w:val="18"/>
                <w:szCs w:val="18"/>
              </w:rPr>
              <w:t xml:space="preserve">Spirulinaplatensis </w:t>
            </w:r>
            <w:r>
              <w:rPr>
                <w:rFonts w:eastAsia="Times New Roman"/>
                <w:sz w:val="18"/>
                <w:szCs w:val="18"/>
              </w:rPr>
              <w:t>algae + Plant compost</w:t>
            </w:r>
          </w:p>
        </w:tc>
        <w:tc>
          <w:tcPr>
            <w:tcW w:w="780" w:type="dxa"/>
            <w:tcBorders>
              <w:right w:val="single" w:sz="8" w:space="0" w:color="auto"/>
            </w:tcBorders>
            <w:vAlign w:val="bottom"/>
          </w:tcPr>
          <w:p w:rsidR="003E775A" w:rsidRDefault="0045590D">
            <w:pPr>
              <w:ind w:left="40"/>
              <w:rPr>
                <w:sz w:val="20"/>
                <w:szCs w:val="20"/>
              </w:rPr>
            </w:pPr>
            <w:r>
              <w:rPr>
                <w:rFonts w:eastAsia="Times New Roman"/>
                <w:sz w:val="18"/>
                <w:szCs w:val="18"/>
              </w:rPr>
              <w:t>9.0</w:t>
            </w:r>
          </w:p>
        </w:tc>
        <w:tc>
          <w:tcPr>
            <w:tcW w:w="500" w:type="dxa"/>
            <w:vAlign w:val="bottom"/>
          </w:tcPr>
          <w:p w:rsidR="003E775A" w:rsidRDefault="0045590D">
            <w:pPr>
              <w:ind w:left="40"/>
              <w:rPr>
                <w:sz w:val="20"/>
                <w:szCs w:val="20"/>
              </w:rPr>
            </w:pPr>
            <w:r>
              <w:rPr>
                <w:rFonts w:eastAsia="Times New Roman"/>
                <w:sz w:val="18"/>
                <w:szCs w:val="18"/>
              </w:rPr>
              <w:t>9.4</w:t>
            </w:r>
          </w:p>
        </w:tc>
        <w:tc>
          <w:tcPr>
            <w:tcW w:w="260" w:type="dxa"/>
            <w:tcBorders>
              <w:right w:val="single" w:sz="8" w:space="0" w:color="auto"/>
            </w:tcBorders>
            <w:vAlign w:val="bottom"/>
          </w:tcPr>
          <w:p w:rsidR="003E775A" w:rsidRDefault="003E775A">
            <w:pPr>
              <w:rPr>
                <w:sz w:val="20"/>
                <w:szCs w:val="20"/>
              </w:rPr>
            </w:pPr>
          </w:p>
        </w:tc>
        <w:tc>
          <w:tcPr>
            <w:tcW w:w="780" w:type="dxa"/>
            <w:tcBorders>
              <w:right w:val="single" w:sz="8" w:space="0" w:color="auto"/>
            </w:tcBorders>
            <w:vAlign w:val="bottom"/>
          </w:tcPr>
          <w:p w:rsidR="003E775A" w:rsidRDefault="0045590D">
            <w:pPr>
              <w:ind w:left="60"/>
              <w:rPr>
                <w:sz w:val="20"/>
                <w:szCs w:val="20"/>
              </w:rPr>
            </w:pPr>
            <w:r>
              <w:rPr>
                <w:rFonts w:eastAsia="Times New Roman"/>
                <w:sz w:val="18"/>
                <w:szCs w:val="18"/>
              </w:rPr>
              <w:t>4.3</w:t>
            </w:r>
          </w:p>
        </w:tc>
        <w:tc>
          <w:tcPr>
            <w:tcW w:w="500" w:type="dxa"/>
            <w:vAlign w:val="bottom"/>
          </w:tcPr>
          <w:p w:rsidR="003E775A" w:rsidRDefault="0045590D">
            <w:pPr>
              <w:ind w:left="40"/>
              <w:rPr>
                <w:sz w:val="20"/>
                <w:szCs w:val="20"/>
              </w:rPr>
            </w:pPr>
            <w:r>
              <w:rPr>
                <w:rFonts w:eastAsia="Times New Roman"/>
                <w:sz w:val="18"/>
                <w:szCs w:val="18"/>
              </w:rPr>
              <w:t>4.0</w:t>
            </w:r>
          </w:p>
        </w:tc>
        <w:tc>
          <w:tcPr>
            <w:tcW w:w="280" w:type="dxa"/>
            <w:tcBorders>
              <w:right w:val="single" w:sz="8" w:space="0" w:color="auto"/>
            </w:tcBorders>
            <w:vAlign w:val="bottom"/>
          </w:tcPr>
          <w:p w:rsidR="003E775A" w:rsidRDefault="003E775A">
            <w:pPr>
              <w:rPr>
                <w:sz w:val="20"/>
                <w:szCs w:val="20"/>
              </w:rPr>
            </w:pPr>
          </w:p>
        </w:tc>
        <w:tc>
          <w:tcPr>
            <w:tcW w:w="560" w:type="dxa"/>
            <w:vAlign w:val="bottom"/>
          </w:tcPr>
          <w:p w:rsidR="003E775A" w:rsidRDefault="0045590D">
            <w:pPr>
              <w:ind w:left="40"/>
              <w:rPr>
                <w:sz w:val="20"/>
                <w:szCs w:val="20"/>
              </w:rPr>
            </w:pPr>
            <w:r>
              <w:rPr>
                <w:rFonts w:eastAsia="Times New Roman"/>
                <w:sz w:val="18"/>
                <w:szCs w:val="18"/>
              </w:rPr>
              <w:t>13.3</w:t>
            </w:r>
          </w:p>
        </w:tc>
        <w:tc>
          <w:tcPr>
            <w:tcW w:w="280" w:type="dxa"/>
            <w:tcBorders>
              <w:right w:val="single" w:sz="8" w:space="0" w:color="auto"/>
            </w:tcBorders>
            <w:vAlign w:val="bottom"/>
          </w:tcPr>
          <w:p w:rsidR="003E775A" w:rsidRDefault="003E775A">
            <w:pPr>
              <w:rPr>
                <w:sz w:val="20"/>
                <w:szCs w:val="20"/>
              </w:rPr>
            </w:pPr>
          </w:p>
        </w:tc>
        <w:tc>
          <w:tcPr>
            <w:tcW w:w="840" w:type="dxa"/>
            <w:tcBorders>
              <w:right w:val="single" w:sz="8" w:space="0" w:color="auto"/>
            </w:tcBorders>
            <w:vAlign w:val="bottom"/>
          </w:tcPr>
          <w:p w:rsidR="003E775A" w:rsidRDefault="0045590D">
            <w:pPr>
              <w:ind w:left="40"/>
              <w:rPr>
                <w:sz w:val="20"/>
                <w:szCs w:val="20"/>
              </w:rPr>
            </w:pPr>
            <w:r>
              <w:rPr>
                <w:rFonts w:eastAsia="Times New Roman"/>
                <w:sz w:val="18"/>
                <w:szCs w:val="18"/>
              </w:rPr>
              <w:t>13.4</w:t>
            </w:r>
          </w:p>
        </w:tc>
        <w:tc>
          <w:tcPr>
            <w:tcW w:w="560" w:type="dxa"/>
            <w:vAlign w:val="bottom"/>
          </w:tcPr>
          <w:p w:rsidR="003E775A" w:rsidRDefault="0045590D">
            <w:pPr>
              <w:ind w:left="40"/>
              <w:rPr>
                <w:sz w:val="20"/>
                <w:szCs w:val="20"/>
              </w:rPr>
            </w:pPr>
            <w:r>
              <w:rPr>
                <w:rFonts w:eastAsia="Times New Roman"/>
                <w:sz w:val="18"/>
                <w:szCs w:val="18"/>
              </w:rPr>
              <w:t>6.3</w:t>
            </w:r>
          </w:p>
        </w:tc>
        <w:tc>
          <w:tcPr>
            <w:tcW w:w="240" w:type="dxa"/>
            <w:tcBorders>
              <w:right w:val="single" w:sz="8" w:space="0" w:color="auto"/>
            </w:tcBorders>
            <w:vAlign w:val="bottom"/>
          </w:tcPr>
          <w:p w:rsidR="003E775A" w:rsidRDefault="003E775A">
            <w:pPr>
              <w:rPr>
                <w:sz w:val="20"/>
                <w:szCs w:val="20"/>
              </w:rPr>
            </w:pPr>
          </w:p>
        </w:tc>
        <w:tc>
          <w:tcPr>
            <w:tcW w:w="820" w:type="dxa"/>
            <w:tcBorders>
              <w:right w:val="single" w:sz="8" w:space="0" w:color="auto"/>
            </w:tcBorders>
            <w:vAlign w:val="bottom"/>
          </w:tcPr>
          <w:p w:rsidR="003E775A" w:rsidRDefault="0045590D">
            <w:pPr>
              <w:ind w:left="40"/>
              <w:rPr>
                <w:sz w:val="20"/>
                <w:szCs w:val="20"/>
              </w:rPr>
            </w:pPr>
            <w:r>
              <w:rPr>
                <w:rFonts w:eastAsia="Times New Roman"/>
                <w:sz w:val="18"/>
                <w:szCs w:val="18"/>
              </w:rPr>
              <w:t>6.00</w:t>
            </w:r>
          </w:p>
        </w:tc>
      </w:tr>
      <w:tr w:rsidR="003E775A">
        <w:trPr>
          <w:trHeight w:val="174"/>
        </w:trPr>
        <w:tc>
          <w:tcPr>
            <w:tcW w:w="3100" w:type="dxa"/>
            <w:tcBorders>
              <w:left w:val="single" w:sz="8" w:space="0" w:color="auto"/>
              <w:bottom w:val="single" w:sz="8" w:space="0" w:color="auto"/>
              <w:right w:val="single" w:sz="8" w:space="0" w:color="auto"/>
            </w:tcBorders>
            <w:vAlign w:val="bottom"/>
          </w:tcPr>
          <w:p w:rsidR="003E775A" w:rsidRDefault="0045590D">
            <w:pPr>
              <w:spacing w:line="175" w:lineRule="exact"/>
              <w:ind w:left="60"/>
              <w:rPr>
                <w:sz w:val="20"/>
                <w:szCs w:val="20"/>
              </w:rPr>
            </w:pPr>
            <w:r>
              <w:rPr>
                <w:rFonts w:eastAsia="Times New Roman"/>
                <w:sz w:val="18"/>
                <w:szCs w:val="18"/>
              </w:rPr>
              <w:t>tea + Salicylic acid</w:t>
            </w:r>
          </w:p>
        </w:tc>
        <w:tc>
          <w:tcPr>
            <w:tcW w:w="780" w:type="dxa"/>
            <w:tcBorders>
              <w:bottom w:val="single" w:sz="8" w:space="0" w:color="auto"/>
              <w:right w:val="single" w:sz="8" w:space="0" w:color="auto"/>
            </w:tcBorders>
            <w:vAlign w:val="bottom"/>
          </w:tcPr>
          <w:p w:rsidR="003E775A" w:rsidRDefault="003E775A">
            <w:pPr>
              <w:rPr>
                <w:sz w:val="15"/>
                <w:szCs w:val="15"/>
              </w:rPr>
            </w:pPr>
          </w:p>
        </w:tc>
        <w:tc>
          <w:tcPr>
            <w:tcW w:w="500" w:type="dxa"/>
            <w:tcBorders>
              <w:bottom w:val="single" w:sz="8" w:space="0" w:color="auto"/>
            </w:tcBorders>
            <w:vAlign w:val="bottom"/>
          </w:tcPr>
          <w:p w:rsidR="003E775A" w:rsidRDefault="003E775A">
            <w:pPr>
              <w:rPr>
                <w:sz w:val="15"/>
                <w:szCs w:val="15"/>
              </w:rPr>
            </w:pPr>
          </w:p>
        </w:tc>
        <w:tc>
          <w:tcPr>
            <w:tcW w:w="260" w:type="dxa"/>
            <w:tcBorders>
              <w:bottom w:val="single" w:sz="8" w:space="0" w:color="auto"/>
              <w:right w:val="single" w:sz="8" w:space="0" w:color="auto"/>
            </w:tcBorders>
            <w:vAlign w:val="bottom"/>
          </w:tcPr>
          <w:p w:rsidR="003E775A" w:rsidRDefault="003E775A">
            <w:pPr>
              <w:rPr>
                <w:sz w:val="15"/>
                <w:szCs w:val="15"/>
              </w:rPr>
            </w:pPr>
          </w:p>
        </w:tc>
        <w:tc>
          <w:tcPr>
            <w:tcW w:w="780" w:type="dxa"/>
            <w:tcBorders>
              <w:bottom w:val="single" w:sz="8" w:space="0" w:color="auto"/>
              <w:right w:val="single" w:sz="8" w:space="0" w:color="auto"/>
            </w:tcBorders>
            <w:vAlign w:val="bottom"/>
          </w:tcPr>
          <w:p w:rsidR="003E775A" w:rsidRDefault="003E775A">
            <w:pPr>
              <w:rPr>
                <w:sz w:val="15"/>
                <w:szCs w:val="15"/>
              </w:rPr>
            </w:pPr>
          </w:p>
        </w:tc>
        <w:tc>
          <w:tcPr>
            <w:tcW w:w="500" w:type="dxa"/>
            <w:tcBorders>
              <w:bottom w:val="single" w:sz="8" w:space="0" w:color="auto"/>
            </w:tcBorders>
            <w:vAlign w:val="bottom"/>
          </w:tcPr>
          <w:p w:rsidR="003E775A" w:rsidRDefault="003E775A">
            <w:pPr>
              <w:rPr>
                <w:sz w:val="15"/>
                <w:szCs w:val="15"/>
              </w:rPr>
            </w:pPr>
          </w:p>
        </w:tc>
        <w:tc>
          <w:tcPr>
            <w:tcW w:w="280" w:type="dxa"/>
            <w:tcBorders>
              <w:bottom w:val="single" w:sz="8" w:space="0" w:color="auto"/>
              <w:right w:val="single" w:sz="8" w:space="0" w:color="auto"/>
            </w:tcBorders>
            <w:vAlign w:val="bottom"/>
          </w:tcPr>
          <w:p w:rsidR="003E775A" w:rsidRDefault="003E775A">
            <w:pPr>
              <w:rPr>
                <w:sz w:val="15"/>
                <w:szCs w:val="15"/>
              </w:rPr>
            </w:pPr>
          </w:p>
        </w:tc>
        <w:tc>
          <w:tcPr>
            <w:tcW w:w="560" w:type="dxa"/>
            <w:tcBorders>
              <w:bottom w:val="single" w:sz="8" w:space="0" w:color="auto"/>
            </w:tcBorders>
            <w:vAlign w:val="bottom"/>
          </w:tcPr>
          <w:p w:rsidR="003E775A" w:rsidRDefault="003E775A">
            <w:pPr>
              <w:rPr>
                <w:sz w:val="15"/>
                <w:szCs w:val="15"/>
              </w:rPr>
            </w:pPr>
          </w:p>
        </w:tc>
        <w:tc>
          <w:tcPr>
            <w:tcW w:w="280" w:type="dxa"/>
            <w:tcBorders>
              <w:bottom w:val="single" w:sz="8" w:space="0" w:color="auto"/>
              <w:right w:val="single" w:sz="8" w:space="0" w:color="auto"/>
            </w:tcBorders>
            <w:vAlign w:val="bottom"/>
          </w:tcPr>
          <w:p w:rsidR="003E775A" w:rsidRDefault="003E775A">
            <w:pPr>
              <w:rPr>
                <w:sz w:val="15"/>
                <w:szCs w:val="15"/>
              </w:rPr>
            </w:pPr>
          </w:p>
        </w:tc>
        <w:tc>
          <w:tcPr>
            <w:tcW w:w="840" w:type="dxa"/>
            <w:tcBorders>
              <w:bottom w:val="single" w:sz="8" w:space="0" w:color="auto"/>
              <w:right w:val="single" w:sz="8" w:space="0" w:color="auto"/>
            </w:tcBorders>
            <w:vAlign w:val="bottom"/>
          </w:tcPr>
          <w:p w:rsidR="003E775A" w:rsidRDefault="003E775A">
            <w:pPr>
              <w:rPr>
                <w:sz w:val="15"/>
                <w:szCs w:val="15"/>
              </w:rPr>
            </w:pPr>
          </w:p>
        </w:tc>
        <w:tc>
          <w:tcPr>
            <w:tcW w:w="560" w:type="dxa"/>
            <w:tcBorders>
              <w:bottom w:val="single" w:sz="8" w:space="0" w:color="auto"/>
            </w:tcBorders>
            <w:vAlign w:val="bottom"/>
          </w:tcPr>
          <w:p w:rsidR="003E775A" w:rsidRDefault="003E775A">
            <w:pPr>
              <w:rPr>
                <w:sz w:val="15"/>
                <w:szCs w:val="15"/>
              </w:rPr>
            </w:pPr>
          </w:p>
        </w:tc>
        <w:tc>
          <w:tcPr>
            <w:tcW w:w="240" w:type="dxa"/>
            <w:tcBorders>
              <w:bottom w:val="single" w:sz="8" w:space="0" w:color="auto"/>
              <w:right w:val="single" w:sz="8" w:space="0" w:color="auto"/>
            </w:tcBorders>
            <w:vAlign w:val="bottom"/>
          </w:tcPr>
          <w:p w:rsidR="003E775A" w:rsidRDefault="003E775A">
            <w:pPr>
              <w:rPr>
                <w:sz w:val="15"/>
                <w:szCs w:val="15"/>
              </w:rPr>
            </w:pPr>
          </w:p>
        </w:tc>
        <w:tc>
          <w:tcPr>
            <w:tcW w:w="820" w:type="dxa"/>
            <w:tcBorders>
              <w:bottom w:val="single" w:sz="8" w:space="0" w:color="auto"/>
              <w:right w:val="single" w:sz="8" w:space="0" w:color="auto"/>
            </w:tcBorders>
            <w:vAlign w:val="bottom"/>
          </w:tcPr>
          <w:p w:rsidR="003E775A" w:rsidRDefault="003E775A">
            <w:pPr>
              <w:rPr>
                <w:sz w:val="15"/>
                <w:szCs w:val="15"/>
              </w:rPr>
            </w:pPr>
          </w:p>
        </w:tc>
      </w:tr>
      <w:tr w:rsidR="003E775A">
        <w:trPr>
          <w:trHeight w:val="233"/>
        </w:trPr>
        <w:tc>
          <w:tcPr>
            <w:tcW w:w="3100" w:type="dxa"/>
            <w:tcBorders>
              <w:left w:val="single" w:sz="8" w:space="0" w:color="auto"/>
              <w:right w:val="single" w:sz="8" w:space="0" w:color="auto"/>
            </w:tcBorders>
            <w:vAlign w:val="bottom"/>
          </w:tcPr>
          <w:p w:rsidR="003E775A" w:rsidRDefault="0045590D">
            <w:pPr>
              <w:ind w:left="60"/>
              <w:rPr>
                <w:sz w:val="20"/>
                <w:szCs w:val="20"/>
              </w:rPr>
            </w:pPr>
            <w:r>
              <w:rPr>
                <w:rFonts w:eastAsia="Times New Roman"/>
                <w:i/>
                <w:iCs/>
                <w:sz w:val="18"/>
                <w:szCs w:val="18"/>
              </w:rPr>
              <w:t xml:space="preserve">Spirulinaplatensis </w:t>
            </w:r>
            <w:r>
              <w:rPr>
                <w:rFonts w:eastAsia="Times New Roman"/>
                <w:sz w:val="18"/>
                <w:szCs w:val="18"/>
              </w:rPr>
              <w:t>algae + Salicylic acid</w:t>
            </w:r>
          </w:p>
        </w:tc>
        <w:tc>
          <w:tcPr>
            <w:tcW w:w="780" w:type="dxa"/>
            <w:tcBorders>
              <w:right w:val="single" w:sz="8" w:space="0" w:color="auto"/>
            </w:tcBorders>
            <w:vAlign w:val="bottom"/>
          </w:tcPr>
          <w:p w:rsidR="003E775A" w:rsidRDefault="0045590D">
            <w:pPr>
              <w:ind w:left="40"/>
              <w:rPr>
                <w:sz w:val="20"/>
                <w:szCs w:val="20"/>
              </w:rPr>
            </w:pPr>
            <w:r>
              <w:rPr>
                <w:rFonts w:eastAsia="Times New Roman"/>
                <w:sz w:val="18"/>
                <w:szCs w:val="18"/>
              </w:rPr>
              <w:t>7.8</w:t>
            </w:r>
          </w:p>
        </w:tc>
        <w:tc>
          <w:tcPr>
            <w:tcW w:w="500" w:type="dxa"/>
            <w:vAlign w:val="bottom"/>
          </w:tcPr>
          <w:p w:rsidR="003E775A" w:rsidRDefault="0045590D">
            <w:pPr>
              <w:ind w:left="40"/>
              <w:rPr>
                <w:sz w:val="20"/>
                <w:szCs w:val="20"/>
              </w:rPr>
            </w:pPr>
            <w:r>
              <w:rPr>
                <w:rFonts w:eastAsia="Times New Roman"/>
                <w:sz w:val="18"/>
                <w:szCs w:val="18"/>
              </w:rPr>
              <w:t>8.3</w:t>
            </w:r>
          </w:p>
        </w:tc>
        <w:tc>
          <w:tcPr>
            <w:tcW w:w="260" w:type="dxa"/>
            <w:tcBorders>
              <w:right w:val="single" w:sz="8" w:space="0" w:color="auto"/>
            </w:tcBorders>
            <w:vAlign w:val="bottom"/>
          </w:tcPr>
          <w:p w:rsidR="003E775A" w:rsidRDefault="003E775A">
            <w:pPr>
              <w:rPr>
                <w:sz w:val="20"/>
                <w:szCs w:val="20"/>
              </w:rPr>
            </w:pPr>
          </w:p>
        </w:tc>
        <w:tc>
          <w:tcPr>
            <w:tcW w:w="780" w:type="dxa"/>
            <w:tcBorders>
              <w:right w:val="single" w:sz="8" w:space="0" w:color="auto"/>
            </w:tcBorders>
            <w:vAlign w:val="bottom"/>
          </w:tcPr>
          <w:p w:rsidR="003E775A" w:rsidRDefault="0045590D">
            <w:pPr>
              <w:ind w:left="60"/>
              <w:rPr>
                <w:sz w:val="20"/>
                <w:szCs w:val="20"/>
              </w:rPr>
            </w:pPr>
            <w:r>
              <w:rPr>
                <w:rFonts w:eastAsia="Times New Roman"/>
                <w:sz w:val="18"/>
                <w:szCs w:val="18"/>
              </w:rPr>
              <w:t>3.4</w:t>
            </w:r>
          </w:p>
        </w:tc>
        <w:tc>
          <w:tcPr>
            <w:tcW w:w="500" w:type="dxa"/>
            <w:vAlign w:val="bottom"/>
          </w:tcPr>
          <w:p w:rsidR="003E775A" w:rsidRDefault="0045590D">
            <w:pPr>
              <w:ind w:left="40"/>
              <w:rPr>
                <w:sz w:val="20"/>
                <w:szCs w:val="20"/>
              </w:rPr>
            </w:pPr>
            <w:r>
              <w:rPr>
                <w:rFonts w:eastAsia="Times New Roman"/>
                <w:sz w:val="18"/>
                <w:szCs w:val="18"/>
              </w:rPr>
              <w:t>3.3</w:t>
            </w:r>
          </w:p>
        </w:tc>
        <w:tc>
          <w:tcPr>
            <w:tcW w:w="280" w:type="dxa"/>
            <w:tcBorders>
              <w:right w:val="single" w:sz="8" w:space="0" w:color="auto"/>
            </w:tcBorders>
            <w:vAlign w:val="bottom"/>
          </w:tcPr>
          <w:p w:rsidR="003E775A" w:rsidRDefault="003E775A">
            <w:pPr>
              <w:rPr>
                <w:sz w:val="20"/>
                <w:szCs w:val="20"/>
              </w:rPr>
            </w:pPr>
          </w:p>
        </w:tc>
        <w:tc>
          <w:tcPr>
            <w:tcW w:w="560" w:type="dxa"/>
            <w:vAlign w:val="bottom"/>
          </w:tcPr>
          <w:p w:rsidR="003E775A" w:rsidRDefault="0045590D">
            <w:pPr>
              <w:ind w:left="40"/>
              <w:rPr>
                <w:sz w:val="20"/>
                <w:szCs w:val="20"/>
              </w:rPr>
            </w:pPr>
            <w:r>
              <w:rPr>
                <w:rFonts w:eastAsia="Times New Roman"/>
                <w:sz w:val="18"/>
                <w:szCs w:val="18"/>
              </w:rPr>
              <w:t>11.2</w:t>
            </w:r>
          </w:p>
        </w:tc>
        <w:tc>
          <w:tcPr>
            <w:tcW w:w="280" w:type="dxa"/>
            <w:tcBorders>
              <w:right w:val="single" w:sz="8" w:space="0" w:color="auto"/>
            </w:tcBorders>
            <w:vAlign w:val="bottom"/>
          </w:tcPr>
          <w:p w:rsidR="003E775A" w:rsidRDefault="003E775A">
            <w:pPr>
              <w:rPr>
                <w:sz w:val="20"/>
                <w:szCs w:val="20"/>
              </w:rPr>
            </w:pPr>
          </w:p>
        </w:tc>
        <w:tc>
          <w:tcPr>
            <w:tcW w:w="840" w:type="dxa"/>
            <w:tcBorders>
              <w:right w:val="single" w:sz="8" w:space="0" w:color="auto"/>
            </w:tcBorders>
            <w:vAlign w:val="bottom"/>
          </w:tcPr>
          <w:p w:rsidR="003E775A" w:rsidRDefault="0045590D">
            <w:pPr>
              <w:ind w:left="40"/>
              <w:rPr>
                <w:sz w:val="20"/>
                <w:szCs w:val="20"/>
              </w:rPr>
            </w:pPr>
            <w:r>
              <w:rPr>
                <w:rFonts w:eastAsia="Times New Roman"/>
                <w:sz w:val="18"/>
                <w:szCs w:val="18"/>
              </w:rPr>
              <w:t>11.6</w:t>
            </w:r>
          </w:p>
        </w:tc>
        <w:tc>
          <w:tcPr>
            <w:tcW w:w="560" w:type="dxa"/>
            <w:vAlign w:val="bottom"/>
          </w:tcPr>
          <w:p w:rsidR="003E775A" w:rsidRDefault="0045590D">
            <w:pPr>
              <w:ind w:left="40"/>
              <w:rPr>
                <w:sz w:val="20"/>
                <w:szCs w:val="20"/>
              </w:rPr>
            </w:pPr>
            <w:r>
              <w:rPr>
                <w:rFonts w:eastAsia="Times New Roman"/>
                <w:sz w:val="18"/>
                <w:szCs w:val="18"/>
              </w:rPr>
              <w:t>5.3</w:t>
            </w:r>
          </w:p>
        </w:tc>
        <w:tc>
          <w:tcPr>
            <w:tcW w:w="240" w:type="dxa"/>
            <w:tcBorders>
              <w:right w:val="single" w:sz="8" w:space="0" w:color="auto"/>
            </w:tcBorders>
            <w:vAlign w:val="bottom"/>
          </w:tcPr>
          <w:p w:rsidR="003E775A" w:rsidRDefault="003E775A">
            <w:pPr>
              <w:rPr>
                <w:sz w:val="20"/>
                <w:szCs w:val="20"/>
              </w:rPr>
            </w:pPr>
          </w:p>
        </w:tc>
        <w:tc>
          <w:tcPr>
            <w:tcW w:w="820" w:type="dxa"/>
            <w:tcBorders>
              <w:right w:val="single" w:sz="8" w:space="0" w:color="auto"/>
            </w:tcBorders>
            <w:vAlign w:val="bottom"/>
          </w:tcPr>
          <w:p w:rsidR="003E775A" w:rsidRDefault="0045590D">
            <w:pPr>
              <w:ind w:left="40"/>
              <w:rPr>
                <w:sz w:val="20"/>
                <w:szCs w:val="20"/>
              </w:rPr>
            </w:pPr>
            <w:r>
              <w:rPr>
                <w:rFonts w:eastAsia="Times New Roman"/>
                <w:sz w:val="18"/>
                <w:szCs w:val="18"/>
              </w:rPr>
              <w:t>4.8</w:t>
            </w:r>
          </w:p>
        </w:tc>
      </w:tr>
      <w:tr w:rsidR="003E775A">
        <w:trPr>
          <w:trHeight w:val="170"/>
        </w:trPr>
        <w:tc>
          <w:tcPr>
            <w:tcW w:w="3100" w:type="dxa"/>
            <w:tcBorders>
              <w:left w:val="single" w:sz="8" w:space="0" w:color="auto"/>
              <w:bottom w:val="single" w:sz="8" w:space="0" w:color="auto"/>
              <w:right w:val="single" w:sz="8" w:space="0" w:color="auto"/>
            </w:tcBorders>
            <w:vAlign w:val="bottom"/>
          </w:tcPr>
          <w:p w:rsidR="003E775A" w:rsidRDefault="0045590D">
            <w:pPr>
              <w:spacing w:line="170" w:lineRule="exact"/>
              <w:ind w:left="60"/>
              <w:rPr>
                <w:sz w:val="20"/>
                <w:szCs w:val="20"/>
              </w:rPr>
            </w:pPr>
            <w:r>
              <w:rPr>
                <w:rFonts w:eastAsia="Times New Roman"/>
                <w:sz w:val="18"/>
                <w:szCs w:val="18"/>
              </w:rPr>
              <w:t>+ Tocopherol</w:t>
            </w:r>
          </w:p>
        </w:tc>
        <w:tc>
          <w:tcPr>
            <w:tcW w:w="780" w:type="dxa"/>
            <w:tcBorders>
              <w:bottom w:val="single" w:sz="8" w:space="0" w:color="auto"/>
              <w:right w:val="single" w:sz="8" w:space="0" w:color="auto"/>
            </w:tcBorders>
            <w:vAlign w:val="bottom"/>
          </w:tcPr>
          <w:p w:rsidR="003E775A" w:rsidRDefault="003E775A">
            <w:pPr>
              <w:rPr>
                <w:sz w:val="14"/>
                <w:szCs w:val="14"/>
              </w:rPr>
            </w:pPr>
          </w:p>
        </w:tc>
        <w:tc>
          <w:tcPr>
            <w:tcW w:w="500" w:type="dxa"/>
            <w:tcBorders>
              <w:bottom w:val="single" w:sz="8" w:space="0" w:color="auto"/>
            </w:tcBorders>
            <w:vAlign w:val="bottom"/>
          </w:tcPr>
          <w:p w:rsidR="003E775A" w:rsidRDefault="003E775A">
            <w:pPr>
              <w:rPr>
                <w:sz w:val="14"/>
                <w:szCs w:val="14"/>
              </w:rPr>
            </w:pPr>
          </w:p>
        </w:tc>
        <w:tc>
          <w:tcPr>
            <w:tcW w:w="260" w:type="dxa"/>
            <w:tcBorders>
              <w:bottom w:val="single" w:sz="8" w:space="0" w:color="auto"/>
              <w:right w:val="single" w:sz="8" w:space="0" w:color="auto"/>
            </w:tcBorders>
            <w:vAlign w:val="bottom"/>
          </w:tcPr>
          <w:p w:rsidR="003E775A" w:rsidRDefault="003E775A">
            <w:pPr>
              <w:rPr>
                <w:sz w:val="14"/>
                <w:szCs w:val="14"/>
              </w:rPr>
            </w:pPr>
          </w:p>
        </w:tc>
        <w:tc>
          <w:tcPr>
            <w:tcW w:w="780" w:type="dxa"/>
            <w:tcBorders>
              <w:bottom w:val="single" w:sz="8" w:space="0" w:color="auto"/>
              <w:right w:val="single" w:sz="8" w:space="0" w:color="auto"/>
            </w:tcBorders>
            <w:vAlign w:val="bottom"/>
          </w:tcPr>
          <w:p w:rsidR="003E775A" w:rsidRDefault="003E775A">
            <w:pPr>
              <w:rPr>
                <w:sz w:val="14"/>
                <w:szCs w:val="14"/>
              </w:rPr>
            </w:pPr>
          </w:p>
        </w:tc>
        <w:tc>
          <w:tcPr>
            <w:tcW w:w="500" w:type="dxa"/>
            <w:tcBorders>
              <w:bottom w:val="single" w:sz="8" w:space="0" w:color="auto"/>
            </w:tcBorders>
            <w:vAlign w:val="bottom"/>
          </w:tcPr>
          <w:p w:rsidR="003E775A" w:rsidRDefault="003E775A">
            <w:pPr>
              <w:rPr>
                <w:sz w:val="14"/>
                <w:szCs w:val="14"/>
              </w:rPr>
            </w:pPr>
          </w:p>
        </w:tc>
        <w:tc>
          <w:tcPr>
            <w:tcW w:w="280" w:type="dxa"/>
            <w:tcBorders>
              <w:bottom w:val="single" w:sz="8" w:space="0" w:color="auto"/>
              <w:right w:val="single" w:sz="8" w:space="0" w:color="auto"/>
            </w:tcBorders>
            <w:vAlign w:val="bottom"/>
          </w:tcPr>
          <w:p w:rsidR="003E775A" w:rsidRDefault="003E775A">
            <w:pPr>
              <w:rPr>
                <w:sz w:val="14"/>
                <w:szCs w:val="14"/>
              </w:rPr>
            </w:pPr>
          </w:p>
        </w:tc>
        <w:tc>
          <w:tcPr>
            <w:tcW w:w="560" w:type="dxa"/>
            <w:tcBorders>
              <w:bottom w:val="single" w:sz="8" w:space="0" w:color="auto"/>
            </w:tcBorders>
            <w:vAlign w:val="bottom"/>
          </w:tcPr>
          <w:p w:rsidR="003E775A" w:rsidRDefault="003E775A">
            <w:pPr>
              <w:rPr>
                <w:sz w:val="14"/>
                <w:szCs w:val="14"/>
              </w:rPr>
            </w:pPr>
          </w:p>
        </w:tc>
        <w:tc>
          <w:tcPr>
            <w:tcW w:w="280" w:type="dxa"/>
            <w:tcBorders>
              <w:bottom w:val="single" w:sz="8" w:space="0" w:color="auto"/>
              <w:right w:val="single" w:sz="8" w:space="0" w:color="auto"/>
            </w:tcBorders>
            <w:vAlign w:val="bottom"/>
          </w:tcPr>
          <w:p w:rsidR="003E775A" w:rsidRDefault="003E775A">
            <w:pPr>
              <w:rPr>
                <w:sz w:val="14"/>
                <w:szCs w:val="14"/>
              </w:rPr>
            </w:pPr>
          </w:p>
        </w:tc>
        <w:tc>
          <w:tcPr>
            <w:tcW w:w="840" w:type="dxa"/>
            <w:tcBorders>
              <w:bottom w:val="single" w:sz="8" w:space="0" w:color="auto"/>
              <w:right w:val="single" w:sz="8" w:space="0" w:color="auto"/>
            </w:tcBorders>
            <w:vAlign w:val="bottom"/>
          </w:tcPr>
          <w:p w:rsidR="003E775A" w:rsidRDefault="003E775A">
            <w:pPr>
              <w:rPr>
                <w:sz w:val="14"/>
                <w:szCs w:val="14"/>
              </w:rPr>
            </w:pPr>
          </w:p>
        </w:tc>
        <w:tc>
          <w:tcPr>
            <w:tcW w:w="560" w:type="dxa"/>
            <w:tcBorders>
              <w:bottom w:val="single" w:sz="8" w:space="0" w:color="auto"/>
            </w:tcBorders>
            <w:vAlign w:val="bottom"/>
          </w:tcPr>
          <w:p w:rsidR="003E775A" w:rsidRDefault="003E775A">
            <w:pPr>
              <w:rPr>
                <w:sz w:val="14"/>
                <w:szCs w:val="14"/>
              </w:rPr>
            </w:pPr>
          </w:p>
        </w:tc>
        <w:tc>
          <w:tcPr>
            <w:tcW w:w="240" w:type="dxa"/>
            <w:tcBorders>
              <w:bottom w:val="single" w:sz="8" w:space="0" w:color="auto"/>
              <w:right w:val="single" w:sz="8" w:space="0" w:color="auto"/>
            </w:tcBorders>
            <w:vAlign w:val="bottom"/>
          </w:tcPr>
          <w:p w:rsidR="003E775A" w:rsidRDefault="003E775A">
            <w:pPr>
              <w:rPr>
                <w:sz w:val="14"/>
                <w:szCs w:val="14"/>
              </w:rPr>
            </w:pPr>
          </w:p>
        </w:tc>
        <w:tc>
          <w:tcPr>
            <w:tcW w:w="820" w:type="dxa"/>
            <w:tcBorders>
              <w:bottom w:val="single" w:sz="8" w:space="0" w:color="auto"/>
              <w:right w:val="single" w:sz="8" w:space="0" w:color="auto"/>
            </w:tcBorders>
            <w:vAlign w:val="bottom"/>
          </w:tcPr>
          <w:p w:rsidR="003E775A" w:rsidRDefault="003E775A">
            <w:pPr>
              <w:rPr>
                <w:sz w:val="14"/>
                <w:szCs w:val="14"/>
              </w:rPr>
            </w:pPr>
          </w:p>
        </w:tc>
      </w:tr>
      <w:tr w:rsidR="003E775A">
        <w:trPr>
          <w:trHeight w:val="254"/>
        </w:trPr>
        <w:tc>
          <w:tcPr>
            <w:tcW w:w="3100" w:type="dxa"/>
            <w:tcBorders>
              <w:left w:val="single" w:sz="8" w:space="0" w:color="auto"/>
              <w:right w:val="single" w:sz="8" w:space="0" w:color="auto"/>
            </w:tcBorders>
            <w:vAlign w:val="bottom"/>
          </w:tcPr>
          <w:p w:rsidR="003E775A" w:rsidRDefault="0045590D">
            <w:pPr>
              <w:ind w:left="60"/>
              <w:rPr>
                <w:sz w:val="20"/>
                <w:szCs w:val="20"/>
              </w:rPr>
            </w:pPr>
            <w:r>
              <w:rPr>
                <w:rFonts w:eastAsia="Times New Roman"/>
                <w:sz w:val="18"/>
                <w:szCs w:val="18"/>
              </w:rPr>
              <w:t>Plant  compost  tea+  Salicylic  acid  +</w:t>
            </w:r>
          </w:p>
        </w:tc>
        <w:tc>
          <w:tcPr>
            <w:tcW w:w="780" w:type="dxa"/>
            <w:tcBorders>
              <w:right w:val="single" w:sz="8" w:space="0" w:color="auto"/>
            </w:tcBorders>
            <w:vAlign w:val="bottom"/>
          </w:tcPr>
          <w:p w:rsidR="003E775A" w:rsidRDefault="0045590D">
            <w:pPr>
              <w:ind w:left="40"/>
              <w:rPr>
                <w:sz w:val="20"/>
                <w:szCs w:val="20"/>
              </w:rPr>
            </w:pPr>
            <w:r>
              <w:rPr>
                <w:rFonts w:eastAsia="Times New Roman"/>
                <w:sz w:val="18"/>
                <w:szCs w:val="18"/>
              </w:rPr>
              <w:t>7.1</w:t>
            </w:r>
          </w:p>
        </w:tc>
        <w:tc>
          <w:tcPr>
            <w:tcW w:w="500" w:type="dxa"/>
            <w:vAlign w:val="bottom"/>
          </w:tcPr>
          <w:p w:rsidR="003E775A" w:rsidRDefault="0045590D">
            <w:pPr>
              <w:ind w:left="40"/>
              <w:rPr>
                <w:sz w:val="20"/>
                <w:szCs w:val="20"/>
              </w:rPr>
            </w:pPr>
            <w:r>
              <w:rPr>
                <w:rFonts w:eastAsia="Times New Roman"/>
                <w:sz w:val="18"/>
                <w:szCs w:val="18"/>
              </w:rPr>
              <w:t>7.4</w:t>
            </w:r>
          </w:p>
        </w:tc>
        <w:tc>
          <w:tcPr>
            <w:tcW w:w="260" w:type="dxa"/>
            <w:tcBorders>
              <w:right w:val="single" w:sz="8" w:space="0" w:color="auto"/>
            </w:tcBorders>
            <w:vAlign w:val="bottom"/>
          </w:tcPr>
          <w:p w:rsidR="003E775A" w:rsidRDefault="003E775A"/>
        </w:tc>
        <w:tc>
          <w:tcPr>
            <w:tcW w:w="780" w:type="dxa"/>
            <w:tcBorders>
              <w:right w:val="single" w:sz="8" w:space="0" w:color="auto"/>
            </w:tcBorders>
            <w:vAlign w:val="bottom"/>
          </w:tcPr>
          <w:p w:rsidR="003E775A" w:rsidRDefault="0045590D">
            <w:pPr>
              <w:ind w:left="60"/>
              <w:rPr>
                <w:sz w:val="20"/>
                <w:szCs w:val="20"/>
              </w:rPr>
            </w:pPr>
            <w:r>
              <w:rPr>
                <w:rFonts w:eastAsia="Times New Roman"/>
                <w:sz w:val="18"/>
                <w:szCs w:val="18"/>
              </w:rPr>
              <w:t>3.0</w:t>
            </w:r>
          </w:p>
        </w:tc>
        <w:tc>
          <w:tcPr>
            <w:tcW w:w="500" w:type="dxa"/>
            <w:vAlign w:val="bottom"/>
          </w:tcPr>
          <w:p w:rsidR="003E775A" w:rsidRDefault="0045590D">
            <w:pPr>
              <w:ind w:left="40"/>
              <w:rPr>
                <w:sz w:val="20"/>
                <w:szCs w:val="20"/>
              </w:rPr>
            </w:pPr>
            <w:r>
              <w:rPr>
                <w:rFonts w:eastAsia="Times New Roman"/>
                <w:sz w:val="18"/>
                <w:szCs w:val="18"/>
              </w:rPr>
              <w:t>3.00</w:t>
            </w:r>
          </w:p>
        </w:tc>
        <w:tc>
          <w:tcPr>
            <w:tcW w:w="280" w:type="dxa"/>
            <w:tcBorders>
              <w:right w:val="single" w:sz="8" w:space="0" w:color="auto"/>
            </w:tcBorders>
            <w:vAlign w:val="bottom"/>
          </w:tcPr>
          <w:p w:rsidR="003E775A" w:rsidRDefault="003E775A"/>
        </w:tc>
        <w:tc>
          <w:tcPr>
            <w:tcW w:w="560" w:type="dxa"/>
            <w:vAlign w:val="bottom"/>
          </w:tcPr>
          <w:p w:rsidR="003E775A" w:rsidRDefault="0045590D">
            <w:pPr>
              <w:ind w:left="40"/>
              <w:rPr>
                <w:sz w:val="20"/>
                <w:szCs w:val="20"/>
              </w:rPr>
            </w:pPr>
            <w:r>
              <w:rPr>
                <w:rFonts w:eastAsia="Times New Roman"/>
                <w:sz w:val="18"/>
                <w:szCs w:val="18"/>
              </w:rPr>
              <w:t>10.1</w:t>
            </w:r>
          </w:p>
        </w:tc>
        <w:tc>
          <w:tcPr>
            <w:tcW w:w="280" w:type="dxa"/>
            <w:tcBorders>
              <w:right w:val="single" w:sz="8" w:space="0" w:color="auto"/>
            </w:tcBorders>
            <w:vAlign w:val="bottom"/>
          </w:tcPr>
          <w:p w:rsidR="003E775A" w:rsidRDefault="003E775A"/>
        </w:tc>
        <w:tc>
          <w:tcPr>
            <w:tcW w:w="840" w:type="dxa"/>
            <w:tcBorders>
              <w:right w:val="single" w:sz="8" w:space="0" w:color="auto"/>
            </w:tcBorders>
            <w:vAlign w:val="bottom"/>
          </w:tcPr>
          <w:p w:rsidR="003E775A" w:rsidRDefault="0045590D">
            <w:pPr>
              <w:ind w:left="40"/>
              <w:rPr>
                <w:sz w:val="20"/>
                <w:szCs w:val="20"/>
              </w:rPr>
            </w:pPr>
            <w:r>
              <w:rPr>
                <w:rFonts w:eastAsia="Times New Roman"/>
                <w:sz w:val="18"/>
                <w:szCs w:val="18"/>
              </w:rPr>
              <w:t>10.4</w:t>
            </w:r>
          </w:p>
        </w:tc>
        <w:tc>
          <w:tcPr>
            <w:tcW w:w="560" w:type="dxa"/>
            <w:vAlign w:val="bottom"/>
          </w:tcPr>
          <w:p w:rsidR="003E775A" w:rsidRDefault="0045590D">
            <w:pPr>
              <w:ind w:left="40"/>
              <w:rPr>
                <w:sz w:val="20"/>
                <w:szCs w:val="20"/>
              </w:rPr>
            </w:pPr>
            <w:r>
              <w:rPr>
                <w:rFonts w:eastAsia="Times New Roman"/>
                <w:sz w:val="18"/>
                <w:szCs w:val="18"/>
              </w:rPr>
              <w:t>4.6</w:t>
            </w:r>
          </w:p>
        </w:tc>
        <w:tc>
          <w:tcPr>
            <w:tcW w:w="240" w:type="dxa"/>
            <w:tcBorders>
              <w:right w:val="single" w:sz="8" w:space="0" w:color="auto"/>
            </w:tcBorders>
            <w:vAlign w:val="bottom"/>
          </w:tcPr>
          <w:p w:rsidR="003E775A" w:rsidRDefault="003E775A"/>
        </w:tc>
        <w:tc>
          <w:tcPr>
            <w:tcW w:w="820" w:type="dxa"/>
            <w:tcBorders>
              <w:right w:val="single" w:sz="8" w:space="0" w:color="auto"/>
            </w:tcBorders>
            <w:vAlign w:val="bottom"/>
          </w:tcPr>
          <w:p w:rsidR="003E775A" w:rsidRDefault="0045590D">
            <w:pPr>
              <w:ind w:left="40"/>
              <w:rPr>
                <w:sz w:val="20"/>
                <w:szCs w:val="20"/>
              </w:rPr>
            </w:pPr>
            <w:r>
              <w:rPr>
                <w:rFonts w:eastAsia="Times New Roman"/>
                <w:sz w:val="18"/>
                <w:szCs w:val="18"/>
              </w:rPr>
              <w:t>4.4</w:t>
            </w:r>
          </w:p>
        </w:tc>
      </w:tr>
      <w:tr w:rsidR="003E775A">
        <w:trPr>
          <w:trHeight w:val="149"/>
        </w:trPr>
        <w:tc>
          <w:tcPr>
            <w:tcW w:w="3100" w:type="dxa"/>
            <w:tcBorders>
              <w:left w:val="single" w:sz="8" w:space="0" w:color="auto"/>
              <w:bottom w:val="single" w:sz="8" w:space="0" w:color="auto"/>
              <w:right w:val="single" w:sz="8" w:space="0" w:color="auto"/>
            </w:tcBorders>
            <w:vAlign w:val="bottom"/>
          </w:tcPr>
          <w:p w:rsidR="003E775A" w:rsidRDefault="0045590D">
            <w:pPr>
              <w:spacing w:line="149" w:lineRule="exact"/>
              <w:ind w:left="60"/>
              <w:rPr>
                <w:sz w:val="20"/>
                <w:szCs w:val="20"/>
              </w:rPr>
            </w:pPr>
            <w:r>
              <w:rPr>
                <w:rFonts w:eastAsia="Times New Roman"/>
                <w:sz w:val="17"/>
                <w:szCs w:val="17"/>
              </w:rPr>
              <w:t>Tocopherol</w:t>
            </w:r>
          </w:p>
        </w:tc>
        <w:tc>
          <w:tcPr>
            <w:tcW w:w="780" w:type="dxa"/>
            <w:tcBorders>
              <w:bottom w:val="single" w:sz="8" w:space="0" w:color="auto"/>
              <w:right w:val="single" w:sz="8" w:space="0" w:color="auto"/>
            </w:tcBorders>
            <w:vAlign w:val="bottom"/>
          </w:tcPr>
          <w:p w:rsidR="003E775A" w:rsidRDefault="003E775A">
            <w:pPr>
              <w:rPr>
                <w:sz w:val="12"/>
                <w:szCs w:val="12"/>
              </w:rPr>
            </w:pPr>
          </w:p>
        </w:tc>
        <w:tc>
          <w:tcPr>
            <w:tcW w:w="500" w:type="dxa"/>
            <w:tcBorders>
              <w:bottom w:val="single" w:sz="8" w:space="0" w:color="auto"/>
            </w:tcBorders>
            <w:vAlign w:val="bottom"/>
          </w:tcPr>
          <w:p w:rsidR="003E775A" w:rsidRDefault="003E775A">
            <w:pPr>
              <w:rPr>
                <w:sz w:val="12"/>
                <w:szCs w:val="12"/>
              </w:rPr>
            </w:pPr>
          </w:p>
        </w:tc>
        <w:tc>
          <w:tcPr>
            <w:tcW w:w="260" w:type="dxa"/>
            <w:tcBorders>
              <w:bottom w:val="single" w:sz="8" w:space="0" w:color="auto"/>
              <w:right w:val="single" w:sz="8" w:space="0" w:color="auto"/>
            </w:tcBorders>
            <w:vAlign w:val="bottom"/>
          </w:tcPr>
          <w:p w:rsidR="003E775A" w:rsidRDefault="003E775A">
            <w:pPr>
              <w:rPr>
                <w:sz w:val="12"/>
                <w:szCs w:val="12"/>
              </w:rPr>
            </w:pPr>
          </w:p>
        </w:tc>
        <w:tc>
          <w:tcPr>
            <w:tcW w:w="780" w:type="dxa"/>
            <w:tcBorders>
              <w:bottom w:val="single" w:sz="8" w:space="0" w:color="auto"/>
              <w:right w:val="single" w:sz="8" w:space="0" w:color="auto"/>
            </w:tcBorders>
            <w:vAlign w:val="bottom"/>
          </w:tcPr>
          <w:p w:rsidR="003E775A" w:rsidRDefault="003E775A">
            <w:pPr>
              <w:rPr>
                <w:sz w:val="12"/>
                <w:szCs w:val="12"/>
              </w:rPr>
            </w:pPr>
          </w:p>
        </w:tc>
        <w:tc>
          <w:tcPr>
            <w:tcW w:w="500" w:type="dxa"/>
            <w:tcBorders>
              <w:bottom w:val="single" w:sz="8" w:space="0" w:color="auto"/>
            </w:tcBorders>
            <w:vAlign w:val="bottom"/>
          </w:tcPr>
          <w:p w:rsidR="003E775A" w:rsidRDefault="003E775A">
            <w:pPr>
              <w:rPr>
                <w:sz w:val="12"/>
                <w:szCs w:val="12"/>
              </w:rPr>
            </w:pPr>
          </w:p>
        </w:tc>
        <w:tc>
          <w:tcPr>
            <w:tcW w:w="280" w:type="dxa"/>
            <w:tcBorders>
              <w:bottom w:val="single" w:sz="8" w:space="0" w:color="auto"/>
              <w:right w:val="single" w:sz="8" w:space="0" w:color="auto"/>
            </w:tcBorders>
            <w:vAlign w:val="bottom"/>
          </w:tcPr>
          <w:p w:rsidR="003E775A" w:rsidRDefault="003E775A">
            <w:pPr>
              <w:rPr>
                <w:sz w:val="12"/>
                <w:szCs w:val="12"/>
              </w:rPr>
            </w:pPr>
          </w:p>
        </w:tc>
        <w:tc>
          <w:tcPr>
            <w:tcW w:w="560" w:type="dxa"/>
            <w:tcBorders>
              <w:bottom w:val="single" w:sz="8" w:space="0" w:color="auto"/>
            </w:tcBorders>
            <w:vAlign w:val="bottom"/>
          </w:tcPr>
          <w:p w:rsidR="003E775A" w:rsidRDefault="003E775A">
            <w:pPr>
              <w:rPr>
                <w:sz w:val="12"/>
                <w:szCs w:val="12"/>
              </w:rPr>
            </w:pPr>
          </w:p>
        </w:tc>
        <w:tc>
          <w:tcPr>
            <w:tcW w:w="280" w:type="dxa"/>
            <w:tcBorders>
              <w:bottom w:val="single" w:sz="8" w:space="0" w:color="auto"/>
              <w:right w:val="single" w:sz="8" w:space="0" w:color="auto"/>
            </w:tcBorders>
            <w:vAlign w:val="bottom"/>
          </w:tcPr>
          <w:p w:rsidR="003E775A" w:rsidRDefault="003E775A">
            <w:pPr>
              <w:rPr>
                <w:sz w:val="12"/>
                <w:szCs w:val="12"/>
              </w:rPr>
            </w:pPr>
          </w:p>
        </w:tc>
        <w:tc>
          <w:tcPr>
            <w:tcW w:w="840" w:type="dxa"/>
            <w:tcBorders>
              <w:bottom w:val="single" w:sz="8" w:space="0" w:color="auto"/>
              <w:right w:val="single" w:sz="8" w:space="0" w:color="auto"/>
            </w:tcBorders>
            <w:vAlign w:val="bottom"/>
          </w:tcPr>
          <w:p w:rsidR="003E775A" w:rsidRDefault="003E775A">
            <w:pPr>
              <w:rPr>
                <w:sz w:val="12"/>
                <w:szCs w:val="12"/>
              </w:rPr>
            </w:pPr>
          </w:p>
        </w:tc>
        <w:tc>
          <w:tcPr>
            <w:tcW w:w="560" w:type="dxa"/>
            <w:tcBorders>
              <w:bottom w:val="single" w:sz="8" w:space="0" w:color="auto"/>
            </w:tcBorders>
            <w:vAlign w:val="bottom"/>
          </w:tcPr>
          <w:p w:rsidR="003E775A" w:rsidRDefault="003E775A">
            <w:pPr>
              <w:rPr>
                <w:sz w:val="12"/>
                <w:szCs w:val="12"/>
              </w:rPr>
            </w:pPr>
          </w:p>
        </w:tc>
        <w:tc>
          <w:tcPr>
            <w:tcW w:w="240" w:type="dxa"/>
            <w:tcBorders>
              <w:bottom w:val="single" w:sz="8" w:space="0" w:color="auto"/>
              <w:right w:val="single" w:sz="8" w:space="0" w:color="auto"/>
            </w:tcBorders>
            <w:vAlign w:val="bottom"/>
          </w:tcPr>
          <w:p w:rsidR="003E775A" w:rsidRDefault="003E775A">
            <w:pPr>
              <w:rPr>
                <w:sz w:val="12"/>
                <w:szCs w:val="12"/>
              </w:rPr>
            </w:pPr>
          </w:p>
        </w:tc>
        <w:tc>
          <w:tcPr>
            <w:tcW w:w="820" w:type="dxa"/>
            <w:tcBorders>
              <w:bottom w:val="single" w:sz="8" w:space="0" w:color="auto"/>
              <w:right w:val="single" w:sz="8" w:space="0" w:color="auto"/>
            </w:tcBorders>
            <w:vAlign w:val="bottom"/>
          </w:tcPr>
          <w:p w:rsidR="003E775A" w:rsidRDefault="003E775A">
            <w:pPr>
              <w:rPr>
                <w:sz w:val="12"/>
                <w:szCs w:val="12"/>
              </w:rPr>
            </w:pPr>
          </w:p>
        </w:tc>
      </w:tr>
      <w:tr w:rsidR="003E775A">
        <w:trPr>
          <w:trHeight w:val="233"/>
        </w:trPr>
        <w:tc>
          <w:tcPr>
            <w:tcW w:w="3100" w:type="dxa"/>
            <w:tcBorders>
              <w:left w:val="single" w:sz="8" w:space="0" w:color="auto"/>
              <w:right w:val="single" w:sz="8" w:space="0" w:color="auto"/>
            </w:tcBorders>
            <w:vAlign w:val="bottom"/>
          </w:tcPr>
          <w:p w:rsidR="003E775A" w:rsidRDefault="0045590D">
            <w:pPr>
              <w:ind w:left="60"/>
              <w:rPr>
                <w:sz w:val="20"/>
                <w:szCs w:val="20"/>
              </w:rPr>
            </w:pPr>
            <w:r>
              <w:rPr>
                <w:rFonts w:eastAsia="Times New Roman"/>
                <w:i/>
                <w:iCs/>
                <w:sz w:val="18"/>
                <w:szCs w:val="18"/>
              </w:rPr>
              <w:t xml:space="preserve">Spirulinaplatensis </w:t>
            </w:r>
            <w:r>
              <w:rPr>
                <w:rFonts w:eastAsia="Times New Roman"/>
                <w:sz w:val="18"/>
                <w:szCs w:val="18"/>
              </w:rPr>
              <w:t>algae + Plant compost</w:t>
            </w:r>
          </w:p>
        </w:tc>
        <w:tc>
          <w:tcPr>
            <w:tcW w:w="780" w:type="dxa"/>
            <w:tcBorders>
              <w:right w:val="single" w:sz="8" w:space="0" w:color="auto"/>
            </w:tcBorders>
            <w:vAlign w:val="bottom"/>
          </w:tcPr>
          <w:p w:rsidR="003E775A" w:rsidRDefault="0045590D">
            <w:pPr>
              <w:ind w:left="40"/>
              <w:rPr>
                <w:sz w:val="20"/>
                <w:szCs w:val="20"/>
              </w:rPr>
            </w:pPr>
            <w:r>
              <w:rPr>
                <w:rFonts w:eastAsia="Times New Roman"/>
                <w:sz w:val="18"/>
                <w:szCs w:val="18"/>
              </w:rPr>
              <w:t>8.3</w:t>
            </w:r>
          </w:p>
        </w:tc>
        <w:tc>
          <w:tcPr>
            <w:tcW w:w="500" w:type="dxa"/>
            <w:vAlign w:val="bottom"/>
          </w:tcPr>
          <w:p w:rsidR="003E775A" w:rsidRDefault="0045590D">
            <w:pPr>
              <w:ind w:left="40"/>
              <w:rPr>
                <w:sz w:val="20"/>
                <w:szCs w:val="20"/>
              </w:rPr>
            </w:pPr>
            <w:r>
              <w:rPr>
                <w:rFonts w:eastAsia="Times New Roman"/>
                <w:sz w:val="18"/>
                <w:szCs w:val="18"/>
              </w:rPr>
              <w:t>8.7</w:t>
            </w:r>
          </w:p>
        </w:tc>
        <w:tc>
          <w:tcPr>
            <w:tcW w:w="260" w:type="dxa"/>
            <w:tcBorders>
              <w:right w:val="single" w:sz="8" w:space="0" w:color="auto"/>
            </w:tcBorders>
            <w:vAlign w:val="bottom"/>
          </w:tcPr>
          <w:p w:rsidR="003E775A" w:rsidRDefault="003E775A">
            <w:pPr>
              <w:rPr>
                <w:sz w:val="20"/>
                <w:szCs w:val="20"/>
              </w:rPr>
            </w:pPr>
          </w:p>
        </w:tc>
        <w:tc>
          <w:tcPr>
            <w:tcW w:w="780" w:type="dxa"/>
            <w:tcBorders>
              <w:right w:val="single" w:sz="8" w:space="0" w:color="auto"/>
            </w:tcBorders>
            <w:vAlign w:val="bottom"/>
          </w:tcPr>
          <w:p w:rsidR="003E775A" w:rsidRDefault="0045590D">
            <w:pPr>
              <w:ind w:left="60"/>
              <w:rPr>
                <w:sz w:val="20"/>
                <w:szCs w:val="20"/>
              </w:rPr>
            </w:pPr>
            <w:r>
              <w:rPr>
                <w:rFonts w:eastAsia="Times New Roman"/>
                <w:sz w:val="18"/>
                <w:szCs w:val="18"/>
              </w:rPr>
              <w:t>4.0</w:t>
            </w:r>
          </w:p>
        </w:tc>
        <w:tc>
          <w:tcPr>
            <w:tcW w:w="500" w:type="dxa"/>
            <w:vAlign w:val="bottom"/>
          </w:tcPr>
          <w:p w:rsidR="003E775A" w:rsidRDefault="0045590D">
            <w:pPr>
              <w:ind w:left="40"/>
              <w:rPr>
                <w:sz w:val="20"/>
                <w:szCs w:val="20"/>
              </w:rPr>
            </w:pPr>
            <w:r>
              <w:rPr>
                <w:rFonts w:eastAsia="Times New Roman"/>
                <w:sz w:val="18"/>
                <w:szCs w:val="18"/>
              </w:rPr>
              <w:t>3.6</w:t>
            </w:r>
          </w:p>
        </w:tc>
        <w:tc>
          <w:tcPr>
            <w:tcW w:w="280" w:type="dxa"/>
            <w:tcBorders>
              <w:right w:val="single" w:sz="8" w:space="0" w:color="auto"/>
            </w:tcBorders>
            <w:vAlign w:val="bottom"/>
          </w:tcPr>
          <w:p w:rsidR="003E775A" w:rsidRDefault="003E775A">
            <w:pPr>
              <w:rPr>
                <w:sz w:val="20"/>
                <w:szCs w:val="20"/>
              </w:rPr>
            </w:pPr>
          </w:p>
        </w:tc>
        <w:tc>
          <w:tcPr>
            <w:tcW w:w="560" w:type="dxa"/>
            <w:vAlign w:val="bottom"/>
          </w:tcPr>
          <w:p w:rsidR="003E775A" w:rsidRDefault="0045590D">
            <w:pPr>
              <w:ind w:left="40"/>
              <w:rPr>
                <w:sz w:val="20"/>
                <w:szCs w:val="20"/>
              </w:rPr>
            </w:pPr>
            <w:r>
              <w:rPr>
                <w:rFonts w:eastAsia="Times New Roman"/>
                <w:sz w:val="18"/>
                <w:szCs w:val="18"/>
              </w:rPr>
              <w:t>12.3</w:t>
            </w:r>
          </w:p>
        </w:tc>
        <w:tc>
          <w:tcPr>
            <w:tcW w:w="280" w:type="dxa"/>
            <w:tcBorders>
              <w:right w:val="single" w:sz="8" w:space="0" w:color="auto"/>
            </w:tcBorders>
            <w:vAlign w:val="bottom"/>
          </w:tcPr>
          <w:p w:rsidR="003E775A" w:rsidRDefault="003E775A">
            <w:pPr>
              <w:rPr>
                <w:sz w:val="20"/>
                <w:szCs w:val="20"/>
              </w:rPr>
            </w:pPr>
          </w:p>
        </w:tc>
        <w:tc>
          <w:tcPr>
            <w:tcW w:w="840" w:type="dxa"/>
            <w:tcBorders>
              <w:right w:val="single" w:sz="8" w:space="0" w:color="auto"/>
            </w:tcBorders>
            <w:vAlign w:val="bottom"/>
          </w:tcPr>
          <w:p w:rsidR="003E775A" w:rsidRDefault="0045590D">
            <w:pPr>
              <w:ind w:left="40"/>
              <w:rPr>
                <w:sz w:val="20"/>
                <w:szCs w:val="20"/>
              </w:rPr>
            </w:pPr>
            <w:r>
              <w:rPr>
                <w:rFonts w:eastAsia="Times New Roman"/>
                <w:sz w:val="18"/>
                <w:szCs w:val="18"/>
              </w:rPr>
              <w:t>12.3</w:t>
            </w:r>
          </w:p>
        </w:tc>
        <w:tc>
          <w:tcPr>
            <w:tcW w:w="560" w:type="dxa"/>
            <w:vAlign w:val="bottom"/>
          </w:tcPr>
          <w:p w:rsidR="003E775A" w:rsidRDefault="0045590D">
            <w:pPr>
              <w:ind w:left="40"/>
              <w:rPr>
                <w:sz w:val="20"/>
                <w:szCs w:val="20"/>
              </w:rPr>
            </w:pPr>
            <w:r>
              <w:rPr>
                <w:rFonts w:eastAsia="Times New Roman"/>
                <w:sz w:val="18"/>
                <w:szCs w:val="18"/>
              </w:rPr>
              <w:t>6.0</w:t>
            </w:r>
          </w:p>
        </w:tc>
        <w:tc>
          <w:tcPr>
            <w:tcW w:w="240" w:type="dxa"/>
            <w:tcBorders>
              <w:right w:val="single" w:sz="8" w:space="0" w:color="auto"/>
            </w:tcBorders>
            <w:vAlign w:val="bottom"/>
          </w:tcPr>
          <w:p w:rsidR="003E775A" w:rsidRDefault="003E775A">
            <w:pPr>
              <w:rPr>
                <w:sz w:val="20"/>
                <w:szCs w:val="20"/>
              </w:rPr>
            </w:pPr>
          </w:p>
        </w:tc>
        <w:tc>
          <w:tcPr>
            <w:tcW w:w="820" w:type="dxa"/>
            <w:tcBorders>
              <w:right w:val="single" w:sz="8" w:space="0" w:color="auto"/>
            </w:tcBorders>
            <w:vAlign w:val="bottom"/>
          </w:tcPr>
          <w:p w:rsidR="003E775A" w:rsidRDefault="0045590D">
            <w:pPr>
              <w:ind w:left="40"/>
              <w:rPr>
                <w:sz w:val="20"/>
                <w:szCs w:val="20"/>
              </w:rPr>
            </w:pPr>
            <w:r>
              <w:rPr>
                <w:rFonts w:eastAsia="Times New Roman"/>
                <w:sz w:val="18"/>
                <w:szCs w:val="18"/>
              </w:rPr>
              <w:t>5.3</w:t>
            </w:r>
          </w:p>
        </w:tc>
      </w:tr>
      <w:tr w:rsidR="003E775A">
        <w:trPr>
          <w:trHeight w:val="169"/>
        </w:trPr>
        <w:tc>
          <w:tcPr>
            <w:tcW w:w="3100" w:type="dxa"/>
            <w:tcBorders>
              <w:left w:val="single" w:sz="8" w:space="0" w:color="auto"/>
              <w:bottom w:val="single" w:sz="8" w:space="0" w:color="auto"/>
              <w:right w:val="single" w:sz="8" w:space="0" w:color="auto"/>
            </w:tcBorders>
            <w:vAlign w:val="bottom"/>
          </w:tcPr>
          <w:p w:rsidR="003E775A" w:rsidRDefault="0045590D">
            <w:pPr>
              <w:spacing w:line="170" w:lineRule="exact"/>
              <w:ind w:left="60"/>
              <w:rPr>
                <w:sz w:val="20"/>
                <w:szCs w:val="20"/>
              </w:rPr>
            </w:pPr>
            <w:r>
              <w:rPr>
                <w:rFonts w:eastAsia="Times New Roman"/>
                <w:sz w:val="18"/>
                <w:szCs w:val="18"/>
              </w:rPr>
              <w:t>tea +Tocopherol</w:t>
            </w:r>
          </w:p>
        </w:tc>
        <w:tc>
          <w:tcPr>
            <w:tcW w:w="780" w:type="dxa"/>
            <w:tcBorders>
              <w:bottom w:val="single" w:sz="8" w:space="0" w:color="auto"/>
              <w:right w:val="single" w:sz="8" w:space="0" w:color="auto"/>
            </w:tcBorders>
            <w:vAlign w:val="bottom"/>
          </w:tcPr>
          <w:p w:rsidR="003E775A" w:rsidRDefault="003E775A">
            <w:pPr>
              <w:rPr>
                <w:sz w:val="14"/>
                <w:szCs w:val="14"/>
              </w:rPr>
            </w:pPr>
          </w:p>
        </w:tc>
        <w:tc>
          <w:tcPr>
            <w:tcW w:w="500" w:type="dxa"/>
            <w:tcBorders>
              <w:bottom w:val="single" w:sz="8" w:space="0" w:color="auto"/>
            </w:tcBorders>
            <w:vAlign w:val="bottom"/>
          </w:tcPr>
          <w:p w:rsidR="003E775A" w:rsidRDefault="003E775A">
            <w:pPr>
              <w:rPr>
                <w:sz w:val="14"/>
                <w:szCs w:val="14"/>
              </w:rPr>
            </w:pPr>
          </w:p>
        </w:tc>
        <w:tc>
          <w:tcPr>
            <w:tcW w:w="260" w:type="dxa"/>
            <w:tcBorders>
              <w:bottom w:val="single" w:sz="8" w:space="0" w:color="auto"/>
              <w:right w:val="single" w:sz="8" w:space="0" w:color="auto"/>
            </w:tcBorders>
            <w:vAlign w:val="bottom"/>
          </w:tcPr>
          <w:p w:rsidR="003E775A" w:rsidRDefault="003E775A">
            <w:pPr>
              <w:rPr>
                <w:sz w:val="14"/>
                <w:szCs w:val="14"/>
              </w:rPr>
            </w:pPr>
          </w:p>
        </w:tc>
        <w:tc>
          <w:tcPr>
            <w:tcW w:w="780" w:type="dxa"/>
            <w:tcBorders>
              <w:bottom w:val="single" w:sz="8" w:space="0" w:color="auto"/>
              <w:right w:val="single" w:sz="8" w:space="0" w:color="auto"/>
            </w:tcBorders>
            <w:vAlign w:val="bottom"/>
          </w:tcPr>
          <w:p w:rsidR="003E775A" w:rsidRDefault="003E775A">
            <w:pPr>
              <w:rPr>
                <w:sz w:val="14"/>
                <w:szCs w:val="14"/>
              </w:rPr>
            </w:pPr>
          </w:p>
        </w:tc>
        <w:tc>
          <w:tcPr>
            <w:tcW w:w="500" w:type="dxa"/>
            <w:tcBorders>
              <w:bottom w:val="single" w:sz="8" w:space="0" w:color="auto"/>
            </w:tcBorders>
            <w:vAlign w:val="bottom"/>
          </w:tcPr>
          <w:p w:rsidR="003E775A" w:rsidRDefault="003E775A">
            <w:pPr>
              <w:rPr>
                <w:sz w:val="14"/>
                <w:szCs w:val="14"/>
              </w:rPr>
            </w:pPr>
          </w:p>
        </w:tc>
        <w:tc>
          <w:tcPr>
            <w:tcW w:w="280" w:type="dxa"/>
            <w:tcBorders>
              <w:bottom w:val="single" w:sz="8" w:space="0" w:color="auto"/>
              <w:right w:val="single" w:sz="8" w:space="0" w:color="auto"/>
            </w:tcBorders>
            <w:vAlign w:val="bottom"/>
          </w:tcPr>
          <w:p w:rsidR="003E775A" w:rsidRDefault="003E775A">
            <w:pPr>
              <w:rPr>
                <w:sz w:val="14"/>
                <w:szCs w:val="14"/>
              </w:rPr>
            </w:pPr>
          </w:p>
        </w:tc>
        <w:tc>
          <w:tcPr>
            <w:tcW w:w="560" w:type="dxa"/>
            <w:tcBorders>
              <w:bottom w:val="single" w:sz="8" w:space="0" w:color="auto"/>
            </w:tcBorders>
            <w:vAlign w:val="bottom"/>
          </w:tcPr>
          <w:p w:rsidR="003E775A" w:rsidRDefault="003E775A">
            <w:pPr>
              <w:rPr>
                <w:sz w:val="14"/>
                <w:szCs w:val="14"/>
              </w:rPr>
            </w:pPr>
          </w:p>
        </w:tc>
        <w:tc>
          <w:tcPr>
            <w:tcW w:w="280" w:type="dxa"/>
            <w:tcBorders>
              <w:bottom w:val="single" w:sz="8" w:space="0" w:color="auto"/>
              <w:right w:val="single" w:sz="8" w:space="0" w:color="auto"/>
            </w:tcBorders>
            <w:vAlign w:val="bottom"/>
          </w:tcPr>
          <w:p w:rsidR="003E775A" w:rsidRDefault="003E775A">
            <w:pPr>
              <w:rPr>
                <w:sz w:val="14"/>
                <w:szCs w:val="14"/>
              </w:rPr>
            </w:pPr>
          </w:p>
        </w:tc>
        <w:tc>
          <w:tcPr>
            <w:tcW w:w="840" w:type="dxa"/>
            <w:tcBorders>
              <w:bottom w:val="single" w:sz="8" w:space="0" w:color="auto"/>
              <w:right w:val="single" w:sz="8" w:space="0" w:color="auto"/>
            </w:tcBorders>
            <w:vAlign w:val="bottom"/>
          </w:tcPr>
          <w:p w:rsidR="003E775A" w:rsidRDefault="003E775A">
            <w:pPr>
              <w:rPr>
                <w:sz w:val="14"/>
                <w:szCs w:val="14"/>
              </w:rPr>
            </w:pPr>
          </w:p>
        </w:tc>
        <w:tc>
          <w:tcPr>
            <w:tcW w:w="560" w:type="dxa"/>
            <w:tcBorders>
              <w:bottom w:val="single" w:sz="8" w:space="0" w:color="auto"/>
            </w:tcBorders>
            <w:vAlign w:val="bottom"/>
          </w:tcPr>
          <w:p w:rsidR="003E775A" w:rsidRDefault="003E775A">
            <w:pPr>
              <w:rPr>
                <w:sz w:val="14"/>
                <w:szCs w:val="14"/>
              </w:rPr>
            </w:pPr>
          </w:p>
        </w:tc>
        <w:tc>
          <w:tcPr>
            <w:tcW w:w="240" w:type="dxa"/>
            <w:tcBorders>
              <w:bottom w:val="single" w:sz="8" w:space="0" w:color="auto"/>
              <w:right w:val="single" w:sz="8" w:space="0" w:color="auto"/>
            </w:tcBorders>
            <w:vAlign w:val="bottom"/>
          </w:tcPr>
          <w:p w:rsidR="003E775A" w:rsidRDefault="003E775A">
            <w:pPr>
              <w:rPr>
                <w:sz w:val="14"/>
                <w:szCs w:val="14"/>
              </w:rPr>
            </w:pPr>
          </w:p>
        </w:tc>
        <w:tc>
          <w:tcPr>
            <w:tcW w:w="820" w:type="dxa"/>
            <w:tcBorders>
              <w:bottom w:val="single" w:sz="8" w:space="0" w:color="auto"/>
              <w:right w:val="single" w:sz="8" w:space="0" w:color="auto"/>
            </w:tcBorders>
            <w:vAlign w:val="bottom"/>
          </w:tcPr>
          <w:p w:rsidR="003E775A" w:rsidRDefault="003E775A">
            <w:pPr>
              <w:rPr>
                <w:sz w:val="14"/>
                <w:szCs w:val="14"/>
              </w:rPr>
            </w:pPr>
          </w:p>
        </w:tc>
      </w:tr>
      <w:tr w:rsidR="003E775A">
        <w:trPr>
          <w:trHeight w:val="238"/>
        </w:trPr>
        <w:tc>
          <w:tcPr>
            <w:tcW w:w="3100" w:type="dxa"/>
            <w:tcBorders>
              <w:left w:val="single" w:sz="8" w:space="0" w:color="auto"/>
              <w:right w:val="single" w:sz="8" w:space="0" w:color="auto"/>
            </w:tcBorders>
            <w:vAlign w:val="bottom"/>
          </w:tcPr>
          <w:p w:rsidR="003E775A" w:rsidRDefault="0045590D">
            <w:pPr>
              <w:ind w:left="60"/>
              <w:rPr>
                <w:sz w:val="20"/>
                <w:szCs w:val="20"/>
              </w:rPr>
            </w:pPr>
            <w:r>
              <w:rPr>
                <w:rFonts w:eastAsia="Times New Roman"/>
                <w:i/>
                <w:iCs/>
                <w:sz w:val="18"/>
                <w:szCs w:val="18"/>
              </w:rPr>
              <w:t xml:space="preserve">Spirulinaplatensis </w:t>
            </w:r>
            <w:r>
              <w:rPr>
                <w:rFonts w:eastAsia="Times New Roman"/>
                <w:sz w:val="18"/>
                <w:szCs w:val="18"/>
              </w:rPr>
              <w:t>algae + Plant compost</w:t>
            </w:r>
          </w:p>
        </w:tc>
        <w:tc>
          <w:tcPr>
            <w:tcW w:w="780" w:type="dxa"/>
            <w:tcBorders>
              <w:right w:val="single" w:sz="8" w:space="0" w:color="auto"/>
            </w:tcBorders>
            <w:vAlign w:val="bottom"/>
          </w:tcPr>
          <w:p w:rsidR="003E775A" w:rsidRDefault="0045590D">
            <w:pPr>
              <w:ind w:left="40"/>
              <w:rPr>
                <w:sz w:val="20"/>
                <w:szCs w:val="20"/>
              </w:rPr>
            </w:pPr>
            <w:r>
              <w:rPr>
                <w:rFonts w:eastAsia="Times New Roman"/>
                <w:sz w:val="18"/>
                <w:szCs w:val="18"/>
              </w:rPr>
              <w:t>9.5</w:t>
            </w:r>
          </w:p>
        </w:tc>
        <w:tc>
          <w:tcPr>
            <w:tcW w:w="500" w:type="dxa"/>
            <w:vAlign w:val="bottom"/>
          </w:tcPr>
          <w:p w:rsidR="003E775A" w:rsidRDefault="0045590D">
            <w:pPr>
              <w:ind w:left="40"/>
              <w:rPr>
                <w:sz w:val="20"/>
                <w:szCs w:val="20"/>
              </w:rPr>
            </w:pPr>
            <w:r>
              <w:rPr>
                <w:rFonts w:eastAsia="Times New Roman"/>
                <w:sz w:val="18"/>
                <w:szCs w:val="18"/>
              </w:rPr>
              <w:t>9.9</w:t>
            </w:r>
          </w:p>
        </w:tc>
        <w:tc>
          <w:tcPr>
            <w:tcW w:w="260" w:type="dxa"/>
            <w:tcBorders>
              <w:right w:val="single" w:sz="8" w:space="0" w:color="auto"/>
            </w:tcBorders>
            <w:vAlign w:val="bottom"/>
          </w:tcPr>
          <w:p w:rsidR="003E775A" w:rsidRDefault="003E775A">
            <w:pPr>
              <w:rPr>
                <w:sz w:val="20"/>
                <w:szCs w:val="20"/>
              </w:rPr>
            </w:pPr>
          </w:p>
        </w:tc>
        <w:tc>
          <w:tcPr>
            <w:tcW w:w="780" w:type="dxa"/>
            <w:tcBorders>
              <w:right w:val="single" w:sz="8" w:space="0" w:color="auto"/>
            </w:tcBorders>
            <w:vAlign w:val="bottom"/>
          </w:tcPr>
          <w:p w:rsidR="003E775A" w:rsidRDefault="0045590D">
            <w:pPr>
              <w:ind w:left="60"/>
              <w:rPr>
                <w:sz w:val="20"/>
                <w:szCs w:val="20"/>
              </w:rPr>
            </w:pPr>
            <w:r>
              <w:rPr>
                <w:rFonts w:eastAsia="Times New Roman"/>
                <w:sz w:val="18"/>
                <w:szCs w:val="18"/>
              </w:rPr>
              <w:t>4.7</w:t>
            </w:r>
          </w:p>
        </w:tc>
        <w:tc>
          <w:tcPr>
            <w:tcW w:w="500" w:type="dxa"/>
            <w:vAlign w:val="bottom"/>
          </w:tcPr>
          <w:p w:rsidR="003E775A" w:rsidRDefault="0045590D">
            <w:pPr>
              <w:ind w:left="40"/>
              <w:rPr>
                <w:sz w:val="20"/>
                <w:szCs w:val="20"/>
              </w:rPr>
            </w:pPr>
            <w:r>
              <w:rPr>
                <w:rFonts w:eastAsia="Times New Roman"/>
                <w:sz w:val="18"/>
                <w:szCs w:val="18"/>
              </w:rPr>
              <w:t>4.3</w:t>
            </w:r>
          </w:p>
        </w:tc>
        <w:tc>
          <w:tcPr>
            <w:tcW w:w="280" w:type="dxa"/>
            <w:tcBorders>
              <w:right w:val="single" w:sz="8" w:space="0" w:color="auto"/>
            </w:tcBorders>
            <w:vAlign w:val="bottom"/>
          </w:tcPr>
          <w:p w:rsidR="003E775A" w:rsidRDefault="003E775A">
            <w:pPr>
              <w:rPr>
                <w:sz w:val="20"/>
                <w:szCs w:val="20"/>
              </w:rPr>
            </w:pPr>
          </w:p>
        </w:tc>
        <w:tc>
          <w:tcPr>
            <w:tcW w:w="560" w:type="dxa"/>
            <w:vAlign w:val="bottom"/>
          </w:tcPr>
          <w:p w:rsidR="003E775A" w:rsidRDefault="0045590D">
            <w:pPr>
              <w:ind w:left="40"/>
              <w:rPr>
                <w:sz w:val="20"/>
                <w:szCs w:val="20"/>
              </w:rPr>
            </w:pPr>
            <w:r>
              <w:rPr>
                <w:rFonts w:eastAsia="Times New Roman"/>
                <w:sz w:val="18"/>
                <w:szCs w:val="18"/>
              </w:rPr>
              <w:t>14.2</w:t>
            </w:r>
          </w:p>
        </w:tc>
        <w:tc>
          <w:tcPr>
            <w:tcW w:w="280" w:type="dxa"/>
            <w:tcBorders>
              <w:right w:val="single" w:sz="8" w:space="0" w:color="auto"/>
            </w:tcBorders>
            <w:vAlign w:val="bottom"/>
          </w:tcPr>
          <w:p w:rsidR="003E775A" w:rsidRDefault="003E775A">
            <w:pPr>
              <w:rPr>
                <w:sz w:val="20"/>
                <w:szCs w:val="20"/>
              </w:rPr>
            </w:pPr>
          </w:p>
        </w:tc>
        <w:tc>
          <w:tcPr>
            <w:tcW w:w="840" w:type="dxa"/>
            <w:tcBorders>
              <w:right w:val="single" w:sz="8" w:space="0" w:color="auto"/>
            </w:tcBorders>
            <w:vAlign w:val="bottom"/>
          </w:tcPr>
          <w:p w:rsidR="003E775A" w:rsidRDefault="0045590D">
            <w:pPr>
              <w:ind w:left="40"/>
              <w:rPr>
                <w:sz w:val="20"/>
                <w:szCs w:val="20"/>
              </w:rPr>
            </w:pPr>
            <w:r>
              <w:rPr>
                <w:rFonts w:eastAsia="Times New Roman"/>
                <w:sz w:val="18"/>
                <w:szCs w:val="18"/>
              </w:rPr>
              <w:t>14.2</w:t>
            </w:r>
          </w:p>
        </w:tc>
        <w:tc>
          <w:tcPr>
            <w:tcW w:w="560" w:type="dxa"/>
            <w:vAlign w:val="bottom"/>
          </w:tcPr>
          <w:p w:rsidR="003E775A" w:rsidRDefault="0045590D">
            <w:pPr>
              <w:ind w:left="40"/>
              <w:rPr>
                <w:sz w:val="20"/>
                <w:szCs w:val="20"/>
              </w:rPr>
            </w:pPr>
            <w:r>
              <w:rPr>
                <w:rFonts w:eastAsia="Times New Roman"/>
                <w:sz w:val="18"/>
                <w:szCs w:val="18"/>
              </w:rPr>
              <w:t>7.1</w:t>
            </w:r>
          </w:p>
        </w:tc>
        <w:tc>
          <w:tcPr>
            <w:tcW w:w="240" w:type="dxa"/>
            <w:tcBorders>
              <w:right w:val="single" w:sz="8" w:space="0" w:color="auto"/>
            </w:tcBorders>
            <w:vAlign w:val="bottom"/>
          </w:tcPr>
          <w:p w:rsidR="003E775A" w:rsidRDefault="003E775A">
            <w:pPr>
              <w:rPr>
                <w:sz w:val="20"/>
                <w:szCs w:val="20"/>
              </w:rPr>
            </w:pPr>
          </w:p>
        </w:tc>
        <w:tc>
          <w:tcPr>
            <w:tcW w:w="820" w:type="dxa"/>
            <w:tcBorders>
              <w:right w:val="single" w:sz="8" w:space="0" w:color="auto"/>
            </w:tcBorders>
            <w:vAlign w:val="bottom"/>
          </w:tcPr>
          <w:p w:rsidR="003E775A" w:rsidRDefault="0045590D">
            <w:pPr>
              <w:ind w:left="40"/>
              <w:rPr>
                <w:sz w:val="20"/>
                <w:szCs w:val="20"/>
              </w:rPr>
            </w:pPr>
            <w:r>
              <w:rPr>
                <w:rFonts w:eastAsia="Times New Roman"/>
                <w:sz w:val="18"/>
                <w:szCs w:val="18"/>
              </w:rPr>
              <w:t>6.9</w:t>
            </w:r>
          </w:p>
        </w:tc>
      </w:tr>
      <w:tr w:rsidR="003E775A">
        <w:trPr>
          <w:trHeight w:val="193"/>
        </w:trPr>
        <w:tc>
          <w:tcPr>
            <w:tcW w:w="3100" w:type="dxa"/>
            <w:tcBorders>
              <w:left w:val="single" w:sz="8" w:space="0" w:color="auto"/>
              <w:bottom w:val="single" w:sz="8" w:space="0" w:color="auto"/>
              <w:right w:val="single" w:sz="8" w:space="0" w:color="auto"/>
            </w:tcBorders>
            <w:vAlign w:val="bottom"/>
          </w:tcPr>
          <w:p w:rsidR="003E775A" w:rsidRDefault="0045590D">
            <w:pPr>
              <w:spacing w:line="170" w:lineRule="exact"/>
              <w:ind w:left="60"/>
              <w:rPr>
                <w:sz w:val="20"/>
                <w:szCs w:val="20"/>
              </w:rPr>
            </w:pPr>
            <w:r>
              <w:rPr>
                <w:rFonts w:eastAsia="Times New Roman"/>
                <w:sz w:val="18"/>
                <w:szCs w:val="18"/>
              </w:rPr>
              <w:t>tea + Salicylic acid + Tocopherol</w:t>
            </w:r>
          </w:p>
        </w:tc>
        <w:tc>
          <w:tcPr>
            <w:tcW w:w="780" w:type="dxa"/>
            <w:tcBorders>
              <w:bottom w:val="single" w:sz="8" w:space="0" w:color="auto"/>
              <w:right w:val="single" w:sz="8" w:space="0" w:color="auto"/>
            </w:tcBorders>
            <w:vAlign w:val="bottom"/>
          </w:tcPr>
          <w:p w:rsidR="003E775A" w:rsidRDefault="003E775A">
            <w:pPr>
              <w:rPr>
                <w:sz w:val="16"/>
                <w:szCs w:val="16"/>
              </w:rPr>
            </w:pPr>
          </w:p>
        </w:tc>
        <w:tc>
          <w:tcPr>
            <w:tcW w:w="500" w:type="dxa"/>
            <w:tcBorders>
              <w:bottom w:val="single" w:sz="8" w:space="0" w:color="auto"/>
            </w:tcBorders>
            <w:vAlign w:val="bottom"/>
          </w:tcPr>
          <w:p w:rsidR="003E775A" w:rsidRDefault="003E775A">
            <w:pPr>
              <w:rPr>
                <w:sz w:val="16"/>
                <w:szCs w:val="16"/>
              </w:rPr>
            </w:pPr>
          </w:p>
        </w:tc>
        <w:tc>
          <w:tcPr>
            <w:tcW w:w="260" w:type="dxa"/>
            <w:tcBorders>
              <w:bottom w:val="single" w:sz="8" w:space="0" w:color="auto"/>
              <w:right w:val="single" w:sz="8" w:space="0" w:color="auto"/>
            </w:tcBorders>
            <w:vAlign w:val="bottom"/>
          </w:tcPr>
          <w:p w:rsidR="003E775A" w:rsidRDefault="003E775A">
            <w:pPr>
              <w:rPr>
                <w:sz w:val="16"/>
                <w:szCs w:val="16"/>
              </w:rPr>
            </w:pPr>
          </w:p>
        </w:tc>
        <w:tc>
          <w:tcPr>
            <w:tcW w:w="780" w:type="dxa"/>
            <w:tcBorders>
              <w:bottom w:val="single" w:sz="8" w:space="0" w:color="auto"/>
              <w:right w:val="single" w:sz="8" w:space="0" w:color="auto"/>
            </w:tcBorders>
            <w:vAlign w:val="bottom"/>
          </w:tcPr>
          <w:p w:rsidR="003E775A" w:rsidRDefault="003E775A">
            <w:pPr>
              <w:rPr>
                <w:sz w:val="16"/>
                <w:szCs w:val="16"/>
              </w:rPr>
            </w:pPr>
          </w:p>
        </w:tc>
        <w:tc>
          <w:tcPr>
            <w:tcW w:w="500" w:type="dxa"/>
            <w:tcBorders>
              <w:bottom w:val="single" w:sz="8" w:space="0" w:color="auto"/>
            </w:tcBorders>
            <w:vAlign w:val="bottom"/>
          </w:tcPr>
          <w:p w:rsidR="003E775A" w:rsidRDefault="003E775A">
            <w:pPr>
              <w:rPr>
                <w:sz w:val="16"/>
                <w:szCs w:val="16"/>
              </w:rPr>
            </w:pPr>
          </w:p>
        </w:tc>
        <w:tc>
          <w:tcPr>
            <w:tcW w:w="280" w:type="dxa"/>
            <w:tcBorders>
              <w:bottom w:val="single" w:sz="8" w:space="0" w:color="auto"/>
              <w:right w:val="single" w:sz="8" w:space="0" w:color="auto"/>
            </w:tcBorders>
            <w:vAlign w:val="bottom"/>
          </w:tcPr>
          <w:p w:rsidR="003E775A" w:rsidRDefault="003E775A">
            <w:pPr>
              <w:rPr>
                <w:sz w:val="16"/>
                <w:szCs w:val="16"/>
              </w:rPr>
            </w:pPr>
          </w:p>
        </w:tc>
        <w:tc>
          <w:tcPr>
            <w:tcW w:w="560" w:type="dxa"/>
            <w:tcBorders>
              <w:bottom w:val="single" w:sz="8" w:space="0" w:color="auto"/>
            </w:tcBorders>
            <w:vAlign w:val="bottom"/>
          </w:tcPr>
          <w:p w:rsidR="003E775A" w:rsidRDefault="003E775A">
            <w:pPr>
              <w:rPr>
                <w:sz w:val="16"/>
                <w:szCs w:val="16"/>
              </w:rPr>
            </w:pPr>
          </w:p>
        </w:tc>
        <w:tc>
          <w:tcPr>
            <w:tcW w:w="280" w:type="dxa"/>
            <w:tcBorders>
              <w:bottom w:val="single" w:sz="8" w:space="0" w:color="auto"/>
              <w:right w:val="single" w:sz="8" w:space="0" w:color="auto"/>
            </w:tcBorders>
            <w:vAlign w:val="bottom"/>
          </w:tcPr>
          <w:p w:rsidR="003E775A" w:rsidRDefault="003E775A">
            <w:pPr>
              <w:rPr>
                <w:sz w:val="16"/>
                <w:szCs w:val="16"/>
              </w:rPr>
            </w:pPr>
          </w:p>
        </w:tc>
        <w:tc>
          <w:tcPr>
            <w:tcW w:w="840" w:type="dxa"/>
            <w:tcBorders>
              <w:bottom w:val="single" w:sz="8" w:space="0" w:color="auto"/>
              <w:right w:val="single" w:sz="8" w:space="0" w:color="auto"/>
            </w:tcBorders>
            <w:vAlign w:val="bottom"/>
          </w:tcPr>
          <w:p w:rsidR="003E775A" w:rsidRDefault="003E775A">
            <w:pPr>
              <w:rPr>
                <w:sz w:val="16"/>
                <w:szCs w:val="16"/>
              </w:rPr>
            </w:pPr>
          </w:p>
        </w:tc>
        <w:tc>
          <w:tcPr>
            <w:tcW w:w="560" w:type="dxa"/>
            <w:tcBorders>
              <w:bottom w:val="single" w:sz="8" w:space="0" w:color="auto"/>
            </w:tcBorders>
            <w:vAlign w:val="bottom"/>
          </w:tcPr>
          <w:p w:rsidR="003E775A" w:rsidRDefault="003E775A">
            <w:pPr>
              <w:rPr>
                <w:sz w:val="16"/>
                <w:szCs w:val="16"/>
              </w:rPr>
            </w:pPr>
          </w:p>
        </w:tc>
        <w:tc>
          <w:tcPr>
            <w:tcW w:w="240" w:type="dxa"/>
            <w:tcBorders>
              <w:bottom w:val="single" w:sz="8" w:space="0" w:color="auto"/>
              <w:right w:val="single" w:sz="8" w:space="0" w:color="auto"/>
            </w:tcBorders>
            <w:vAlign w:val="bottom"/>
          </w:tcPr>
          <w:p w:rsidR="003E775A" w:rsidRDefault="003E775A">
            <w:pPr>
              <w:rPr>
                <w:sz w:val="16"/>
                <w:szCs w:val="16"/>
              </w:rPr>
            </w:pPr>
          </w:p>
        </w:tc>
        <w:tc>
          <w:tcPr>
            <w:tcW w:w="820" w:type="dxa"/>
            <w:tcBorders>
              <w:bottom w:val="single" w:sz="8" w:space="0" w:color="auto"/>
              <w:right w:val="single" w:sz="8" w:space="0" w:color="auto"/>
            </w:tcBorders>
            <w:vAlign w:val="bottom"/>
          </w:tcPr>
          <w:p w:rsidR="003E775A" w:rsidRDefault="003E775A">
            <w:pPr>
              <w:rPr>
                <w:sz w:val="16"/>
                <w:szCs w:val="16"/>
              </w:rPr>
            </w:pPr>
          </w:p>
        </w:tc>
      </w:tr>
      <w:tr w:rsidR="003E775A">
        <w:trPr>
          <w:trHeight w:val="206"/>
        </w:trPr>
        <w:tc>
          <w:tcPr>
            <w:tcW w:w="3100" w:type="dxa"/>
            <w:tcBorders>
              <w:left w:val="single" w:sz="8" w:space="0" w:color="auto"/>
              <w:bottom w:val="single" w:sz="8" w:space="0" w:color="auto"/>
              <w:right w:val="single" w:sz="8" w:space="0" w:color="auto"/>
            </w:tcBorders>
            <w:vAlign w:val="bottom"/>
          </w:tcPr>
          <w:p w:rsidR="003E775A" w:rsidRDefault="0045590D">
            <w:pPr>
              <w:ind w:left="60"/>
              <w:rPr>
                <w:sz w:val="20"/>
                <w:szCs w:val="20"/>
              </w:rPr>
            </w:pPr>
            <w:r>
              <w:rPr>
                <w:rFonts w:eastAsia="Times New Roman"/>
                <w:b/>
                <w:bCs/>
                <w:sz w:val="18"/>
                <w:szCs w:val="18"/>
              </w:rPr>
              <w:t>New L.S.D. at 5%</w:t>
            </w:r>
          </w:p>
        </w:tc>
        <w:tc>
          <w:tcPr>
            <w:tcW w:w="78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0.3</w:t>
            </w:r>
          </w:p>
        </w:tc>
        <w:tc>
          <w:tcPr>
            <w:tcW w:w="500" w:type="dxa"/>
            <w:tcBorders>
              <w:bottom w:val="single" w:sz="8" w:space="0" w:color="auto"/>
            </w:tcBorders>
            <w:vAlign w:val="bottom"/>
          </w:tcPr>
          <w:p w:rsidR="003E775A" w:rsidRDefault="0045590D">
            <w:pPr>
              <w:ind w:left="40"/>
              <w:rPr>
                <w:sz w:val="20"/>
                <w:szCs w:val="20"/>
              </w:rPr>
            </w:pPr>
            <w:r>
              <w:rPr>
                <w:rFonts w:eastAsia="Times New Roman"/>
                <w:b/>
                <w:bCs/>
                <w:sz w:val="18"/>
                <w:szCs w:val="18"/>
              </w:rPr>
              <w:t>0.3</w:t>
            </w:r>
          </w:p>
        </w:tc>
        <w:tc>
          <w:tcPr>
            <w:tcW w:w="260" w:type="dxa"/>
            <w:tcBorders>
              <w:bottom w:val="single" w:sz="8" w:space="0" w:color="auto"/>
              <w:right w:val="single" w:sz="8" w:space="0" w:color="auto"/>
            </w:tcBorders>
            <w:vAlign w:val="bottom"/>
          </w:tcPr>
          <w:p w:rsidR="003E775A" w:rsidRDefault="003E775A">
            <w:pPr>
              <w:rPr>
                <w:sz w:val="17"/>
                <w:szCs w:val="17"/>
              </w:rPr>
            </w:pPr>
          </w:p>
        </w:tc>
        <w:tc>
          <w:tcPr>
            <w:tcW w:w="780" w:type="dxa"/>
            <w:tcBorders>
              <w:bottom w:val="single" w:sz="8" w:space="0" w:color="auto"/>
              <w:right w:val="single" w:sz="8" w:space="0" w:color="auto"/>
            </w:tcBorders>
            <w:vAlign w:val="bottom"/>
          </w:tcPr>
          <w:p w:rsidR="003E775A" w:rsidRDefault="0045590D">
            <w:pPr>
              <w:ind w:left="60"/>
              <w:rPr>
                <w:sz w:val="20"/>
                <w:szCs w:val="20"/>
              </w:rPr>
            </w:pPr>
            <w:r>
              <w:rPr>
                <w:rFonts w:eastAsia="Times New Roman"/>
                <w:b/>
                <w:bCs/>
                <w:sz w:val="18"/>
                <w:szCs w:val="18"/>
              </w:rPr>
              <w:t>0.2</w:t>
            </w:r>
          </w:p>
        </w:tc>
        <w:tc>
          <w:tcPr>
            <w:tcW w:w="500" w:type="dxa"/>
            <w:tcBorders>
              <w:bottom w:val="single" w:sz="8" w:space="0" w:color="auto"/>
            </w:tcBorders>
            <w:vAlign w:val="bottom"/>
          </w:tcPr>
          <w:p w:rsidR="003E775A" w:rsidRDefault="0045590D">
            <w:pPr>
              <w:ind w:left="40"/>
              <w:rPr>
                <w:sz w:val="20"/>
                <w:szCs w:val="20"/>
              </w:rPr>
            </w:pPr>
            <w:r>
              <w:rPr>
                <w:rFonts w:eastAsia="Times New Roman"/>
                <w:b/>
                <w:bCs/>
                <w:sz w:val="18"/>
                <w:szCs w:val="18"/>
              </w:rPr>
              <w:t>0.2</w:t>
            </w:r>
          </w:p>
        </w:tc>
        <w:tc>
          <w:tcPr>
            <w:tcW w:w="280" w:type="dxa"/>
            <w:tcBorders>
              <w:bottom w:val="single" w:sz="8" w:space="0" w:color="auto"/>
              <w:right w:val="single" w:sz="8" w:space="0" w:color="auto"/>
            </w:tcBorders>
            <w:vAlign w:val="bottom"/>
          </w:tcPr>
          <w:p w:rsidR="003E775A" w:rsidRDefault="003E775A">
            <w:pPr>
              <w:rPr>
                <w:sz w:val="17"/>
                <w:szCs w:val="17"/>
              </w:rPr>
            </w:pPr>
          </w:p>
        </w:tc>
        <w:tc>
          <w:tcPr>
            <w:tcW w:w="560" w:type="dxa"/>
            <w:tcBorders>
              <w:bottom w:val="single" w:sz="8" w:space="0" w:color="auto"/>
            </w:tcBorders>
            <w:vAlign w:val="bottom"/>
          </w:tcPr>
          <w:p w:rsidR="003E775A" w:rsidRDefault="0045590D">
            <w:pPr>
              <w:ind w:left="40"/>
              <w:rPr>
                <w:sz w:val="20"/>
                <w:szCs w:val="20"/>
              </w:rPr>
            </w:pPr>
            <w:r>
              <w:rPr>
                <w:rFonts w:eastAsia="Times New Roman"/>
                <w:b/>
                <w:bCs/>
                <w:sz w:val="18"/>
                <w:szCs w:val="18"/>
              </w:rPr>
              <w:t>0.5</w:t>
            </w:r>
          </w:p>
        </w:tc>
        <w:tc>
          <w:tcPr>
            <w:tcW w:w="280" w:type="dxa"/>
            <w:tcBorders>
              <w:bottom w:val="single" w:sz="8" w:space="0" w:color="auto"/>
              <w:right w:val="single" w:sz="8" w:space="0" w:color="auto"/>
            </w:tcBorders>
            <w:vAlign w:val="bottom"/>
          </w:tcPr>
          <w:p w:rsidR="003E775A" w:rsidRDefault="003E775A">
            <w:pPr>
              <w:rPr>
                <w:sz w:val="17"/>
                <w:szCs w:val="17"/>
              </w:rPr>
            </w:pPr>
          </w:p>
        </w:tc>
        <w:tc>
          <w:tcPr>
            <w:tcW w:w="84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0.5</w:t>
            </w:r>
          </w:p>
        </w:tc>
        <w:tc>
          <w:tcPr>
            <w:tcW w:w="560" w:type="dxa"/>
            <w:tcBorders>
              <w:bottom w:val="single" w:sz="8" w:space="0" w:color="auto"/>
            </w:tcBorders>
            <w:vAlign w:val="bottom"/>
          </w:tcPr>
          <w:p w:rsidR="003E775A" w:rsidRDefault="0045590D">
            <w:pPr>
              <w:ind w:left="40"/>
              <w:rPr>
                <w:sz w:val="20"/>
                <w:szCs w:val="20"/>
              </w:rPr>
            </w:pPr>
            <w:r>
              <w:rPr>
                <w:rFonts w:eastAsia="Times New Roman"/>
                <w:b/>
                <w:bCs/>
                <w:sz w:val="18"/>
                <w:szCs w:val="18"/>
              </w:rPr>
              <w:t>0.6</w:t>
            </w:r>
          </w:p>
        </w:tc>
        <w:tc>
          <w:tcPr>
            <w:tcW w:w="240" w:type="dxa"/>
            <w:tcBorders>
              <w:bottom w:val="single" w:sz="8" w:space="0" w:color="auto"/>
              <w:right w:val="single" w:sz="8" w:space="0" w:color="auto"/>
            </w:tcBorders>
            <w:vAlign w:val="bottom"/>
          </w:tcPr>
          <w:p w:rsidR="003E775A" w:rsidRDefault="003E775A">
            <w:pPr>
              <w:rPr>
                <w:sz w:val="17"/>
                <w:szCs w:val="17"/>
              </w:rPr>
            </w:pPr>
          </w:p>
        </w:tc>
        <w:tc>
          <w:tcPr>
            <w:tcW w:w="82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0.6</w:t>
            </w:r>
          </w:p>
        </w:tc>
      </w:tr>
    </w:tbl>
    <w:p w:rsidR="003E775A" w:rsidRDefault="003E775A">
      <w:pPr>
        <w:spacing w:line="192" w:lineRule="exact"/>
        <w:rPr>
          <w:sz w:val="20"/>
          <w:szCs w:val="20"/>
        </w:rPr>
      </w:pPr>
    </w:p>
    <w:p w:rsidR="003E775A" w:rsidRDefault="0045590D">
      <w:pPr>
        <w:spacing w:line="261" w:lineRule="auto"/>
        <w:ind w:left="60" w:right="60"/>
        <w:jc w:val="both"/>
        <w:rPr>
          <w:sz w:val="20"/>
          <w:szCs w:val="20"/>
        </w:rPr>
      </w:pPr>
      <w:r>
        <w:rPr>
          <w:rFonts w:eastAsia="Times New Roman"/>
          <w:b/>
          <w:bCs/>
          <w:sz w:val="18"/>
          <w:szCs w:val="18"/>
        </w:rPr>
        <w:t xml:space="preserve">Table (7): Effect of single and combined application of </w:t>
      </w:r>
      <w:r>
        <w:rPr>
          <w:rFonts w:eastAsia="Times New Roman"/>
          <w:b/>
          <w:bCs/>
          <w:i/>
          <w:iCs/>
          <w:sz w:val="18"/>
          <w:szCs w:val="18"/>
        </w:rPr>
        <w:t>Spirulinaplatensis</w:t>
      </w:r>
      <w:r>
        <w:rPr>
          <w:rFonts w:eastAsia="Times New Roman"/>
          <w:b/>
          <w:bCs/>
          <w:sz w:val="18"/>
          <w:szCs w:val="18"/>
        </w:rPr>
        <w:t xml:space="preserve"> algae, plant compost tea, salicylic acid and Tocopherol on the percentages of N, P, K and Mg in the leaves of Sewy date palms during 2015 and 2016 seasons</w:t>
      </w:r>
    </w:p>
    <w:tbl>
      <w:tblPr>
        <w:tblW w:w="0" w:type="auto"/>
        <w:tblInd w:w="10" w:type="dxa"/>
        <w:tblLayout w:type="fixed"/>
        <w:tblCellMar>
          <w:left w:w="0" w:type="dxa"/>
          <w:right w:w="0" w:type="dxa"/>
        </w:tblCellMar>
        <w:tblLook w:val="04A0" w:firstRow="1" w:lastRow="0" w:firstColumn="1" w:lastColumn="0" w:noHBand="0" w:noVBand="1"/>
      </w:tblPr>
      <w:tblGrid>
        <w:gridCol w:w="5240"/>
        <w:gridCol w:w="500"/>
        <w:gridCol w:w="520"/>
        <w:gridCol w:w="560"/>
        <w:gridCol w:w="560"/>
        <w:gridCol w:w="520"/>
        <w:gridCol w:w="520"/>
        <w:gridCol w:w="540"/>
        <w:gridCol w:w="540"/>
        <w:gridCol w:w="30"/>
      </w:tblGrid>
      <w:tr w:rsidR="003E775A">
        <w:trPr>
          <w:trHeight w:val="178"/>
        </w:trPr>
        <w:tc>
          <w:tcPr>
            <w:tcW w:w="5240" w:type="dxa"/>
            <w:vMerge w:val="restart"/>
            <w:tcBorders>
              <w:top w:val="single" w:sz="8" w:space="0" w:color="auto"/>
              <w:left w:val="single" w:sz="8" w:space="0" w:color="auto"/>
              <w:bottom w:val="single" w:sz="8" w:space="0" w:color="auto"/>
              <w:right w:val="single" w:sz="8" w:space="0" w:color="auto"/>
            </w:tcBorders>
            <w:vAlign w:val="bottom"/>
          </w:tcPr>
          <w:p w:rsidR="003E775A" w:rsidRDefault="0045590D">
            <w:pPr>
              <w:ind w:left="60"/>
              <w:rPr>
                <w:sz w:val="20"/>
                <w:szCs w:val="20"/>
              </w:rPr>
            </w:pPr>
            <w:r>
              <w:rPr>
                <w:rFonts w:eastAsia="Times New Roman"/>
                <w:b/>
                <w:bCs/>
                <w:sz w:val="18"/>
                <w:szCs w:val="18"/>
              </w:rPr>
              <w:t>Treatments</w:t>
            </w:r>
          </w:p>
        </w:tc>
        <w:tc>
          <w:tcPr>
            <w:tcW w:w="1020" w:type="dxa"/>
            <w:gridSpan w:val="2"/>
            <w:tcBorders>
              <w:top w:val="single" w:sz="8" w:space="0" w:color="auto"/>
              <w:bottom w:val="single" w:sz="8" w:space="0" w:color="auto"/>
              <w:right w:val="single" w:sz="8" w:space="0" w:color="auto"/>
            </w:tcBorders>
            <w:vAlign w:val="bottom"/>
          </w:tcPr>
          <w:p w:rsidR="003E775A" w:rsidRDefault="0045590D">
            <w:pPr>
              <w:spacing w:line="178" w:lineRule="exact"/>
              <w:ind w:left="40"/>
              <w:rPr>
                <w:sz w:val="20"/>
                <w:szCs w:val="20"/>
              </w:rPr>
            </w:pPr>
            <w:r>
              <w:rPr>
                <w:rFonts w:eastAsia="Times New Roman"/>
                <w:b/>
                <w:bCs/>
                <w:sz w:val="18"/>
                <w:szCs w:val="18"/>
              </w:rPr>
              <w:t>Leaf N %</w:t>
            </w:r>
          </w:p>
        </w:tc>
        <w:tc>
          <w:tcPr>
            <w:tcW w:w="1120" w:type="dxa"/>
            <w:gridSpan w:val="2"/>
            <w:tcBorders>
              <w:top w:val="single" w:sz="8" w:space="0" w:color="auto"/>
              <w:bottom w:val="single" w:sz="8" w:space="0" w:color="auto"/>
              <w:right w:val="single" w:sz="8" w:space="0" w:color="auto"/>
            </w:tcBorders>
            <w:vAlign w:val="bottom"/>
          </w:tcPr>
          <w:p w:rsidR="003E775A" w:rsidRDefault="0045590D">
            <w:pPr>
              <w:spacing w:line="178" w:lineRule="exact"/>
              <w:ind w:left="40"/>
              <w:rPr>
                <w:sz w:val="20"/>
                <w:szCs w:val="20"/>
              </w:rPr>
            </w:pPr>
            <w:r>
              <w:rPr>
                <w:rFonts w:eastAsia="Times New Roman"/>
                <w:b/>
                <w:bCs/>
                <w:sz w:val="18"/>
                <w:szCs w:val="18"/>
              </w:rPr>
              <w:t>Leaf P %</w:t>
            </w:r>
          </w:p>
        </w:tc>
        <w:tc>
          <w:tcPr>
            <w:tcW w:w="1040" w:type="dxa"/>
            <w:gridSpan w:val="2"/>
            <w:tcBorders>
              <w:top w:val="single" w:sz="8" w:space="0" w:color="auto"/>
              <w:bottom w:val="single" w:sz="8" w:space="0" w:color="auto"/>
              <w:right w:val="single" w:sz="8" w:space="0" w:color="auto"/>
            </w:tcBorders>
            <w:vAlign w:val="bottom"/>
          </w:tcPr>
          <w:p w:rsidR="003E775A" w:rsidRDefault="0045590D">
            <w:pPr>
              <w:spacing w:line="178" w:lineRule="exact"/>
              <w:ind w:left="40"/>
              <w:rPr>
                <w:sz w:val="20"/>
                <w:szCs w:val="20"/>
              </w:rPr>
            </w:pPr>
            <w:r>
              <w:rPr>
                <w:rFonts w:eastAsia="Times New Roman"/>
                <w:b/>
                <w:bCs/>
                <w:sz w:val="18"/>
                <w:szCs w:val="18"/>
              </w:rPr>
              <w:t>Leaf K %</w:t>
            </w:r>
          </w:p>
        </w:tc>
        <w:tc>
          <w:tcPr>
            <w:tcW w:w="1080" w:type="dxa"/>
            <w:gridSpan w:val="2"/>
            <w:tcBorders>
              <w:top w:val="single" w:sz="8" w:space="0" w:color="auto"/>
              <w:bottom w:val="single" w:sz="8" w:space="0" w:color="auto"/>
              <w:right w:val="single" w:sz="8" w:space="0" w:color="auto"/>
            </w:tcBorders>
            <w:vAlign w:val="bottom"/>
          </w:tcPr>
          <w:p w:rsidR="003E775A" w:rsidRDefault="0045590D">
            <w:pPr>
              <w:spacing w:line="178" w:lineRule="exact"/>
              <w:ind w:left="40"/>
              <w:rPr>
                <w:sz w:val="20"/>
                <w:szCs w:val="20"/>
              </w:rPr>
            </w:pPr>
            <w:r>
              <w:rPr>
                <w:rFonts w:eastAsia="Times New Roman"/>
                <w:b/>
                <w:bCs/>
                <w:sz w:val="18"/>
                <w:szCs w:val="18"/>
              </w:rPr>
              <w:t>Leaf Mg %</w:t>
            </w:r>
          </w:p>
        </w:tc>
        <w:tc>
          <w:tcPr>
            <w:tcW w:w="0" w:type="dxa"/>
            <w:vAlign w:val="bottom"/>
          </w:tcPr>
          <w:p w:rsidR="003E775A" w:rsidRDefault="003E775A">
            <w:pPr>
              <w:rPr>
                <w:sz w:val="1"/>
                <w:szCs w:val="1"/>
              </w:rPr>
            </w:pPr>
          </w:p>
        </w:tc>
      </w:tr>
      <w:tr w:rsidR="003E775A">
        <w:trPr>
          <w:trHeight w:val="101"/>
        </w:trPr>
        <w:tc>
          <w:tcPr>
            <w:tcW w:w="5240" w:type="dxa"/>
            <w:vMerge/>
            <w:tcBorders>
              <w:left w:val="single" w:sz="8" w:space="0" w:color="auto"/>
              <w:right w:val="single" w:sz="8" w:space="0" w:color="auto"/>
            </w:tcBorders>
            <w:vAlign w:val="bottom"/>
          </w:tcPr>
          <w:p w:rsidR="003E775A" w:rsidRDefault="003E775A">
            <w:pPr>
              <w:rPr>
                <w:sz w:val="8"/>
                <w:szCs w:val="8"/>
              </w:rPr>
            </w:pPr>
          </w:p>
        </w:tc>
        <w:tc>
          <w:tcPr>
            <w:tcW w:w="500" w:type="dxa"/>
            <w:vMerge w:val="restart"/>
            <w:tcBorders>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2015</w:t>
            </w:r>
          </w:p>
        </w:tc>
        <w:tc>
          <w:tcPr>
            <w:tcW w:w="520" w:type="dxa"/>
            <w:vMerge w:val="restart"/>
            <w:tcBorders>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2016</w:t>
            </w:r>
          </w:p>
        </w:tc>
        <w:tc>
          <w:tcPr>
            <w:tcW w:w="560" w:type="dxa"/>
            <w:vMerge w:val="restart"/>
            <w:tcBorders>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2015</w:t>
            </w:r>
          </w:p>
        </w:tc>
        <w:tc>
          <w:tcPr>
            <w:tcW w:w="560" w:type="dxa"/>
            <w:vMerge w:val="restart"/>
            <w:tcBorders>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2016</w:t>
            </w:r>
          </w:p>
        </w:tc>
        <w:tc>
          <w:tcPr>
            <w:tcW w:w="520" w:type="dxa"/>
            <w:vMerge w:val="restart"/>
            <w:tcBorders>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2015</w:t>
            </w:r>
          </w:p>
        </w:tc>
        <w:tc>
          <w:tcPr>
            <w:tcW w:w="520" w:type="dxa"/>
            <w:vMerge w:val="restart"/>
            <w:tcBorders>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2016</w:t>
            </w:r>
          </w:p>
        </w:tc>
        <w:tc>
          <w:tcPr>
            <w:tcW w:w="540" w:type="dxa"/>
            <w:vMerge w:val="restart"/>
            <w:tcBorders>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2015</w:t>
            </w:r>
          </w:p>
        </w:tc>
        <w:tc>
          <w:tcPr>
            <w:tcW w:w="540" w:type="dxa"/>
            <w:vMerge w:val="restart"/>
            <w:tcBorders>
              <w:right w:val="single" w:sz="8" w:space="0" w:color="auto"/>
            </w:tcBorders>
            <w:vAlign w:val="bottom"/>
          </w:tcPr>
          <w:p w:rsidR="003E775A" w:rsidRDefault="0045590D">
            <w:pPr>
              <w:spacing w:line="196" w:lineRule="exact"/>
              <w:ind w:left="40"/>
              <w:rPr>
                <w:sz w:val="20"/>
                <w:szCs w:val="20"/>
              </w:rPr>
            </w:pPr>
            <w:r>
              <w:rPr>
                <w:rFonts w:eastAsia="Times New Roman"/>
                <w:b/>
                <w:bCs/>
                <w:sz w:val="18"/>
                <w:szCs w:val="18"/>
              </w:rPr>
              <w:t>2016</w:t>
            </w:r>
          </w:p>
        </w:tc>
        <w:tc>
          <w:tcPr>
            <w:tcW w:w="0" w:type="dxa"/>
            <w:vAlign w:val="bottom"/>
          </w:tcPr>
          <w:p w:rsidR="003E775A" w:rsidRDefault="003E775A">
            <w:pPr>
              <w:rPr>
                <w:sz w:val="1"/>
                <w:szCs w:val="1"/>
              </w:rPr>
            </w:pPr>
          </w:p>
        </w:tc>
      </w:tr>
      <w:tr w:rsidR="003E775A">
        <w:trPr>
          <w:trHeight w:val="95"/>
        </w:trPr>
        <w:tc>
          <w:tcPr>
            <w:tcW w:w="5240" w:type="dxa"/>
            <w:tcBorders>
              <w:left w:val="single" w:sz="8" w:space="0" w:color="auto"/>
              <w:bottom w:val="single" w:sz="8" w:space="0" w:color="auto"/>
              <w:right w:val="single" w:sz="8" w:space="0" w:color="auto"/>
            </w:tcBorders>
            <w:vAlign w:val="bottom"/>
          </w:tcPr>
          <w:p w:rsidR="003E775A" w:rsidRDefault="003E775A">
            <w:pPr>
              <w:rPr>
                <w:sz w:val="8"/>
                <w:szCs w:val="8"/>
              </w:rPr>
            </w:pPr>
          </w:p>
        </w:tc>
        <w:tc>
          <w:tcPr>
            <w:tcW w:w="500" w:type="dxa"/>
            <w:vMerge/>
            <w:tcBorders>
              <w:bottom w:val="single" w:sz="8" w:space="0" w:color="auto"/>
              <w:right w:val="single" w:sz="8" w:space="0" w:color="auto"/>
            </w:tcBorders>
            <w:vAlign w:val="bottom"/>
          </w:tcPr>
          <w:p w:rsidR="003E775A" w:rsidRDefault="003E775A">
            <w:pPr>
              <w:rPr>
                <w:sz w:val="8"/>
                <w:szCs w:val="8"/>
              </w:rPr>
            </w:pPr>
          </w:p>
        </w:tc>
        <w:tc>
          <w:tcPr>
            <w:tcW w:w="520" w:type="dxa"/>
            <w:vMerge/>
            <w:tcBorders>
              <w:bottom w:val="single" w:sz="8" w:space="0" w:color="auto"/>
              <w:right w:val="single" w:sz="8" w:space="0" w:color="auto"/>
            </w:tcBorders>
            <w:vAlign w:val="bottom"/>
          </w:tcPr>
          <w:p w:rsidR="003E775A" w:rsidRDefault="003E775A">
            <w:pPr>
              <w:rPr>
                <w:sz w:val="8"/>
                <w:szCs w:val="8"/>
              </w:rPr>
            </w:pPr>
          </w:p>
        </w:tc>
        <w:tc>
          <w:tcPr>
            <w:tcW w:w="560" w:type="dxa"/>
            <w:vMerge/>
            <w:tcBorders>
              <w:bottom w:val="single" w:sz="8" w:space="0" w:color="auto"/>
              <w:right w:val="single" w:sz="8" w:space="0" w:color="auto"/>
            </w:tcBorders>
            <w:vAlign w:val="bottom"/>
          </w:tcPr>
          <w:p w:rsidR="003E775A" w:rsidRDefault="003E775A">
            <w:pPr>
              <w:rPr>
                <w:sz w:val="8"/>
                <w:szCs w:val="8"/>
              </w:rPr>
            </w:pPr>
          </w:p>
        </w:tc>
        <w:tc>
          <w:tcPr>
            <w:tcW w:w="560" w:type="dxa"/>
            <w:vMerge/>
            <w:tcBorders>
              <w:bottom w:val="single" w:sz="8" w:space="0" w:color="auto"/>
              <w:right w:val="single" w:sz="8" w:space="0" w:color="auto"/>
            </w:tcBorders>
            <w:vAlign w:val="bottom"/>
          </w:tcPr>
          <w:p w:rsidR="003E775A" w:rsidRDefault="003E775A">
            <w:pPr>
              <w:rPr>
                <w:sz w:val="8"/>
                <w:szCs w:val="8"/>
              </w:rPr>
            </w:pPr>
          </w:p>
        </w:tc>
        <w:tc>
          <w:tcPr>
            <w:tcW w:w="520" w:type="dxa"/>
            <w:vMerge/>
            <w:tcBorders>
              <w:bottom w:val="single" w:sz="8" w:space="0" w:color="auto"/>
              <w:right w:val="single" w:sz="8" w:space="0" w:color="auto"/>
            </w:tcBorders>
            <w:vAlign w:val="bottom"/>
          </w:tcPr>
          <w:p w:rsidR="003E775A" w:rsidRDefault="003E775A">
            <w:pPr>
              <w:rPr>
                <w:sz w:val="8"/>
                <w:szCs w:val="8"/>
              </w:rPr>
            </w:pPr>
          </w:p>
        </w:tc>
        <w:tc>
          <w:tcPr>
            <w:tcW w:w="520" w:type="dxa"/>
            <w:vMerge/>
            <w:tcBorders>
              <w:bottom w:val="single" w:sz="8" w:space="0" w:color="auto"/>
              <w:right w:val="single" w:sz="8" w:space="0" w:color="auto"/>
            </w:tcBorders>
            <w:vAlign w:val="bottom"/>
          </w:tcPr>
          <w:p w:rsidR="003E775A" w:rsidRDefault="003E775A">
            <w:pPr>
              <w:rPr>
                <w:sz w:val="8"/>
                <w:szCs w:val="8"/>
              </w:rPr>
            </w:pPr>
          </w:p>
        </w:tc>
        <w:tc>
          <w:tcPr>
            <w:tcW w:w="540" w:type="dxa"/>
            <w:vMerge/>
            <w:tcBorders>
              <w:bottom w:val="single" w:sz="8" w:space="0" w:color="auto"/>
              <w:right w:val="single" w:sz="8" w:space="0" w:color="auto"/>
            </w:tcBorders>
            <w:vAlign w:val="bottom"/>
          </w:tcPr>
          <w:p w:rsidR="003E775A" w:rsidRDefault="003E775A">
            <w:pPr>
              <w:rPr>
                <w:sz w:val="8"/>
                <w:szCs w:val="8"/>
              </w:rPr>
            </w:pPr>
          </w:p>
        </w:tc>
        <w:tc>
          <w:tcPr>
            <w:tcW w:w="540" w:type="dxa"/>
            <w:vMerge/>
            <w:tcBorders>
              <w:bottom w:val="single" w:sz="8" w:space="0" w:color="auto"/>
              <w:right w:val="single" w:sz="8" w:space="0" w:color="auto"/>
            </w:tcBorders>
            <w:vAlign w:val="bottom"/>
          </w:tcPr>
          <w:p w:rsidR="003E775A" w:rsidRDefault="003E775A">
            <w:pPr>
              <w:rPr>
                <w:sz w:val="8"/>
                <w:szCs w:val="8"/>
              </w:rPr>
            </w:pPr>
          </w:p>
        </w:tc>
        <w:tc>
          <w:tcPr>
            <w:tcW w:w="0" w:type="dxa"/>
            <w:vAlign w:val="bottom"/>
          </w:tcPr>
          <w:p w:rsidR="003E775A" w:rsidRDefault="003E775A">
            <w:pPr>
              <w:rPr>
                <w:sz w:val="1"/>
                <w:szCs w:val="1"/>
              </w:rPr>
            </w:pPr>
          </w:p>
        </w:tc>
      </w:tr>
      <w:tr w:rsidR="003E775A">
        <w:trPr>
          <w:trHeight w:val="196"/>
        </w:trPr>
        <w:tc>
          <w:tcPr>
            <w:tcW w:w="524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Control</w:t>
            </w:r>
          </w:p>
        </w:tc>
        <w:tc>
          <w:tcPr>
            <w:tcW w:w="5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1.41</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1.54</w:t>
            </w:r>
          </w:p>
        </w:tc>
        <w:tc>
          <w:tcPr>
            <w:tcW w:w="5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0.146</w:t>
            </w:r>
          </w:p>
        </w:tc>
        <w:tc>
          <w:tcPr>
            <w:tcW w:w="5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0.153</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1.11</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1.15</w:t>
            </w:r>
          </w:p>
        </w:tc>
        <w:tc>
          <w:tcPr>
            <w:tcW w:w="5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0.57</w:t>
            </w:r>
          </w:p>
        </w:tc>
        <w:tc>
          <w:tcPr>
            <w:tcW w:w="5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0.60</w:t>
            </w:r>
          </w:p>
        </w:tc>
        <w:tc>
          <w:tcPr>
            <w:tcW w:w="0" w:type="dxa"/>
            <w:vAlign w:val="bottom"/>
          </w:tcPr>
          <w:p w:rsidR="003E775A" w:rsidRDefault="003E775A">
            <w:pPr>
              <w:rPr>
                <w:sz w:val="1"/>
                <w:szCs w:val="1"/>
              </w:rPr>
            </w:pPr>
          </w:p>
        </w:tc>
      </w:tr>
      <w:tr w:rsidR="003E775A">
        <w:trPr>
          <w:trHeight w:val="201"/>
        </w:trPr>
        <w:tc>
          <w:tcPr>
            <w:tcW w:w="5240" w:type="dxa"/>
            <w:tcBorders>
              <w:left w:val="single" w:sz="8" w:space="0" w:color="auto"/>
              <w:bottom w:val="single" w:sz="8" w:space="0" w:color="auto"/>
              <w:right w:val="single" w:sz="8" w:space="0" w:color="auto"/>
            </w:tcBorders>
            <w:vAlign w:val="bottom"/>
          </w:tcPr>
          <w:p w:rsidR="003E775A" w:rsidRDefault="0045590D">
            <w:pPr>
              <w:spacing w:line="201" w:lineRule="exact"/>
              <w:ind w:left="60"/>
              <w:rPr>
                <w:sz w:val="20"/>
                <w:szCs w:val="20"/>
              </w:rPr>
            </w:pPr>
            <w:r>
              <w:rPr>
                <w:rFonts w:eastAsia="Times New Roman"/>
                <w:i/>
                <w:iCs/>
                <w:sz w:val="18"/>
                <w:szCs w:val="18"/>
              </w:rPr>
              <w:t xml:space="preserve">Spirulinaplatensis </w:t>
            </w:r>
            <w:r>
              <w:rPr>
                <w:rFonts w:eastAsia="Times New Roman"/>
                <w:sz w:val="18"/>
                <w:szCs w:val="18"/>
              </w:rPr>
              <w:t>algae at 1.0 %</w:t>
            </w:r>
          </w:p>
        </w:tc>
        <w:tc>
          <w:tcPr>
            <w:tcW w:w="50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1.80</w:t>
            </w:r>
          </w:p>
        </w:tc>
        <w:tc>
          <w:tcPr>
            <w:tcW w:w="52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1.80</w:t>
            </w:r>
          </w:p>
        </w:tc>
        <w:tc>
          <w:tcPr>
            <w:tcW w:w="56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0.194</w:t>
            </w:r>
          </w:p>
        </w:tc>
        <w:tc>
          <w:tcPr>
            <w:tcW w:w="56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0.210</w:t>
            </w:r>
          </w:p>
        </w:tc>
        <w:tc>
          <w:tcPr>
            <w:tcW w:w="52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1.40</w:t>
            </w:r>
          </w:p>
        </w:tc>
        <w:tc>
          <w:tcPr>
            <w:tcW w:w="52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1.45</w:t>
            </w:r>
          </w:p>
        </w:tc>
        <w:tc>
          <w:tcPr>
            <w:tcW w:w="54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0.77</w:t>
            </w:r>
          </w:p>
        </w:tc>
        <w:tc>
          <w:tcPr>
            <w:tcW w:w="54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0.76</w:t>
            </w:r>
          </w:p>
        </w:tc>
        <w:tc>
          <w:tcPr>
            <w:tcW w:w="0" w:type="dxa"/>
            <w:vAlign w:val="bottom"/>
          </w:tcPr>
          <w:p w:rsidR="003E775A" w:rsidRDefault="003E775A">
            <w:pPr>
              <w:rPr>
                <w:sz w:val="1"/>
                <w:szCs w:val="1"/>
              </w:rPr>
            </w:pPr>
          </w:p>
        </w:tc>
      </w:tr>
      <w:tr w:rsidR="003E775A">
        <w:trPr>
          <w:trHeight w:val="196"/>
        </w:trPr>
        <w:tc>
          <w:tcPr>
            <w:tcW w:w="524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Plant compost tea at 10 %</w:t>
            </w:r>
          </w:p>
        </w:tc>
        <w:tc>
          <w:tcPr>
            <w:tcW w:w="5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1.69</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1.72</w:t>
            </w:r>
          </w:p>
        </w:tc>
        <w:tc>
          <w:tcPr>
            <w:tcW w:w="5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0.182</w:t>
            </w:r>
          </w:p>
        </w:tc>
        <w:tc>
          <w:tcPr>
            <w:tcW w:w="5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0.188</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1.31</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1.36</w:t>
            </w:r>
          </w:p>
        </w:tc>
        <w:tc>
          <w:tcPr>
            <w:tcW w:w="5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0.71</w:t>
            </w:r>
          </w:p>
        </w:tc>
        <w:tc>
          <w:tcPr>
            <w:tcW w:w="5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0.71</w:t>
            </w:r>
          </w:p>
        </w:tc>
        <w:tc>
          <w:tcPr>
            <w:tcW w:w="0" w:type="dxa"/>
            <w:vAlign w:val="bottom"/>
          </w:tcPr>
          <w:p w:rsidR="003E775A" w:rsidRDefault="003E775A">
            <w:pPr>
              <w:rPr>
                <w:sz w:val="1"/>
                <w:szCs w:val="1"/>
              </w:rPr>
            </w:pPr>
          </w:p>
        </w:tc>
      </w:tr>
      <w:tr w:rsidR="003E775A">
        <w:trPr>
          <w:trHeight w:val="196"/>
        </w:trPr>
        <w:tc>
          <w:tcPr>
            <w:tcW w:w="524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Salicylic acid at 100 ppm</w:t>
            </w:r>
          </w:p>
        </w:tc>
        <w:tc>
          <w:tcPr>
            <w:tcW w:w="5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1.59</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1.66</w:t>
            </w:r>
          </w:p>
        </w:tc>
        <w:tc>
          <w:tcPr>
            <w:tcW w:w="5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0.171</w:t>
            </w:r>
          </w:p>
        </w:tc>
        <w:tc>
          <w:tcPr>
            <w:tcW w:w="5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0.177</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1.23</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1.28</w:t>
            </w:r>
          </w:p>
        </w:tc>
        <w:tc>
          <w:tcPr>
            <w:tcW w:w="5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0.66</w:t>
            </w:r>
          </w:p>
        </w:tc>
        <w:tc>
          <w:tcPr>
            <w:tcW w:w="5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0.67</w:t>
            </w:r>
          </w:p>
        </w:tc>
        <w:tc>
          <w:tcPr>
            <w:tcW w:w="0" w:type="dxa"/>
            <w:vAlign w:val="bottom"/>
          </w:tcPr>
          <w:p w:rsidR="003E775A" w:rsidRDefault="003E775A">
            <w:pPr>
              <w:rPr>
                <w:sz w:val="1"/>
                <w:szCs w:val="1"/>
              </w:rPr>
            </w:pPr>
          </w:p>
        </w:tc>
      </w:tr>
      <w:tr w:rsidR="003E775A">
        <w:trPr>
          <w:trHeight w:val="196"/>
        </w:trPr>
        <w:tc>
          <w:tcPr>
            <w:tcW w:w="524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Tocopherol at 100 ppm</w:t>
            </w:r>
          </w:p>
        </w:tc>
        <w:tc>
          <w:tcPr>
            <w:tcW w:w="5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1.50</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1.60</w:t>
            </w:r>
          </w:p>
        </w:tc>
        <w:tc>
          <w:tcPr>
            <w:tcW w:w="5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0.160</w:t>
            </w:r>
          </w:p>
        </w:tc>
        <w:tc>
          <w:tcPr>
            <w:tcW w:w="5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0.164</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1.17</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1.22</w:t>
            </w:r>
          </w:p>
        </w:tc>
        <w:tc>
          <w:tcPr>
            <w:tcW w:w="5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0.61</w:t>
            </w:r>
          </w:p>
        </w:tc>
        <w:tc>
          <w:tcPr>
            <w:tcW w:w="5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0.63</w:t>
            </w:r>
          </w:p>
        </w:tc>
        <w:tc>
          <w:tcPr>
            <w:tcW w:w="0" w:type="dxa"/>
            <w:vAlign w:val="bottom"/>
          </w:tcPr>
          <w:p w:rsidR="003E775A" w:rsidRDefault="003E775A">
            <w:pPr>
              <w:rPr>
                <w:sz w:val="1"/>
                <w:szCs w:val="1"/>
              </w:rPr>
            </w:pPr>
          </w:p>
        </w:tc>
      </w:tr>
      <w:tr w:rsidR="003E775A">
        <w:trPr>
          <w:trHeight w:val="196"/>
        </w:trPr>
        <w:tc>
          <w:tcPr>
            <w:tcW w:w="524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i/>
                <w:iCs/>
                <w:sz w:val="18"/>
                <w:szCs w:val="18"/>
              </w:rPr>
              <w:t xml:space="preserve">Spirulinaplatensis </w:t>
            </w:r>
            <w:r>
              <w:rPr>
                <w:rFonts w:eastAsia="Times New Roman"/>
                <w:sz w:val="18"/>
                <w:szCs w:val="18"/>
              </w:rPr>
              <w:t>algae + Plant compost tea + Salicylic acid</w:t>
            </w:r>
          </w:p>
        </w:tc>
        <w:tc>
          <w:tcPr>
            <w:tcW w:w="5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2.13</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2.06</w:t>
            </w:r>
          </w:p>
        </w:tc>
        <w:tc>
          <w:tcPr>
            <w:tcW w:w="5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0.255</w:t>
            </w:r>
          </w:p>
        </w:tc>
        <w:tc>
          <w:tcPr>
            <w:tcW w:w="5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0.270</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1.81</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1.87</w:t>
            </w:r>
          </w:p>
        </w:tc>
        <w:tc>
          <w:tcPr>
            <w:tcW w:w="5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0.96</w:t>
            </w:r>
          </w:p>
        </w:tc>
        <w:tc>
          <w:tcPr>
            <w:tcW w:w="5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0.94</w:t>
            </w:r>
          </w:p>
        </w:tc>
        <w:tc>
          <w:tcPr>
            <w:tcW w:w="0" w:type="dxa"/>
            <w:vAlign w:val="bottom"/>
          </w:tcPr>
          <w:p w:rsidR="003E775A" w:rsidRDefault="003E775A">
            <w:pPr>
              <w:rPr>
                <w:sz w:val="1"/>
                <w:szCs w:val="1"/>
              </w:rPr>
            </w:pPr>
          </w:p>
        </w:tc>
      </w:tr>
      <w:tr w:rsidR="003E775A">
        <w:trPr>
          <w:trHeight w:val="201"/>
        </w:trPr>
        <w:tc>
          <w:tcPr>
            <w:tcW w:w="5240" w:type="dxa"/>
            <w:tcBorders>
              <w:left w:val="single" w:sz="8" w:space="0" w:color="auto"/>
              <w:bottom w:val="single" w:sz="8" w:space="0" w:color="auto"/>
              <w:right w:val="single" w:sz="8" w:space="0" w:color="auto"/>
            </w:tcBorders>
            <w:vAlign w:val="bottom"/>
          </w:tcPr>
          <w:p w:rsidR="003E775A" w:rsidRDefault="0045590D">
            <w:pPr>
              <w:spacing w:line="201" w:lineRule="exact"/>
              <w:ind w:left="60"/>
              <w:rPr>
                <w:sz w:val="20"/>
                <w:szCs w:val="20"/>
              </w:rPr>
            </w:pPr>
            <w:r>
              <w:rPr>
                <w:rFonts w:eastAsia="Times New Roman"/>
                <w:i/>
                <w:iCs/>
                <w:sz w:val="18"/>
                <w:szCs w:val="18"/>
              </w:rPr>
              <w:t xml:space="preserve">Spirulinaplatensis </w:t>
            </w:r>
            <w:r>
              <w:rPr>
                <w:rFonts w:eastAsia="Times New Roman"/>
                <w:sz w:val="18"/>
                <w:szCs w:val="18"/>
              </w:rPr>
              <w:t>algae + Salicylic acid + Tocopherol</w:t>
            </w:r>
          </w:p>
        </w:tc>
        <w:tc>
          <w:tcPr>
            <w:tcW w:w="50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1.97</w:t>
            </w:r>
          </w:p>
        </w:tc>
        <w:tc>
          <w:tcPr>
            <w:tcW w:w="52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1.92</w:t>
            </w:r>
          </w:p>
        </w:tc>
        <w:tc>
          <w:tcPr>
            <w:tcW w:w="56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0.225</w:t>
            </w:r>
          </w:p>
        </w:tc>
        <w:tc>
          <w:tcPr>
            <w:tcW w:w="56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0.240</w:t>
            </w:r>
          </w:p>
        </w:tc>
        <w:tc>
          <w:tcPr>
            <w:tcW w:w="52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1.59</w:t>
            </w:r>
          </w:p>
        </w:tc>
        <w:tc>
          <w:tcPr>
            <w:tcW w:w="52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1.66</w:t>
            </w:r>
          </w:p>
        </w:tc>
        <w:tc>
          <w:tcPr>
            <w:tcW w:w="54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0.88</w:t>
            </w:r>
          </w:p>
        </w:tc>
        <w:tc>
          <w:tcPr>
            <w:tcW w:w="540" w:type="dxa"/>
            <w:tcBorders>
              <w:bottom w:val="single" w:sz="8" w:space="0" w:color="auto"/>
              <w:right w:val="single" w:sz="8" w:space="0" w:color="auto"/>
            </w:tcBorders>
            <w:vAlign w:val="bottom"/>
          </w:tcPr>
          <w:p w:rsidR="003E775A" w:rsidRDefault="0045590D">
            <w:pPr>
              <w:spacing w:line="201" w:lineRule="exact"/>
              <w:ind w:left="40"/>
              <w:rPr>
                <w:sz w:val="20"/>
                <w:szCs w:val="20"/>
              </w:rPr>
            </w:pPr>
            <w:r>
              <w:rPr>
                <w:rFonts w:eastAsia="Times New Roman"/>
                <w:sz w:val="18"/>
                <w:szCs w:val="18"/>
              </w:rPr>
              <w:t>0.84</w:t>
            </w:r>
          </w:p>
        </w:tc>
        <w:tc>
          <w:tcPr>
            <w:tcW w:w="0" w:type="dxa"/>
            <w:vAlign w:val="bottom"/>
          </w:tcPr>
          <w:p w:rsidR="003E775A" w:rsidRDefault="003E775A">
            <w:pPr>
              <w:rPr>
                <w:sz w:val="1"/>
                <w:szCs w:val="1"/>
              </w:rPr>
            </w:pPr>
          </w:p>
        </w:tc>
      </w:tr>
      <w:tr w:rsidR="003E775A">
        <w:trPr>
          <w:trHeight w:val="196"/>
        </w:trPr>
        <w:tc>
          <w:tcPr>
            <w:tcW w:w="524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sz w:val="18"/>
                <w:szCs w:val="18"/>
              </w:rPr>
              <w:t>Plant compost tea+ Salicylic acid + Tocopherol</w:t>
            </w:r>
          </w:p>
        </w:tc>
        <w:tc>
          <w:tcPr>
            <w:tcW w:w="5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1.90</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1.86</w:t>
            </w:r>
          </w:p>
        </w:tc>
        <w:tc>
          <w:tcPr>
            <w:tcW w:w="5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0.211</w:t>
            </w:r>
          </w:p>
        </w:tc>
        <w:tc>
          <w:tcPr>
            <w:tcW w:w="5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0.225</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1.50</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1.55</w:t>
            </w:r>
          </w:p>
        </w:tc>
        <w:tc>
          <w:tcPr>
            <w:tcW w:w="5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0.82</w:t>
            </w:r>
          </w:p>
        </w:tc>
        <w:tc>
          <w:tcPr>
            <w:tcW w:w="5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0.79</w:t>
            </w:r>
          </w:p>
        </w:tc>
        <w:tc>
          <w:tcPr>
            <w:tcW w:w="0" w:type="dxa"/>
            <w:vAlign w:val="bottom"/>
          </w:tcPr>
          <w:p w:rsidR="003E775A" w:rsidRDefault="003E775A">
            <w:pPr>
              <w:rPr>
                <w:sz w:val="1"/>
                <w:szCs w:val="1"/>
              </w:rPr>
            </w:pPr>
          </w:p>
        </w:tc>
      </w:tr>
      <w:tr w:rsidR="003E775A">
        <w:trPr>
          <w:trHeight w:val="196"/>
        </w:trPr>
        <w:tc>
          <w:tcPr>
            <w:tcW w:w="5240" w:type="dxa"/>
            <w:tcBorders>
              <w:left w:val="single" w:sz="8" w:space="0" w:color="auto"/>
              <w:bottom w:val="single" w:sz="8" w:space="0" w:color="auto"/>
              <w:right w:val="single" w:sz="8" w:space="0" w:color="auto"/>
            </w:tcBorders>
            <w:vAlign w:val="bottom"/>
          </w:tcPr>
          <w:p w:rsidR="003E775A" w:rsidRDefault="0045590D">
            <w:pPr>
              <w:spacing w:line="196" w:lineRule="exact"/>
              <w:ind w:left="60"/>
              <w:rPr>
                <w:sz w:val="20"/>
                <w:szCs w:val="20"/>
              </w:rPr>
            </w:pPr>
            <w:r>
              <w:rPr>
                <w:rFonts w:eastAsia="Times New Roman"/>
                <w:i/>
                <w:iCs/>
                <w:sz w:val="18"/>
                <w:szCs w:val="18"/>
              </w:rPr>
              <w:t xml:space="preserve">Spirulinaplatensis </w:t>
            </w:r>
            <w:r>
              <w:rPr>
                <w:rFonts w:eastAsia="Times New Roman"/>
                <w:sz w:val="18"/>
                <w:szCs w:val="18"/>
              </w:rPr>
              <w:t>algae + Plant compost tea +Tocopherol</w:t>
            </w:r>
          </w:p>
        </w:tc>
        <w:tc>
          <w:tcPr>
            <w:tcW w:w="50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2.06</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2.00</w:t>
            </w:r>
          </w:p>
        </w:tc>
        <w:tc>
          <w:tcPr>
            <w:tcW w:w="5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0.241</w:t>
            </w:r>
          </w:p>
        </w:tc>
        <w:tc>
          <w:tcPr>
            <w:tcW w:w="56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0.255</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1.69</w:t>
            </w:r>
          </w:p>
        </w:tc>
        <w:tc>
          <w:tcPr>
            <w:tcW w:w="52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1.74</w:t>
            </w:r>
          </w:p>
        </w:tc>
        <w:tc>
          <w:tcPr>
            <w:tcW w:w="5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0.92</w:t>
            </w:r>
          </w:p>
        </w:tc>
        <w:tc>
          <w:tcPr>
            <w:tcW w:w="540" w:type="dxa"/>
            <w:tcBorders>
              <w:bottom w:val="single" w:sz="8" w:space="0" w:color="auto"/>
              <w:right w:val="single" w:sz="8" w:space="0" w:color="auto"/>
            </w:tcBorders>
            <w:vAlign w:val="bottom"/>
          </w:tcPr>
          <w:p w:rsidR="003E775A" w:rsidRDefault="0045590D">
            <w:pPr>
              <w:spacing w:line="196" w:lineRule="exact"/>
              <w:ind w:left="40"/>
              <w:rPr>
                <w:sz w:val="20"/>
                <w:szCs w:val="20"/>
              </w:rPr>
            </w:pPr>
            <w:r>
              <w:rPr>
                <w:rFonts w:eastAsia="Times New Roman"/>
                <w:sz w:val="18"/>
                <w:szCs w:val="18"/>
              </w:rPr>
              <w:t>0.82</w:t>
            </w:r>
          </w:p>
        </w:tc>
        <w:tc>
          <w:tcPr>
            <w:tcW w:w="0" w:type="dxa"/>
            <w:vAlign w:val="bottom"/>
          </w:tcPr>
          <w:p w:rsidR="003E775A" w:rsidRDefault="003E775A">
            <w:pPr>
              <w:rPr>
                <w:sz w:val="1"/>
                <w:szCs w:val="1"/>
              </w:rPr>
            </w:pPr>
          </w:p>
        </w:tc>
      </w:tr>
      <w:tr w:rsidR="003E775A">
        <w:trPr>
          <w:trHeight w:val="258"/>
        </w:trPr>
        <w:tc>
          <w:tcPr>
            <w:tcW w:w="5240" w:type="dxa"/>
            <w:tcBorders>
              <w:left w:val="single" w:sz="8" w:space="0" w:color="auto"/>
              <w:right w:val="single" w:sz="8" w:space="0" w:color="auto"/>
            </w:tcBorders>
            <w:vAlign w:val="bottom"/>
          </w:tcPr>
          <w:p w:rsidR="003E775A" w:rsidRDefault="0045590D">
            <w:pPr>
              <w:ind w:left="60"/>
              <w:rPr>
                <w:sz w:val="20"/>
                <w:szCs w:val="20"/>
              </w:rPr>
            </w:pPr>
            <w:r>
              <w:rPr>
                <w:rFonts w:eastAsia="Times New Roman"/>
                <w:i/>
                <w:iCs/>
                <w:sz w:val="18"/>
                <w:szCs w:val="18"/>
              </w:rPr>
              <w:t xml:space="preserve">Spirulinaplatensis  </w:t>
            </w:r>
            <w:r>
              <w:rPr>
                <w:rFonts w:eastAsia="Times New Roman"/>
                <w:sz w:val="18"/>
                <w:szCs w:val="18"/>
              </w:rPr>
              <w:t>algae + Plant compost tea + Salicylic acid +</w:t>
            </w:r>
          </w:p>
        </w:tc>
        <w:tc>
          <w:tcPr>
            <w:tcW w:w="500" w:type="dxa"/>
            <w:tcBorders>
              <w:right w:val="single" w:sz="8" w:space="0" w:color="auto"/>
            </w:tcBorders>
            <w:vAlign w:val="bottom"/>
          </w:tcPr>
          <w:p w:rsidR="003E775A" w:rsidRDefault="0045590D">
            <w:pPr>
              <w:ind w:left="40"/>
              <w:rPr>
                <w:sz w:val="20"/>
                <w:szCs w:val="20"/>
              </w:rPr>
            </w:pPr>
            <w:r>
              <w:rPr>
                <w:rFonts w:eastAsia="Times New Roman"/>
                <w:sz w:val="18"/>
                <w:szCs w:val="18"/>
              </w:rPr>
              <w:t>2.22</w:t>
            </w:r>
          </w:p>
        </w:tc>
        <w:tc>
          <w:tcPr>
            <w:tcW w:w="520" w:type="dxa"/>
            <w:tcBorders>
              <w:right w:val="single" w:sz="8" w:space="0" w:color="auto"/>
            </w:tcBorders>
            <w:vAlign w:val="bottom"/>
          </w:tcPr>
          <w:p w:rsidR="003E775A" w:rsidRDefault="0045590D">
            <w:pPr>
              <w:ind w:left="40"/>
              <w:rPr>
                <w:sz w:val="20"/>
                <w:szCs w:val="20"/>
              </w:rPr>
            </w:pPr>
            <w:r>
              <w:rPr>
                <w:rFonts w:eastAsia="Times New Roman"/>
                <w:sz w:val="18"/>
                <w:szCs w:val="18"/>
              </w:rPr>
              <w:t>2.12</w:t>
            </w:r>
          </w:p>
        </w:tc>
        <w:tc>
          <w:tcPr>
            <w:tcW w:w="560" w:type="dxa"/>
            <w:tcBorders>
              <w:right w:val="single" w:sz="8" w:space="0" w:color="auto"/>
            </w:tcBorders>
            <w:vAlign w:val="bottom"/>
          </w:tcPr>
          <w:p w:rsidR="003E775A" w:rsidRDefault="0045590D">
            <w:pPr>
              <w:ind w:left="40"/>
              <w:rPr>
                <w:sz w:val="20"/>
                <w:szCs w:val="20"/>
              </w:rPr>
            </w:pPr>
            <w:r>
              <w:rPr>
                <w:rFonts w:eastAsia="Times New Roman"/>
                <w:sz w:val="18"/>
                <w:szCs w:val="18"/>
              </w:rPr>
              <w:t>0.270</w:t>
            </w:r>
          </w:p>
        </w:tc>
        <w:tc>
          <w:tcPr>
            <w:tcW w:w="560" w:type="dxa"/>
            <w:tcBorders>
              <w:right w:val="single" w:sz="8" w:space="0" w:color="auto"/>
            </w:tcBorders>
            <w:vAlign w:val="bottom"/>
          </w:tcPr>
          <w:p w:rsidR="003E775A" w:rsidRDefault="0045590D">
            <w:pPr>
              <w:ind w:left="40"/>
              <w:rPr>
                <w:sz w:val="20"/>
                <w:szCs w:val="20"/>
              </w:rPr>
            </w:pPr>
            <w:r>
              <w:rPr>
                <w:rFonts w:eastAsia="Times New Roman"/>
                <w:sz w:val="18"/>
                <w:szCs w:val="18"/>
              </w:rPr>
              <w:t>0.281</w:t>
            </w:r>
          </w:p>
        </w:tc>
        <w:tc>
          <w:tcPr>
            <w:tcW w:w="520" w:type="dxa"/>
            <w:tcBorders>
              <w:right w:val="single" w:sz="8" w:space="0" w:color="auto"/>
            </w:tcBorders>
            <w:vAlign w:val="bottom"/>
          </w:tcPr>
          <w:p w:rsidR="003E775A" w:rsidRDefault="0045590D">
            <w:pPr>
              <w:ind w:left="40"/>
              <w:rPr>
                <w:sz w:val="20"/>
                <w:szCs w:val="20"/>
              </w:rPr>
            </w:pPr>
            <w:r>
              <w:rPr>
                <w:rFonts w:eastAsia="Times New Roman"/>
                <w:sz w:val="18"/>
                <w:szCs w:val="18"/>
              </w:rPr>
              <w:t>1.93</w:t>
            </w:r>
          </w:p>
        </w:tc>
        <w:tc>
          <w:tcPr>
            <w:tcW w:w="520" w:type="dxa"/>
            <w:tcBorders>
              <w:right w:val="single" w:sz="8" w:space="0" w:color="auto"/>
            </w:tcBorders>
            <w:vAlign w:val="bottom"/>
          </w:tcPr>
          <w:p w:rsidR="003E775A" w:rsidRDefault="0045590D">
            <w:pPr>
              <w:ind w:left="40"/>
              <w:rPr>
                <w:sz w:val="20"/>
                <w:szCs w:val="20"/>
              </w:rPr>
            </w:pPr>
            <w:r>
              <w:rPr>
                <w:rFonts w:eastAsia="Times New Roman"/>
                <w:sz w:val="18"/>
                <w:szCs w:val="18"/>
              </w:rPr>
              <w:t>1.99</w:t>
            </w:r>
          </w:p>
        </w:tc>
        <w:tc>
          <w:tcPr>
            <w:tcW w:w="540" w:type="dxa"/>
            <w:tcBorders>
              <w:right w:val="single" w:sz="8" w:space="0" w:color="auto"/>
            </w:tcBorders>
            <w:vAlign w:val="bottom"/>
          </w:tcPr>
          <w:p w:rsidR="003E775A" w:rsidRDefault="0045590D">
            <w:pPr>
              <w:ind w:left="40"/>
              <w:rPr>
                <w:sz w:val="20"/>
                <w:szCs w:val="20"/>
              </w:rPr>
            </w:pPr>
            <w:r>
              <w:rPr>
                <w:rFonts w:eastAsia="Times New Roman"/>
                <w:sz w:val="18"/>
                <w:szCs w:val="18"/>
              </w:rPr>
              <w:t>1.04</w:t>
            </w:r>
          </w:p>
        </w:tc>
        <w:tc>
          <w:tcPr>
            <w:tcW w:w="540" w:type="dxa"/>
            <w:tcBorders>
              <w:right w:val="single" w:sz="8" w:space="0" w:color="auto"/>
            </w:tcBorders>
            <w:vAlign w:val="bottom"/>
          </w:tcPr>
          <w:p w:rsidR="003E775A" w:rsidRDefault="0045590D">
            <w:pPr>
              <w:ind w:left="40"/>
              <w:rPr>
                <w:sz w:val="20"/>
                <w:szCs w:val="20"/>
              </w:rPr>
            </w:pPr>
            <w:r>
              <w:rPr>
                <w:rFonts w:eastAsia="Times New Roman"/>
                <w:sz w:val="18"/>
                <w:szCs w:val="18"/>
              </w:rPr>
              <w:t>0.99</w:t>
            </w:r>
          </w:p>
        </w:tc>
        <w:tc>
          <w:tcPr>
            <w:tcW w:w="0" w:type="dxa"/>
            <w:vAlign w:val="bottom"/>
          </w:tcPr>
          <w:p w:rsidR="003E775A" w:rsidRDefault="003E775A">
            <w:pPr>
              <w:rPr>
                <w:sz w:val="1"/>
                <w:szCs w:val="1"/>
              </w:rPr>
            </w:pPr>
          </w:p>
        </w:tc>
      </w:tr>
      <w:tr w:rsidR="003E775A">
        <w:trPr>
          <w:trHeight w:val="167"/>
        </w:trPr>
        <w:tc>
          <w:tcPr>
            <w:tcW w:w="5240" w:type="dxa"/>
            <w:tcBorders>
              <w:left w:val="single" w:sz="8" w:space="0" w:color="auto"/>
              <w:bottom w:val="single" w:sz="8" w:space="0" w:color="auto"/>
              <w:right w:val="single" w:sz="8" w:space="0" w:color="auto"/>
            </w:tcBorders>
            <w:vAlign w:val="bottom"/>
          </w:tcPr>
          <w:p w:rsidR="003E775A" w:rsidRDefault="0045590D">
            <w:pPr>
              <w:spacing w:line="144" w:lineRule="exact"/>
              <w:ind w:left="60"/>
              <w:rPr>
                <w:sz w:val="20"/>
                <w:szCs w:val="20"/>
              </w:rPr>
            </w:pPr>
            <w:r>
              <w:rPr>
                <w:rFonts w:eastAsia="Times New Roman"/>
                <w:sz w:val="16"/>
                <w:szCs w:val="16"/>
              </w:rPr>
              <w:t>Tocopherol</w:t>
            </w:r>
          </w:p>
        </w:tc>
        <w:tc>
          <w:tcPr>
            <w:tcW w:w="500" w:type="dxa"/>
            <w:tcBorders>
              <w:bottom w:val="single" w:sz="8" w:space="0" w:color="auto"/>
              <w:right w:val="single" w:sz="8" w:space="0" w:color="auto"/>
            </w:tcBorders>
            <w:vAlign w:val="bottom"/>
          </w:tcPr>
          <w:p w:rsidR="003E775A" w:rsidRDefault="003E775A">
            <w:pPr>
              <w:rPr>
                <w:sz w:val="14"/>
                <w:szCs w:val="14"/>
              </w:rPr>
            </w:pPr>
          </w:p>
        </w:tc>
        <w:tc>
          <w:tcPr>
            <w:tcW w:w="520" w:type="dxa"/>
            <w:tcBorders>
              <w:bottom w:val="single" w:sz="8" w:space="0" w:color="auto"/>
              <w:right w:val="single" w:sz="8" w:space="0" w:color="auto"/>
            </w:tcBorders>
            <w:vAlign w:val="bottom"/>
          </w:tcPr>
          <w:p w:rsidR="003E775A" w:rsidRDefault="003E775A">
            <w:pPr>
              <w:rPr>
                <w:sz w:val="14"/>
                <w:szCs w:val="14"/>
              </w:rPr>
            </w:pPr>
          </w:p>
        </w:tc>
        <w:tc>
          <w:tcPr>
            <w:tcW w:w="560" w:type="dxa"/>
            <w:tcBorders>
              <w:bottom w:val="single" w:sz="8" w:space="0" w:color="auto"/>
              <w:right w:val="single" w:sz="8" w:space="0" w:color="auto"/>
            </w:tcBorders>
            <w:vAlign w:val="bottom"/>
          </w:tcPr>
          <w:p w:rsidR="003E775A" w:rsidRDefault="003E775A">
            <w:pPr>
              <w:rPr>
                <w:sz w:val="14"/>
                <w:szCs w:val="14"/>
              </w:rPr>
            </w:pPr>
          </w:p>
        </w:tc>
        <w:tc>
          <w:tcPr>
            <w:tcW w:w="560" w:type="dxa"/>
            <w:tcBorders>
              <w:bottom w:val="single" w:sz="8" w:space="0" w:color="auto"/>
              <w:right w:val="single" w:sz="8" w:space="0" w:color="auto"/>
            </w:tcBorders>
            <w:vAlign w:val="bottom"/>
          </w:tcPr>
          <w:p w:rsidR="003E775A" w:rsidRDefault="003E775A">
            <w:pPr>
              <w:rPr>
                <w:sz w:val="14"/>
                <w:szCs w:val="14"/>
              </w:rPr>
            </w:pPr>
          </w:p>
        </w:tc>
        <w:tc>
          <w:tcPr>
            <w:tcW w:w="520" w:type="dxa"/>
            <w:tcBorders>
              <w:bottom w:val="single" w:sz="8" w:space="0" w:color="auto"/>
              <w:right w:val="single" w:sz="8" w:space="0" w:color="auto"/>
            </w:tcBorders>
            <w:vAlign w:val="bottom"/>
          </w:tcPr>
          <w:p w:rsidR="003E775A" w:rsidRDefault="003E775A">
            <w:pPr>
              <w:rPr>
                <w:sz w:val="14"/>
                <w:szCs w:val="14"/>
              </w:rPr>
            </w:pPr>
          </w:p>
        </w:tc>
        <w:tc>
          <w:tcPr>
            <w:tcW w:w="520" w:type="dxa"/>
            <w:tcBorders>
              <w:bottom w:val="single" w:sz="8" w:space="0" w:color="auto"/>
              <w:right w:val="single" w:sz="8" w:space="0" w:color="auto"/>
            </w:tcBorders>
            <w:vAlign w:val="bottom"/>
          </w:tcPr>
          <w:p w:rsidR="003E775A" w:rsidRDefault="003E775A">
            <w:pPr>
              <w:rPr>
                <w:sz w:val="14"/>
                <w:szCs w:val="14"/>
              </w:rPr>
            </w:pPr>
          </w:p>
        </w:tc>
        <w:tc>
          <w:tcPr>
            <w:tcW w:w="540" w:type="dxa"/>
            <w:tcBorders>
              <w:bottom w:val="single" w:sz="8" w:space="0" w:color="auto"/>
              <w:right w:val="single" w:sz="8" w:space="0" w:color="auto"/>
            </w:tcBorders>
            <w:vAlign w:val="bottom"/>
          </w:tcPr>
          <w:p w:rsidR="003E775A" w:rsidRDefault="003E775A">
            <w:pPr>
              <w:rPr>
                <w:sz w:val="14"/>
                <w:szCs w:val="14"/>
              </w:rPr>
            </w:pPr>
          </w:p>
        </w:tc>
        <w:tc>
          <w:tcPr>
            <w:tcW w:w="540" w:type="dxa"/>
            <w:tcBorders>
              <w:bottom w:val="single" w:sz="8" w:space="0" w:color="auto"/>
              <w:right w:val="single" w:sz="8" w:space="0" w:color="auto"/>
            </w:tcBorders>
            <w:vAlign w:val="bottom"/>
          </w:tcPr>
          <w:p w:rsidR="003E775A" w:rsidRDefault="003E775A">
            <w:pPr>
              <w:rPr>
                <w:sz w:val="14"/>
                <w:szCs w:val="14"/>
              </w:rPr>
            </w:pPr>
          </w:p>
        </w:tc>
        <w:tc>
          <w:tcPr>
            <w:tcW w:w="0" w:type="dxa"/>
            <w:vAlign w:val="bottom"/>
          </w:tcPr>
          <w:p w:rsidR="003E775A" w:rsidRDefault="003E775A">
            <w:pPr>
              <w:rPr>
                <w:sz w:val="1"/>
                <w:szCs w:val="1"/>
              </w:rPr>
            </w:pPr>
          </w:p>
        </w:tc>
      </w:tr>
      <w:tr w:rsidR="003E775A">
        <w:trPr>
          <w:trHeight w:val="211"/>
        </w:trPr>
        <w:tc>
          <w:tcPr>
            <w:tcW w:w="5240" w:type="dxa"/>
            <w:tcBorders>
              <w:left w:val="single" w:sz="8" w:space="0" w:color="auto"/>
              <w:bottom w:val="single" w:sz="8" w:space="0" w:color="auto"/>
              <w:right w:val="single" w:sz="8" w:space="0" w:color="auto"/>
            </w:tcBorders>
            <w:vAlign w:val="bottom"/>
          </w:tcPr>
          <w:p w:rsidR="003E775A" w:rsidRDefault="0045590D">
            <w:pPr>
              <w:ind w:left="60"/>
              <w:rPr>
                <w:sz w:val="20"/>
                <w:szCs w:val="20"/>
              </w:rPr>
            </w:pPr>
            <w:r>
              <w:rPr>
                <w:rFonts w:eastAsia="Times New Roman"/>
                <w:b/>
                <w:bCs/>
                <w:sz w:val="18"/>
                <w:szCs w:val="18"/>
              </w:rPr>
              <w:t>New L.S.D. at 5%</w:t>
            </w:r>
          </w:p>
        </w:tc>
        <w:tc>
          <w:tcPr>
            <w:tcW w:w="50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0.06</w:t>
            </w:r>
          </w:p>
        </w:tc>
        <w:tc>
          <w:tcPr>
            <w:tcW w:w="52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0.05</w:t>
            </w:r>
          </w:p>
        </w:tc>
        <w:tc>
          <w:tcPr>
            <w:tcW w:w="56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0.008</w:t>
            </w:r>
          </w:p>
        </w:tc>
        <w:tc>
          <w:tcPr>
            <w:tcW w:w="56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0.10</w:t>
            </w:r>
          </w:p>
        </w:tc>
        <w:tc>
          <w:tcPr>
            <w:tcW w:w="52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0.04</w:t>
            </w:r>
          </w:p>
        </w:tc>
        <w:tc>
          <w:tcPr>
            <w:tcW w:w="52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0.05</w:t>
            </w:r>
          </w:p>
        </w:tc>
        <w:tc>
          <w:tcPr>
            <w:tcW w:w="54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0.03</w:t>
            </w:r>
          </w:p>
        </w:tc>
        <w:tc>
          <w:tcPr>
            <w:tcW w:w="54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8"/>
                <w:szCs w:val="18"/>
              </w:rPr>
              <w:t>0.02</w:t>
            </w:r>
          </w:p>
        </w:tc>
        <w:tc>
          <w:tcPr>
            <w:tcW w:w="0" w:type="dxa"/>
            <w:vAlign w:val="bottom"/>
          </w:tcPr>
          <w:p w:rsidR="003E775A" w:rsidRDefault="003E775A">
            <w:pPr>
              <w:rPr>
                <w:sz w:val="1"/>
                <w:szCs w:val="1"/>
              </w:rPr>
            </w:pPr>
          </w:p>
        </w:tc>
      </w:tr>
    </w:tbl>
    <w:p w:rsidR="003E775A" w:rsidRDefault="003E775A">
      <w:pPr>
        <w:spacing w:line="200" w:lineRule="exact"/>
        <w:rPr>
          <w:sz w:val="20"/>
          <w:szCs w:val="20"/>
        </w:rPr>
      </w:pPr>
    </w:p>
    <w:p w:rsidR="003E775A" w:rsidRDefault="003E775A">
      <w:pPr>
        <w:sectPr w:rsidR="003E775A">
          <w:pgSz w:w="12240" w:h="15835"/>
          <w:pgMar w:top="700" w:right="1375" w:bottom="170" w:left="1380" w:header="0" w:footer="0" w:gutter="0"/>
          <w:cols w:space="720" w:equalWidth="0">
            <w:col w:w="9480"/>
          </w:cols>
        </w:sectPr>
      </w:pPr>
    </w:p>
    <w:p w:rsidR="003E775A" w:rsidRDefault="003E775A">
      <w:pPr>
        <w:spacing w:line="200" w:lineRule="exact"/>
        <w:rPr>
          <w:sz w:val="20"/>
          <w:szCs w:val="20"/>
        </w:rPr>
      </w:pPr>
    </w:p>
    <w:p w:rsidR="003E775A" w:rsidRDefault="003E775A">
      <w:pPr>
        <w:spacing w:line="224" w:lineRule="exact"/>
        <w:rPr>
          <w:sz w:val="20"/>
          <w:szCs w:val="20"/>
        </w:rPr>
      </w:pPr>
    </w:p>
    <w:p w:rsidR="003E775A" w:rsidRDefault="0045590D">
      <w:pPr>
        <w:ind w:right="-19"/>
        <w:jc w:val="center"/>
        <w:rPr>
          <w:sz w:val="20"/>
          <w:szCs w:val="20"/>
        </w:rPr>
      </w:pPr>
      <w:r>
        <w:rPr>
          <w:rFonts w:eastAsia="Times New Roman"/>
          <w:sz w:val="20"/>
          <w:szCs w:val="20"/>
        </w:rPr>
        <w:t>131</w:t>
      </w:r>
    </w:p>
    <w:p w:rsidR="003E775A" w:rsidRDefault="003E775A">
      <w:pPr>
        <w:sectPr w:rsidR="003E775A">
          <w:type w:val="continuous"/>
          <w:pgSz w:w="12240" w:h="15835"/>
          <w:pgMar w:top="700" w:right="1375" w:bottom="170" w:left="1380" w:header="0" w:footer="0" w:gutter="0"/>
          <w:cols w:space="720" w:equalWidth="0">
            <w:col w:w="9480"/>
          </w:cols>
        </w:sectPr>
      </w:pPr>
    </w:p>
    <w:p w:rsidR="003E775A" w:rsidRDefault="0045590D">
      <w:pPr>
        <w:tabs>
          <w:tab w:val="left" w:pos="5500"/>
        </w:tabs>
        <w:ind w:left="900"/>
        <w:rPr>
          <w:sz w:val="20"/>
          <w:szCs w:val="20"/>
        </w:rPr>
      </w:pPr>
      <w:bookmarkStart w:id="6" w:name="page7"/>
      <w:bookmarkEnd w:id="6"/>
      <w:r>
        <w:rPr>
          <w:rFonts w:eastAsia="Times New Roman"/>
          <w:sz w:val="20"/>
          <w:szCs w:val="20"/>
        </w:rPr>
        <w:lastRenderedPageBreak/>
        <w:t>New York Science Journal 2017;10(7)</w:t>
      </w:r>
      <w:r>
        <w:rPr>
          <w:sz w:val="20"/>
          <w:szCs w:val="20"/>
        </w:rPr>
        <w:tab/>
      </w:r>
      <w:r>
        <w:rPr>
          <w:rFonts w:eastAsia="Times New Roman"/>
          <w:color w:val="0000FF"/>
          <w:sz w:val="20"/>
          <w:szCs w:val="20"/>
          <w:u w:val="single"/>
        </w:rPr>
        <w:t>http://www.sciencepub.net/newyork</w:t>
      </w:r>
    </w:p>
    <w:p w:rsidR="003E775A" w:rsidRDefault="0045590D">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19685</wp:posOffset>
                </wp:positionH>
                <wp:positionV relativeFrom="paragraph">
                  <wp:posOffset>59690</wp:posOffset>
                </wp:positionV>
                <wp:extent cx="597979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7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5pt,4.7pt" to="472.4pt,4.7pt" o:allowincell="f" strokecolor="#000000" strokeweight="0.72pt"/>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19685</wp:posOffset>
                </wp:positionH>
                <wp:positionV relativeFrom="paragraph">
                  <wp:posOffset>36830</wp:posOffset>
                </wp:positionV>
                <wp:extent cx="597979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7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5pt,2.9pt" to="472.4pt,2.9pt" o:allowincell="f" strokecolor="#000000" strokeweight="1.44pt"/>
            </w:pict>
          </mc:Fallback>
        </mc:AlternateContent>
      </w:r>
    </w:p>
    <w:p w:rsidR="003E775A" w:rsidRDefault="003E775A">
      <w:pPr>
        <w:spacing w:line="200" w:lineRule="exact"/>
        <w:rPr>
          <w:sz w:val="20"/>
          <w:szCs w:val="20"/>
        </w:rPr>
      </w:pPr>
    </w:p>
    <w:p w:rsidR="003E775A" w:rsidRDefault="003E775A">
      <w:pPr>
        <w:spacing w:line="270" w:lineRule="exact"/>
        <w:rPr>
          <w:sz w:val="20"/>
          <w:szCs w:val="20"/>
        </w:rPr>
      </w:pPr>
    </w:p>
    <w:p w:rsidR="003E775A" w:rsidRDefault="0045590D">
      <w:pPr>
        <w:spacing w:line="250" w:lineRule="auto"/>
        <w:ind w:left="60" w:right="60"/>
        <w:jc w:val="both"/>
        <w:rPr>
          <w:sz w:val="20"/>
          <w:szCs w:val="20"/>
        </w:rPr>
      </w:pPr>
      <w:r>
        <w:rPr>
          <w:rFonts w:eastAsia="Times New Roman"/>
          <w:b/>
          <w:bCs/>
          <w:sz w:val="18"/>
          <w:szCs w:val="18"/>
        </w:rPr>
        <w:t xml:space="preserve">Table (8): Effect of single and combined application of </w:t>
      </w:r>
      <w:r>
        <w:rPr>
          <w:rFonts w:eastAsia="Times New Roman"/>
          <w:b/>
          <w:bCs/>
          <w:i/>
          <w:iCs/>
          <w:sz w:val="18"/>
          <w:szCs w:val="18"/>
        </w:rPr>
        <w:t>Spirulinaplatensis</w:t>
      </w:r>
      <w:r>
        <w:rPr>
          <w:rFonts w:eastAsia="Times New Roman"/>
          <w:b/>
          <w:bCs/>
          <w:sz w:val="18"/>
          <w:szCs w:val="18"/>
        </w:rPr>
        <w:t xml:space="preserve"> algae, plant compost tea, salicylic acid and Tocopherol on the percentages of initial fruit setting and fruit retention, yield/palm and bunch weight of Sewy date palms during 2015 and 2016 seasons</w:t>
      </w:r>
    </w:p>
    <w:tbl>
      <w:tblPr>
        <w:tblW w:w="0" w:type="auto"/>
        <w:tblInd w:w="70" w:type="dxa"/>
        <w:tblLayout w:type="fixed"/>
        <w:tblCellMar>
          <w:left w:w="0" w:type="dxa"/>
          <w:right w:w="0" w:type="dxa"/>
        </w:tblCellMar>
        <w:tblLook w:val="04A0" w:firstRow="1" w:lastRow="0" w:firstColumn="1" w:lastColumn="0" w:noHBand="0" w:noVBand="1"/>
      </w:tblPr>
      <w:tblGrid>
        <w:gridCol w:w="4020"/>
        <w:gridCol w:w="520"/>
        <w:gridCol w:w="780"/>
        <w:gridCol w:w="700"/>
        <w:gridCol w:w="680"/>
        <w:gridCol w:w="640"/>
        <w:gridCol w:w="660"/>
        <w:gridCol w:w="680"/>
        <w:gridCol w:w="700"/>
        <w:gridCol w:w="30"/>
      </w:tblGrid>
      <w:tr w:rsidR="003E775A" w:rsidTr="00174DE6">
        <w:trPr>
          <w:trHeight w:val="156"/>
        </w:trPr>
        <w:tc>
          <w:tcPr>
            <w:tcW w:w="4020" w:type="dxa"/>
            <w:tcBorders>
              <w:top w:val="single" w:sz="8" w:space="0" w:color="auto"/>
              <w:left w:val="single" w:sz="8" w:space="0" w:color="auto"/>
              <w:right w:val="single" w:sz="8" w:space="0" w:color="auto"/>
            </w:tcBorders>
            <w:vAlign w:val="bottom"/>
          </w:tcPr>
          <w:p w:rsidR="003E775A" w:rsidRDefault="003E775A">
            <w:pPr>
              <w:rPr>
                <w:sz w:val="13"/>
                <w:szCs w:val="13"/>
              </w:rPr>
            </w:pPr>
          </w:p>
        </w:tc>
        <w:tc>
          <w:tcPr>
            <w:tcW w:w="1300" w:type="dxa"/>
            <w:gridSpan w:val="2"/>
            <w:tcBorders>
              <w:top w:val="single" w:sz="8" w:space="0" w:color="auto"/>
              <w:right w:val="single" w:sz="8" w:space="0" w:color="auto"/>
            </w:tcBorders>
            <w:vAlign w:val="bottom"/>
          </w:tcPr>
          <w:p w:rsidR="003E775A" w:rsidRDefault="0045590D">
            <w:pPr>
              <w:spacing w:line="156" w:lineRule="exact"/>
              <w:ind w:left="40"/>
              <w:rPr>
                <w:sz w:val="20"/>
                <w:szCs w:val="20"/>
              </w:rPr>
            </w:pPr>
            <w:r>
              <w:rPr>
                <w:rFonts w:eastAsia="Times New Roman"/>
                <w:b/>
                <w:bCs/>
                <w:sz w:val="16"/>
                <w:szCs w:val="16"/>
              </w:rPr>
              <w:t>Initial fruit</w:t>
            </w:r>
          </w:p>
        </w:tc>
        <w:tc>
          <w:tcPr>
            <w:tcW w:w="1380" w:type="dxa"/>
            <w:gridSpan w:val="2"/>
            <w:vMerge w:val="restart"/>
            <w:tcBorders>
              <w:top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Fruit retention %</w:t>
            </w:r>
          </w:p>
        </w:tc>
        <w:tc>
          <w:tcPr>
            <w:tcW w:w="1300" w:type="dxa"/>
            <w:gridSpan w:val="2"/>
            <w:vMerge w:val="restart"/>
            <w:tcBorders>
              <w:top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Yield / palm (kg.)</w:t>
            </w:r>
          </w:p>
        </w:tc>
        <w:tc>
          <w:tcPr>
            <w:tcW w:w="1380" w:type="dxa"/>
            <w:gridSpan w:val="2"/>
            <w:vMerge w:val="restart"/>
            <w:tcBorders>
              <w:top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Bunch weight (g.)</w:t>
            </w:r>
          </w:p>
        </w:tc>
        <w:tc>
          <w:tcPr>
            <w:tcW w:w="30" w:type="dxa"/>
            <w:vAlign w:val="bottom"/>
          </w:tcPr>
          <w:p w:rsidR="003E775A" w:rsidRDefault="003E775A">
            <w:pPr>
              <w:rPr>
                <w:sz w:val="1"/>
                <w:szCs w:val="1"/>
              </w:rPr>
            </w:pPr>
          </w:p>
        </w:tc>
      </w:tr>
      <w:tr w:rsidR="003E775A" w:rsidTr="00174DE6">
        <w:trPr>
          <w:trHeight w:val="118"/>
        </w:trPr>
        <w:tc>
          <w:tcPr>
            <w:tcW w:w="402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b/>
                <w:bCs/>
                <w:sz w:val="16"/>
                <w:szCs w:val="16"/>
              </w:rPr>
              <w:t>Treatments</w:t>
            </w:r>
          </w:p>
        </w:tc>
        <w:tc>
          <w:tcPr>
            <w:tcW w:w="1300" w:type="dxa"/>
            <w:gridSpan w:val="2"/>
            <w:vMerge w:val="restart"/>
            <w:tcBorders>
              <w:right w:val="single" w:sz="8" w:space="0" w:color="auto"/>
            </w:tcBorders>
            <w:vAlign w:val="bottom"/>
          </w:tcPr>
          <w:p w:rsidR="003E775A" w:rsidRDefault="0045590D">
            <w:pPr>
              <w:ind w:left="40"/>
              <w:rPr>
                <w:sz w:val="20"/>
                <w:szCs w:val="20"/>
              </w:rPr>
            </w:pPr>
            <w:r>
              <w:rPr>
                <w:rFonts w:eastAsia="Times New Roman"/>
                <w:b/>
                <w:bCs/>
                <w:sz w:val="16"/>
                <w:szCs w:val="16"/>
              </w:rPr>
              <w:t>setting %</w:t>
            </w:r>
          </w:p>
        </w:tc>
        <w:tc>
          <w:tcPr>
            <w:tcW w:w="1380" w:type="dxa"/>
            <w:gridSpan w:val="2"/>
            <w:vMerge/>
            <w:tcBorders>
              <w:right w:val="single" w:sz="8" w:space="0" w:color="auto"/>
            </w:tcBorders>
            <w:vAlign w:val="bottom"/>
          </w:tcPr>
          <w:p w:rsidR="003E775A" w:rsidRDefault="003E775A">
            <w:pPr>
              <w:rPr>
                <w:sz w:val="10"/>
                <w:szCs w:val="10"/>
              </w:rPr>
            </w:pPr>
          </w:p>
        </w:tc>
        <w:tc>
          <w:tcPr>
            <w:tcW w:w="1300" w:type="dxa"/>
            <w:gridSpan w:val="2"/>
            <w:vMerge/>
            <w:tcBorders>
              <w:right w:val="single" w:sz="8" w:space="0" w:color="auto"/>
            </w:tcBorders>
            <w:vAlign w:val="bottom"/>
          </w:tcPr>
          <w:p w:rsidR="003E775A" w:rsidRDefault="003E775A">
            <w:pPr>
              <w:rPr>
                <w:sz w:val="10"/>
                <w:szCs w:val="10"/>
              </w:rPr>
            </w:pPr>
          </w:p>
        </w:tc>
        <w:tc>
          <w:tcPr>
            <w:tcW w:w="1380" w:type="dxa"/>
            <w:gridSpan w:val="2"/>
            <w:vMerge/>
            <w:tcBorders>
              <w:right w:val="single" w:sz="8" w:space="0" w:color="auto"/>
            </w:tcBorders>
            <w:vAlign w:val="bottom"/>
          </w:tcPr>
          <w:p w:rsidR="003E775A" w:rsidRDefault="003E775A">
            <w:pPr>
              <w:rPr>
                <w:sz w:val="10"/>
                <w:szCs w:val="10"/>
              </w:rPr>
            </w:pPr>
          </w:p>
        </w:tc>
        <w:tc>
          <w:tcPr>
            <w:tcW w:w="30" w:type="dxa"/>
            <w:vAlign w:val="bottom"/>
          </w:tcPr>
          <w:p w:rsidR="003E775A" w:rsidRDefault="003E775A">
            <w:pPr>
              <w:rPr>
                <w:sz w:val="1"/>
                <w:szCs w:val="1"/>
              </w:rPr>
            </w:pPr>
          </w:p>
        </w:tc>
      </w:tr>
      <w:tr w:rsidR="003E775A" w:rsidTr="00174DE6">
        <w:trPr>
          <w:trHeight w:val="77"/>
        </w:trPr>
        <w:tc>
          <w:tcPr>
            <w:tcW w:w="4020" w:type="dxa"/>
            <w:vMerge/>
            <w:tcBorders>
              <w:left w:val="single" w:sz="8" w:space="0" w:color="auto"/>
              <w:right w:val="single" w:sz="8" w:space="0" w:color="auto"/>
            </w:tcBorders>
            <w:vAlign w:val="bottom"/>
          </w:tcPr>
          <w:p w:rsidR="003E775A" w:rsidRDefault="003E775A">
            <w:pPr>
              <w:rPr>
                <w:sz w:val="6"/>
                <w:szCs w:val="6"/>
              </w:rPr>
            </w:pPr>
          </w:p>
        </w:tc>
        <w:tc>
          <w:tcPr>
            <w:tcW w:w="1300" w:type="dxa"/>
            <w:gridSpan w:val="2"/>
            <w:vMerge/>
            <w:tcBorders>
              <w:bottom w:val="single" w:sz="8" w:space="0" w:color="auto"/>
              <w:right w:val="single" w:sz="8" w:space="0" w:color="auto"/>
            </w:tcBorders>
            <w:vAlign w:val="bottom"/>
          </w:tcPr>
          <w:p w:rsidR="003E775A" w:rsidRDefault="003E775A">
            <w:pPr>
              <w:rPr>
                <w:sz w:val="6"/>
                <w:szCs w:val="6"/>
              </w:rPr>
            </w:pPr>
          </w:p>
        </w:tc>
        <w:tc>
          <w:tcPr>
            <w:tcW w:w="700" w:type="dxa"/>
            <w:tcBorders>
              <w:bottom w:val="single" w:sz="8" w:space="0" w:color="auto"/>
            </w:tcBorders>
            <w:vAlign w:val="bottom"/>
          </w:tcPr>
          <w:p w:rsidR="003E775A" w:rsidRDefault="003E775A">
            <w:pPr>
              <w:rPr>
                <w:sz w:val="6"/>
                <w:szCs w:val="6"/>
              </w:rPr>
            </w:pPr>
          </w:p>
        </w:tc>
        <w:tc>
          <w:tcPr>
            <w:tcW w:w="680" w:type="dxa"/>
            <w:tcBorders>
              <w:bottom w:val="single" w:sz="8" w:space="0" w:color="auto"/>
              <w:right w:val="single" w:sz="8" w:space="0" w:color="auto"/>
            </w:tcBorders>
            <w:vAlign w:val="bottom"/>
          </w:tcPr>
          <w:p w:rsidR="003E775A" w:rsidRDefault="003E775A">
            <w:pPr>
              <w:rPr>
                <w:sz w:val="6"/>
                <w:szCs w:val="6"/>
              </w:rPr>
            </w:pPr>
          </w:p>
        </w:tc>
        <w:tc>
          <w:tcPr>
            <w:tcW w:w="640" w:type="dxa"/>
            <w:tcBorders>
              <w:bottom w:val="single" w:sz="8" w:space="0" w:color="auto"/>
            </w:tcBorders>
            <w:vAlign w:val="bottom"/>
          </w:tcPr>
          <w:p w:rsidR="003E775A" w:rsidRDefault="003E775A">
            <w:pPr>
              <w:rPr>
                <w:sz w:val="6"/>
                <w:szCs w:val="6"/>
              </w:rPr>
            </w:pPr>
          </w:p>
        </w:tc>
        <w:tc>
          <w:tcPr>
            <w:tcW w:w="660" w:type="dxa"/>
            <w:tcBorders>
              <w:bottom w:val="single" w:sz="8" w:space="0" w:color="auto"/>
              <w:right w:val="single" w:sz="8" w:space="0" w:color="auto"/>
            </w:tcBorders>
            <w:vAlign w:val="bottom"/>
          </w:tcPr>
          <w:p w:rsidR="003E775A" w:rsidRDefault="003E775A">
            <w:pPr>
              <w:rPr>
                <w:sz w:val="6"/>
                <w:szCs w:val="6"/>
              </w:rPr>
            </w:pPr>
          </w:p>
        </w:tc>
        <w:tc>
          <w:tcPr>
            <w:tcW w:w="680" w:type="dxa"/>
            <w:tcBorders>
              <w:bottom w:val="single" w:sz="8" w:space="0" w:color="auto"/>
            </w:tcBorders>
            <w:vAlign w:val="bottom"/>
          </w:tcPr>
          <w:p w:rsidR="003E775A" w:rsidRDefault="003E775A">
            <w:pPr>
              <w:rPr>
                <w:sz w:val="6"/>
                <w:szCs w:val="6"/>
              </w:rPr>
            </w:pPr>
          </w:p>
        </w:tc>
        <w:tc>
          <w:tcPr>
            <w:tcW w:w="700" w:type="dxa"/>
            <w:tcBorders>
              <w:bottom w:val="single" w:sz="8" w:space="0" w:color="auto"/>
              <w:right w:val="single" w:sz="8" w:space="0" w:color="auto"/>
            </w:tcBorders>
            <w:vAlign w:val="bottom"/>
          </w:tcPr>
          <w:p w:rsidR="003E775A" w:rsidRDefault="003E775A">
            <w:pPr>
              <w:rPr>
                <w:sz w:val="6"/>
                <w:szCs w:val="6"/>
              </w:rPr>
            </w:pPr>
          </w:p>
        </w:tc>
        <w:tc>
          <w:tcPr>
            <w:tcW w:w="30" w:type="dxa"/>
            <w:vAlign w:val="bottom"/>
          </w:tcPr>
          <w:p w:rsidR="003E775A" w:rsidRDefault="003E775A">
            <w:pPr>
              <w:rPr>
                <w:sz w:val="1"/>
                <w:szCs w:val="1"/>
              </w:rPr>
            </w:pPr>
          </w:p>
        </w:tc>
      </w:tr>
      <w:tr w:rsidR="003E775A" w:rsidTr="00174DE6">
        <w:trPr>
          <w:trHeight w:val="177"/>
        </w:trPr>
        <w:tc>
          <w:tcPr>
            <w:tcW w:w="4020" w:type="dxa"/>
            <w:tcBorders>
              <w:left w:val="single" w:sz="8" w:space="0" w:color="auto"/>
              <w:bottom w:val="single" w:sz="8" w:space="0" w:color="auto"/>
              <w:right w:val="single" w:sz="8" w:space="0" w:color="auto"/>
            </w:tcBorders>
            <w:vAlign w:val="bottom"/>
          </w:tcPr>
          <w:p w:rsidR="003E775A" w:rsidRDefault="003E775A">
            <w:pPr>
              <w:rPr>
                <w:sz w:val="15"/>
                <w:szCs w:val="15"/>
              </w:rPr>
            </w:pPr>
          </w:p>
        </w:tc>
        <w:tc>
          <w:tcPr>
            <w:tcW w:w="52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2015</w:t>
            </w:r>
          </w:p>
        </w:tc>
        <w:tc>
          <w:tcPr>
            <w:tcW w:w="78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2016</w:t>
            </w:r>
          </w:p>
        </w:tc>
        <w:tc>
          <w:tcPr>
            <w:tcW w:w="70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2015</w:t>
            </w:r>
          </w:p>
        </w:tc>
        <w:tc>
          <w:tcPr>
            <w:tcW w:w="680" w:type="dxa"/>
            <w:tcBorders>
              <w:bottom w:val="single" w:sz="8" w:space="0" w:color="auto"/>
              <w:right w:val="single" w:sz="8" w:space="0" w:color="auto"/>
            </w:tcBorders>
            <w:vAlign w:val="bottom"/>
          </w:tcPr>
          <w:p w:rsidR="003E775A" w:rsidRDefault="0045590D">
            <w:pPr>
              <w:spacing w:line="177" w:lineRule="exact"/>
              <w:ind w:left="20"/>
              <w:rPr>
                <w:sz w:val="20"/>
                <w:szCs w:val="20"/>
              </w:rPr>
            </w:pPr>
            <w:r>
              <w:rPr>
                <w:rFonts w:eastAsia="Times New Roman"/>
                <w:b/>
                <w:bCs/>
                <w:sz w:val="16"/>
                <w:szCs w:val="16"/>
              </w:rPr>
              <w:t>2016</w:t>
            </w:r>
          </w:p>
        </w:tc>
        <w:tc>
          <w:tcPr>
            <w:tcW w:w="64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2015</w:t>
            </w:r>
          </w:p>
        </w:tc>
        <w:tc>
          <w:tcPr>
            <w:tcW w:w="660" w:type="dxa"/>
            <w:tcBorders>
              <w:bottom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b/>
                <w:bCs/>
                <w:sz w:val="16"/>
                <w:szCs w:val="16"/>
              </w:rPr>
              <w:t>2016</w:t>
            </w:r>
          </w:p>
        </w:tc>
        <w:tc>
          <w:tcPr>
            <w:tcW w:w="68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2015</w:t>
            </w:r>
          </w:p>
        </w:tc>
        <w:tc>
          <w:tcPr>
            <w:tcW w:w="70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2016</w:t>
            </w:r>
          </w:p>
        </w:tc>
        <w:tc>
          <w:tcPr>
            <w:tcW w:w="30" w:type="dxa"/>
            <w:vAlign w:val="bottom"/>
          </w:tcPr>
          <w:p w:rsidR="003E775A" w:rsidRDefault="003E775A">
            <w:pPr>
              <w:rPr>
                <w:sz w:val="1"/>
                <w:szCs w:val="1"/>
              </w:rPr>
            </w:pPr>
          </w:p>
        </w:tc>
      </w:tr>
      <w:tr w:rsidR="00174DE6" w:rsidTr="00174DE6">
        <w:trPr>
          <w:trHeight w:val="172"/>
        </w:trPr>
        <w:tc>
          <w:tcPr>
            <w:tcW w:w="4020" w:type="dxa"/>
            <w:tcBorders>
              <w:left w:val="single" w:sz="8" w:space="0" w:color="auto"/>
              <w:bottom w:val="single" w:sz="8" w:space="0" w:color="auto"/>
              <w:right w:val="single" w:sz="8" w:space="0" w:color="auto"/>
            </w:tcBorders>
            <w:vAlign w:val="bottom"/>
          </w:tcPr>
          <w:p w:rsidR="00174DE6" w:rsidRDefault="00174DE6">
            <w:pPr>
              <w:spacing w:line="172" w:lineRule="exact"/>
              <w:ind w:left="60"/>
              <w:rPr>
                <w:sz w:val="20"/>
                <w:szCs w:val="20"/>
              </w:rPr>
            </w:pPr>
            <w:r>
              <w:rPr>
                <w:rFonts w:eastAsia="Times New Roman"/>
                <w:sz w:val="16"/>
                <w:szCs w:val="16"/>
              </w:rPr>
              <w:t>Control</w:t>
            </w:r>
          </w:p>
        </w:tc>
        <w:tc>
          <w:tcPr>
            <w:tcW w:w="52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rFonts w:eastAsia="Times New Roman"/>
                <w:sz w:val="16"/>
                <w:szCs w:val="16"/>
              </w:rPr>
              <w:t>50.0</w:t>
            </w:r>
          </w:p>
        </w:tc>
        <w:tc>
          <w:tcPr>
            <w:tcW w:w="78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rFonts w:eastAsia="Times New Roman"/>
                <w:sz w:val="16"/>
                <w:szCs w:val="16"/>
              </w:rPr>
              <w:t>49.7</w:t>
            </w:r>
          </w:p>
        </w:tc>
        <w:tc>
          <w:tcPr>
            <w:tcW w:w="70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rFonts w:eastAsia="Times New Roman"/>
                <w:sz w:val="16"/>
                <w:szCs w:val="16"/>
              </w:rPr>
              <w:t>37.3</w:t>
            </w:r>
          </w:p>
        </w:tc>
        <w:tc>
          <w:tcPr>
            <w:tcW w:w="680" w:type="dxa"/>
            <w:tcBorders>
              <w:bottom w:val="single" w:sz="8" w:space="0" w:color="auto"/>
              <w:right w:val="single" w:sz="8" w:space="0" w:color="auto"/>
            </w:tcBorders>
            <w:vAlign w:val="bottom"/>
          </w:tcPr>
          <w:p w:rsidR="00174DE6" w:rsidRDefault="00174DE6">
            <w:pPr>
              <w:spacing w:line="172" w:lineRule="exact"/>
              <w:ind w:left="20"/>
              <w:rPr>
                <w:sz w:val="20"/>
                <w:szCs w:val="20"/>
              </w:rPr>
            </w:pPr>
            <w:r>
              <w:rPr>
                <w:rFonts w:eastAsia="Times New Roman"/>
                <w:sz w:val="16"/>
                <w:szCs w:val="16"/>
              </w:rPr>
              <w:t>36.7</w:t>
            </w:r>
          </w:p>
        </w:tc>
        <w:tc>
          <w:tcPr>
            <w:tcW w:w="64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sz w:val="20"/>
                <w:szCs w:val="20"/>
              </w:rPr>
              <w:t>64.0</w:t>
            </w:r>
          </w:p>
        </w:tc>
        <w:tc>
          <w:tcPr>
            <w:tcW w:w="660" w:type="dxa"/>
            <w:tcBorders>
              <w:bottom w:val="single" w:sz="8" w:space="0" w:color="auto"/>
              <w:right w:val="single" w:sz="8" w:space="0" w:color="auto"/>
            </w:tcBorders>
            <w:vAlign w:val="bottom"/>
          </w:tcPr>
          <w:p w:rsidR="00174DE6" w:rsidRDefault="00174DE6">
            <w:pPr>
              <w:spacing w:line="172" w:lineRule="exact"/>
              <w:ind w:left="60"/>
              <w:rPr>
                <w:sz w:val="20"/>
                <w:szCs w:val="20"/>
              </w:rPr>
            </w:pPr>
            <w:r>
              <w:rPr>
                <w:sz w:val="20"/>
                <w:szCs w:val="20"/>
              </w:rPr>
              <w:t>63.0</w:t>
            </w:r>
          </w:p>
        </w:tc>
        <w:tc>
          <w:tcPr>
            <w:tcW w:w="680" w:type="dxa"/>
            <w:tcBorders>
              <w:bottom w:val="single" w:sz="8" w:space="0" w:color="auto"/>
              <w:right w:val="single" w:sz="8" w:space="0" w:color="auto"/>
            </w:tcBorders>
            <w:vAlign w:val="bottom"/>
          </w:tcPr>
          <w:p w:rsidR="00174DE6" w:rsidRDefault="00174DE6" w:rsidP="009966D8">
            <w:pPr>
              <w:spacing w:line="172" w:lineRule="exact"/>
              <w:ind w:left="40"/>
              <w:rPr>
                <w:sz w:val="20"/>
                <w:szCs w:val="20"/>
              </w:rPr>
            </w:pPr>
            <w:r>
              <w:rPr>
                <w:rFonts w:eastAsia="Times New Roman"/>
                <w:sz w:val="16"/>
                <w:szCs w:val="16"/>
              </w:rPr>
              <w:t>6.4</w:t>
            </w:r>
          </w:p>
        </w:tc>
        <w:tc>
          <w:tcPr>
            <w:tcW w:w="700" w:type="dxa"/>
            <w:tcBorders>
              <w:bottom w:val="single" w:sz="8" w:space="0" w:color="auto"/>
              <w:right w:val="single" w:sz="8" w:space="0" w:color="auto"/>
            </w:tcBorders>
            <w:vAlign w:val="bottom"/>
          </w:tcPr>
          <w:p w:rsidR="00174DE6" w:rsidRDefault="00174DE6" w:rsidP="009966D8">
            <w:pPr>
              <w:spacing w:line="172" w:lineRule="exact"/>
              <w:ind w:left="60"/>
              <w:rPr>
                <w:sz w:val="20"/>
                <w:szCs w:val="20"/>
              </w:rPr>
            </w:pPr>
            <w:r>
              <w:rPr>
                <w:rFonts w:eastAsia="Times New Roman"/>
                <w:sz w:val="16"/>
                <w:szCs w:val="16"/>
              </w:rPr>
              <w:t>6.3</w:t>
            </w:r>
          </w:p>
        </w:tc>
        <w:tc>
          <w:tcPr>
            <w:tcW w:w="30" w:type="dxa"/>
            <w:vAlign w:val="bottom"/>
          </w:tcPr>
          <w:p w:rsidR="00174DE6" w:rsidRDefault="00174DE6">
            <w:pPr>
              <w:rPr>
                <w:sz w:val="1"/>
                <w:szCs w:val="1"/>
              </w:rPr>
            </w:pPr>
          </w:p>
        </w:tc>
      </w:tr>
      <w:tr w:rsidR="00174DE6" w:rsidTr="00174DE6">
        <w:trPr>
          <w:trHeight w:val="172"/>
        </w:trPr>
        <w:tc>
          <w:tcPr>
            <w:tcW w:w="4020" w:type="dxa"/>
            <w:tcBorders>
              <w:left w:val="single" w:sz="8" w:space="0" w:color="auto"/>
              <w:bottom w:val="single" w:sz="8" w:space="0" w:color="auto"/>
              <w:right w:val="single" w:sz="8" w:space="0" w:color="auto"/>
            </w:tcBorders>
            <w:vAlign w:val="bottom"/>
          </w:tcPr>
          <w:p w:rsidR="00174DE6" w:rsidRDefault="00174DE6">
            <w:pPr>
              <w:spacing w:line="172" w:lineRule="exact"/>
              <w:ind w:left="60"/>
              <w:rPr>
                <w:sz w:val="20"/>
                <w:szCs w:val="20"/>
              </w:rPr>
            </w:pPr>
            <w:r>
              <w:rPr>
                <w:rFonts w:eastAsia="Times New Roman"/>
                <w:i/>
                <w:iCs/>
                <w:sz w:val="16"/>
                <w:szCs w:val="16"/>
              </w:rPr>
              <w:t xml:space="preserve">Spirulinaplatensis </w:t>
            </w:r>
            <w:r>
              <w:rPr>
                <w:rFonts w:eastAsia="Times New Roman"/>
                <w:sz w:val="16"/>
                <w:szCs w:val="16"/>
              </w:rPr>
              <w:t>algae at 1.0 %</w:t>
            </w:r>
          </w:p>
        </w:tc>
        <w:tc>
          <w:tcPr>
            <w:tcW w:w="52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rFonts w:eastAsia="Times New Roman"/>
                <w:sz w:val="16"/>
                <w:szCs w:val="16"/>
              </w:rPr>
              <w:t>59.0</w:t>
            </w:r>
          </w:p>
        </w:tc>
        <w:tc>
          <w:tcPr>
            <w:tcW w:w="78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rFonts w:eastAsia="Times New Roman"/>
                <w:sz w:val="16"/>
                <w:szCs w:val="16"/>
              </w:rPr>
              <w:t>58.7</w:t>
            </w:r>
          </w:p>
        </w:tc>
        <w:tc>
          <w:tcPr>
            <w:tcW w:w="70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rFonts w:eastAsia="Times New Roman"/>
                <w:sz w:val="16"/>
                <w:szCs w:val="16"/>
              </w:rPr>
              <w:t>44.9</w:t>
            </w:r>
          </w:p>
        </w:tc>
        <w:tc>
          <w:tcPr>
            <w:tcW w:w="680" w:type="dxa"/>
            <w:tcBorders>
              <w:bottom w:val="single" w:sz="8" w:space="0" w:color="auto"/>
              <w:right w:val="single" w:sz="8" w:space="0" w:color="auto"/>
            </w:tcBorders>
            <w:vAlign w:val="bottom"/>
          </w:tcPr>
          <w:p w:rsidR="00174DE6" w:rsidRDefault="00174DE6">
            <w:pPr>
              <w:spacing w:line="172" w:lineRule="exact"/>
              <w:ind w:left="20"/>
              <w:rPr>
                <w:sz w:val="20"/>
                <w:szCs w:val="20"/>
              </w:rPr>
            </w:pPr>
            <w:r>
              <w:rPr>
                <w:rFonts w:eastAsia="Times New Roman"/>
                <w:sz w:val="16"/>
                <w:szCs w:val="16"/>
              </w:rPr>
              <w:t>44.3</w:t>
            </w:r>
          </w:p>
        </w:tc>
        <w:tc>
          <w:tcPr>
            <w:tcW w:w="64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sz w:val="20"/>
                <w:szCs w:val="20"/>
              </w:rPr>
              <w:t>85.0</w:t>
            </w:r>
          </w:p>
        </w:tc>
        <w:tc>
          <w:tcPr>
            <w:tcW w:w="660" w:type="dxa"/>
            <w:tcBorders>
              <w:bottom w:val="single" w:sz="8" w:space="0" w:color="auto"/>
              <w:right w:val="single" w:sz="8" w:space="0" w:color="auto"/>
            </w:tcBorders>
            <w:vAlign w:val="bottom"/>
          </w:tcPr>
          <w:p w:rsidR="00174DE6" w:rsidRDefault="00174DE6">
            <w:pPr>
              <w:spacing w:line="172" w:lineRule="exact"/>
              <w:ind w:left="60"/>
              <w:rPr>
                <w:sz w:val="20"/>
                <w:szCs w:val="20"/>
              </w:rPr>
            </w:pPr>
            <w:r>
              <w:rPr>
                <w:sz w:val="20"/>
                <w:szCs w:val="20"/>
              </w:rPr>
              <w:t>88.0</w:t>
            </w:r>
          </w:p>
        </w:tc>
        <w:tc>
          <w:tcPr>
            <w:tcW w:w="680" w:type="dxa"/>
            <w:tcBorders>
              <w:bottom w:val="single" w:sz="8" w:space="0" w:color="auto"/>
              <w:right w:val="single" w:sz="8" w:space="0" w:color="auto"/>
            </w:tcBorders>
            <w:vAlign w:val="bottom"/>
          </w:tcPr>
          <w:p w:rsidR="00174DE6" w:rsidRDefault="00174DE6" w:rsidP="009966D8">
            <w:pPr>
              <w:spacing w:line="172" w:lineRule="exact"/>
              <w:ind w:left="40"/>
              <w:rPr>
                <w:sz w:val="20"/>
                <w:szCs w:val="20"/>
              </w:rPr>
            </w:pPr>
            <w:r>
              <w:rPr>
                <w:rFonts w:eastAsia="Times New Roman"/>
                <w:sz w:val="16"/>
                <w:szCs w:val="16"/>
              </w:rPr>
              <w:t>8.5</w:t>
            </w:r>
          </w:p>
        </w:tc>
        <w:tc>
          <w:tcPr>
            <w:tcW w:w="700" w:type="dxa"/>
            <w:tcBorders>
              <w:bottom w:val="single" w:sz="8" w:space="0" w:color="auto"/>
              <w:right w:val="single" w:sz="8" w:space="0" w:color="auto"/>
            </w:tcBorders>
            <w:vAlign w:val="bottom"/>
          </w:tcPr>
          <w:p w:rsidR="00174DE6" w:rsidRDefault="00174DE6" w:rsidP="009966D8">
            <w:pPr>
              <w:spacing w:line="172" w:lineRule="exact"/>
              <w:ind w:left="60"/>
              <w:rPr>
                <w:sz w:val="20"/>
                <w:szCs w:val="20"/>
              </w:rPr>
            </w:pPr>
            <w:r>
              <w:rPr>
                <w:rFonts w:eastAsia="Times New Roman"/>
                <w:sz w:val="16"/>
                <w:szCs w:val="16"/>
              </w:rPr>
              <w:t>8.8</w:t>
            </w:r>
          </w:p>
        </w:tc>
        <w:tc>
          <w:tcPr>
            <w:tcW w:w="30" w:type="dxa"/>
            <w:vAlign w:val="bottom"/>
          </w:tcPr>
          <w:p w:rsidR="00174DE6" w:rsidRDefault="00174DE6">
            <w:pPr>
              <w:rPr>
                <w:sz w:val="1"/>
                <w:szCs w:val="1"/>
              </w:rPr>
            </w:pPr>
          </w:p>
        </w:tc>
      </w:tr>
      <w:tr w:rsidR="00174DE6" w:rsidTr="00174DE6">
        <w:trPr>
          <w:trHeight w:val="177"/>
        </w:trPr>
        <w:tc>
          <w:tcPr>
            <w:tcW w:w="4020" w:type="dxa"/>
            <w:tcBorders>
              <w:left w:val="single" w:sz="8" w:space="0" w:color="auto"/>
              <w:bottom w:val="single" w:sz="8" w:space="0" w:color="auto"/>
              <w:right w:val="single" w:sz="8" w:space="0" w:color="auto"/>
            </w:tcBorders>
            <w:vAlign w:val="bottom"/>
          </w:tcPr>
          <w:p w:rsidR="00174DE6" w:rsidRDefault="00174DE6">
            <w:pPr>
              <w:spacing w:line="177" w:lineRule="exact"/>
              <w:ind w:left="60"/>
              <w:rPr>
                <w:sz w:val="20"/>
                <w:szCs w:val="20"/>
              </w:rPr>
            </w:pPr>
            <w:r>
              <w:rPr>
                <w:rFonts w:eastAsia="Times New Roman"/>
                <w:sz w:val="16"/>
                <w:szCs w:val="16"/>
              </w:rPr>
              <w:t>Plant compost tea at 10 %</w:t>
            </w:r>
          </w:p>
        </w:tc>
        <w:tc>
          <w:tcPr>
            <w:tcW w:w="52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rFonts w:eastAsia="Times New Roman"/>
                <w:sz w:val="16"/>
                <w:szCs w:val="16"/>
              </w:rPr>
              <w:t>56.9</w:t>
            </w:r>
          </w:p>
        </w:tc>
        <w:tc>
          <w:tcPr>
            <w:tcW w:w="78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rFonts w:eastAsia="Times New Roman"/>
                <w:sz w:val="16"/>
                <w:szCs w:val="16"/>
              </w:rPr>
              <w:t>56.6</w:t>
            </w:r>
          </w:p>
        </w:tc>
        <w:tc>
          <w:tcPr>
            <w:tcW w:w="70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rFonts w:eastAsia="Times New Roman"/>
                <w:sz w:val="16"/>
                <w:szCs w:val="16"/>
              </w:rPr>
              <w:t>43.0</w:t>
            </w:r>
          </w:p>
        </w:tc>
        <w:tc>
          <w:tcPr>
            <w:tcW w:w="680" w:type="dxa"/>
            <w:tcBorders>
              <w:bottom w:val="single" w:sz="8" w:space="0" w:color="auto"/>
              <w:right w:val="single" w:sz="8" w:space="0" w:color="auto"/>
            </w:tcBorders>
            <w:vAlign w:val="bottom"/>
          </w:tcPr>
          <w:p w:rsidR="00174DE6" w:rsidRDefault="00174DE6">
            <w:pPr>
              <w:spacing w:line="177" w:lineRule="exact"/>
              <w:ind w:left="20"/>
              <w:rPr>
                <w:sz w:val="20"/>
                <w:szCs w:val="20"/>
              </w:rPr>
            </w:pPr>
            <w:r>
              <w:rPr>
                <w:rFonts w:eastAsia="Times New Roman"/>
                <w:sz w:val="16"/>
                <w:szCs w:val="16"/>
              </w:rPr>
              <w:t>32.3</w:t>
            </w:r>
          </w:p>
        </w:tc>
        <w:tc>
          <w:tcPr>
            <w:tcW w:w="64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sz w:val="20"/>
                <w:szCs w:val="20"/>
              </w:rPr>
              <w:t>80.0</w:t>
            </w:r>
          </w:p>
        </w:tc>
        <w:tc>
          <w:tcPr>
            <w:tcW w:w="660" w:type="dxa"/>
            <w:tcBorders>
              <w:bottom w:val="single" w:sz="8" w:space="0" w:color="auto"/>
              <w:right w:val="single" w:sz="8" w:space="0" w:color="auto"/>
            </w:tcBorders>
            <w:vAlign w:val="bottom"/>
          </w:tcPr>
          <w:p w:rsidR="00174DE6" w:rsidRDefault="00174DE6">
            <w:pPr>
              <w:spacing w:line="177" w:lineRule="exact"/>
              <w:ind w:left="60"/>
              <w:rPr>
                <w:sz w:val="20"/>
                <w:szCs w:val="20"/>
              </w:rPr>
            </w:pPr>
            <w:r>
              <w:rPr>
                <w:sz w:val="20"/>
                <w:szCs w:val="20"/>
              </w:rPr>
              <w:t>84.0</w:t>
            </w:r>
          </w:p>
        </w:tc>
        <w:tc>
          <w:tcPr>
            <w:tcW w:w="680" w:type="dxa"/>
            <w:tcBorders>
              <w:bottom w:val="single" w:sz="8" w:space="0" w:color="auto"/>
              <w:right w:val="single" w:sz="8" w:space="0" w:color="auto"/>
            </w:tcBorders>
            <w:vAlign w:val="bottom"/>
          </w:tcPr>
          <w:p w:rsidR="00174DE6" w:rsidRDefault="00174DE6" w:rsidP="009966D8">
            <w:pPr>
              <w:spacing w:line="177" w:lineRule="exact"/>
              <w:ind w:left="40"/>
              <w:rPr>
                <w:sz w:val="20"/>
                <w:szCs w:val="20"/>
              </w:rPr>
            </w:pPr>
            <w:r>
              <w:rPr>
                <w:rFonts w:eastAsia="Times New Roman"/>
                <w:sz w:val="16"/>
                <w:szCs w:val="16"/>
              </w:rPr>
              <w:t>8.0</w:t>
            </w:r>
          </w:p>
        </w:tc>
        <w:tc>
          <w:tcPr>
            <w:tcW w:w="700" w:type="dxa"/>
            <w:tcBorders>
              <w:bottom w:val="single" w:sz="8" w:space="0" w:color="auto"/>
              <w:right w:val="single" w:sz="8" w:space="0" w:color="auto"/>
            </w:tcBorders>
            <w:vAlign w:val="bottom"/>
          </w:tcPr>
          <w:p w:rsidR="00174DE6" w:rsidRDefault="00174DE6" w:rsidP="009966D8">
            <w:pPr>
              <w:spacing w:line="177" w:lineRule="exact"/>
              <w:ind w:left="60"/>
              <w:rPr>
                <w:sz w:val="20"/>
                <w:szCs w:val="20"/>
              </w:rPr>
            </w:pPr>
            <w:r>
              <w:rPr>
                <w:rFonts w:eastAsia="Times New Roman"/>
                <w:sz w:val="16"/>
                <w:szCs w:val="16"/>
              </w:rPr>
              <w:t>8.4</w:t>
            </w:r>
          </w:p>
        </w:tc>
        <w:tc>
          <w:tcPr>
            <w:tcW w:w="30" w:type="dxa"/>
            <w:vAlign w:val="bottom"/>
          </w:tcPr>
          <w:p w:rsidR="00174DE6" w:rsidRDefault="00174DE6">
            <w:pPr>
              <w:rPr>
                <w:sz w:val="1"/>
                <w:szCs w:val="1"/>
              </w:rPr>
            </w:pPr>
          </w:p>
        </w:tc>
      </w:tr>
      <w:tr w:rsidR="00174DE6" w:rsidTr="00174DE6">
        <w:trPr>
          <w:trHeight w:val="172"/>
        </w:trPr>
        <w:tc>
          <w:tcPr>
            <w:tcW w:w="4020" w:type="dxa"/>
            <w:tcBorders>
              <w:left w:val="single" w:sz="8" w:space="0" w:color="auto"/>
              <w:bottom w:val="single" w:sz="8" w:space="0" w:color="auto"/>
              <w:right w:val="single" w:sz="8" w:space="0" w:color="auto"/>
            </w:tcBorders>
            <w:vAlign w:val="bottom"/>
          </w:tcPr>
          <w:p w:rsidR="00174DE6" w:rsidRDefault="00174DE6">
            <w:pPr>
              <w:spacing w:line="172" w:lineRule="exact"/>
              <w:ind w:left="60"/>
              <w:rPr>
                <w:sz w:val="20"/>
                <w:szCs w:val="20"/>
              </w:rPr>
            </w:pPr>
            <w:r>
              <w:rPr>
                <w:rFonts w:eastAsia="Times New Roman"/>
                <w:sz w:val="16"/>
                <w:szCs w:val="16"/>
              </w:rPr>
              <w:t>Salicylic acid at 100 ppm</w:t>
            </w:r>
          </w:p>
        </w:tc>
        <w:tc>
          <w:tcPr>
            <w:tcW w:w="52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rFonts w:eastAsia="Times New Roman"/>
                <w:sz w:val="16"/>
                <w:szCs w:val="16"/>
              </w:rPr>
              <w:t>54.0</w:t>
            </w:r>
          </w:p>
        </w:tc>
        <w:tc>
          <w:tcPr>
            <w:tcW w:w="78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rFonts w:eastAsia="Times New Roman"/>
                <w:sz w:val="16"/>
                <w:szCs w:val="16"/>
              </w:rPr>
              <w:t>53.7</w:t>
            </w:r>
          </w:p>
        </w:tc>
        <w:tc>
          <w:tcPr>
            <w:tcW w:w="70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rFonts w:eastAsia="Times New Roman"/>
                <w:sz w:val="16"/>
                <w:szCs w:val="16"/>
              </w:rPr>
              <w:t>41.9</w:t>
            </w:r>
          </w:p>
        </w:tc>
        <w:tc>
          <w:tcPr>
            <w:tcW w:w="680" w:type="dxa"/>
            <w:tcBorders>
              <w:bottom w:val="single" w:sz="8" w:space="0" w:color="auto"/>
              <w:right w:val="single" w:sz="8" w:space="0" w:color="auto"/>
            </w:tcBorders>
            <w:vAlign w:val="bottom"/>
          </w:tcPr>
          <w:p w:rsidR="00174DE6" w:rsidRDefault="00174DE6">
            <w:pPr>
              <w:spacing w:line="172" w:lineRule="exact"/>
              <w:ind w:left="20"/>
              <w:rPr>
                <w:sz w:val="20"/>
                <w:szCs w:val="20"/>
              </w:rPr>
            </w:pPr>
            <w:r>
              <w:rPr>
                <w:rFonts w:eastAsia="Times New Roman"/>
                <w:sz w:val="16"/>
                <w:szCs w:val="16"/>
              </w:rPr>
              <w:t>41.3</w:t>
            </w:r>
          </w:p>
        </w:tc>
        <w:tc>
          <w:tcPr>
            <w:tcW w:w="64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sz w:val="20"/>
                <w:szCs w:val="20"/>
              </w:rPr>
              <w:t>74.0</w:t>
            </w:r>
          </w:p>
        </w:tc>
        <w:tc>
          <w:tcPr>
            <w:tcW w:w="660" w:type="dxa"/>
            <w:tcBorders>
              <w:bottom w:val="single" w:sz="8" w:space="0" w:color="auto"/>
              <w:right w:val="single" w:sz="8" w:space="0" w:color="auto"/>
            </w:tcBorders>
            <w:vAlign w:val="bottom"/>
          </w:tcPr>
          <w:p w:rsidR="00174DE6" w:rsidRDefault="00174DE6">
            <w:pPr>
              <w:spacing w:line="172" w:lineRule="exact"/>
              <w:ind w:left="60"/>
              <w:rPr>
                <w:sz w:val="20"/>
                <w:szCs w:val="20"/>
              </w:rPr>
            </w:pPr>
            <w:r>
              <w:rPr>
                <w:sz w:val="20"/>
                <w:szCs w:val="20"/>
              </w:rPr>
              <w:t>78.0</w:t>
            </w:r>
          </w:p>
        </w:tc>
        <w:tc>
          <w:tcPr>
            <w:tcW w:w="680" w:type="dxa"/>
            <w:tcBorders>
              <w:bottom w:val="single" w:sz="8" w:space="0" w:color="auto"/>
              <w:right w:val="single" w:sz="8" w:space="0" w:color="auto"/>
            </w:tcBorders>
            <w:vAlign w:val="bottom"/>
          </w:tcPr>
          <w:p w:rsidR="00174DE6" w:rsidRDefault="00174DE6" w:rsidP="009966D8">
            <w:pPr>
              <w:spacing w:line="172" w:lineRule="exact"/>
              <w:ind w:left="40"/>
              <w:rPr>
                <w:sz w:val="20"/>
                <w:szCs w:val="20"/>
              </w:rPr>
            </w:pPr>
            <w:r>
              <w:rPr>
                <w:rFonts w:eastAsia="Times New Roman"/>
                <w:sz w:val="16"/>
                <w:szCs w:val="16"/>
              </w:rPr>
              <w:t>7.4</w:t>
            </w:r>
          </w:p>
        </w:tc>
        <w:tc>
          <w:tcPr>
            <w:tcW w:w="700" w:type="dxa"/>
            <w:tcBorders>
              <w:bottom w:val="single" w:sz="8" w:space="0" w:color="auto"/>
              <w:right w:val="single" w:sz="8" w:space="0" w:color="auto"/>
            </w:tcBorders>
            <w:vAlign w:val="bottom"/>
          </w:tcPr>
          <w:p w:rsidR="00174DE6" w:rsidRDefault="00174DE6" w:rsidP="009966D8">
            <w:pPr>
              <w:spacing w:line="172" w:lineRule="exact"/>
              <w:ind w:left="60"/>
              <w:rPr>
                <w:sz w:val="20"/>
                <w:szCs w:val="20"/>
              </w:rPr>
            </w:pPr>
            <w:r>
              <w:rPr>
                <w:rFonts w:eastAsia="Times New Roman"/>
                <w:sz w:val="16"/>
                <w:szCs w:val="16"/>
              </w:rPr>
              <w:t>7.8</w:t>
            </w:r>
          </w:p>
        </w:tc>
        <w:tc>
          <w:tcPr>
            <w:tcW w:w="30" w:type="dxa"/>
            <w:vAlign w:val="bottom"/>
          </w:tcPr>
          <w:p w:rsidR="00174DE6" w:rsidRDefault="00174DE6">
            <w:pPr>
              <w:rPr>
                <w:sz w:val="1"/>
                <w:szCs w:val="1"/>
              </w:rPr>
            </w:pPr>
          </w:p>
        </w:tc>
      </w:tr>
      <w:tr w:rsidR="00174DE6" w:rsidTr="00174DE6">
        <w:trPr>
          <w:trHeight w:val="177"/>
        </w:trPr>
        <w:tc>
          <w:tcPr>
            <w:tcW w:w="4020" w:type="dxa"/>
            <w:tcBorders>
              <w:left w:val="single" w:sz="8" w:space="0" w:color="auto"/>
              <w:bottom w:val="single" w:sz="8" w:space="0" w:color="auto"/>
              <w:right w:val="single" w:sz="8" w:space="0" w:color="auto"/>
            </w:tcBorders>
            <w:vAlign w:val="bottom"/>
          </w:tcPr>
          <w:p w:rsidR="00174DE6" w:rsidRDefault="00174DE6">
            <w:pPr>
              <w:spacing w:line="177" w:lineRule="exact"/>
              <w:ind w:left="60"/>
              <w:rPr>
                <w:sz w:val="20"/>
                <w:szCs w:val="20"/>
              </w:rPr>
            </w:pPr>
            <w:r>
              <w:rPr>
                <w:rFonts w:eastAsia="Times New Roman"/>
                <w:sz w:val="16"/>
                <w:szCs w:val="16"/>
              </w:rPr>
              <w:t>Tocopherol at 100 ppm</w:t>
            </w:r>
          </w:p>
        </w:tc>
        <w:tc>
          <w:tcPr>
            <w:tcW w:w="52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rFonts w:eastAsia="Times New Roman"/>
                <w:sz w:val="16"/>
                <w:szCs w:val="16"/>
              </w:rPr>
              <w:t>52.0</w:t>
            </w:r>
          </w:p>
        </w:tc>
        <w:tc>
          <w:tcPr>
            <w:tcW w:w="78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rFonts w:eastAsia="Times New Roman"/>
                <w:sz w:val="16"/>
                <w:szCs w:val="16"/>
              </w:rPr>
              <w:t>51.6</w:t>
            </w:r>
          </w:p>
        </w:tc>
        <w:tc>
          <w:tcPr>
            <w:tcW w:w="70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rFonts w:eastAsia="Times New Roman"/>
                <w:sz w:val="16"/>
                <w:szCs w:val="16"/>
              </w:rPr>
              <w:t>39.4</w:t>
            </w:r>
          </w:p>
        </w:tc>
        <w:tc>
          <w:tcPr>
            <w:tcW w:w="680" w:type="dxa"/>
            <w:tcBorders>
              <w:bottom w:val="single" w:sz="8" w:space="0" w:color="auto"/>
              <w:right w:val="single" w:sz="8" w:space="0" w:color="auto"/>
            </w:tcBorders>
            <w:vAlign w:val="bottom"/>
          </w:tcPr>
          <w:p w:rsidR="00174DE6" w:rsidRDefault="00174DE6">
            <w:pPr>
              <w:spacing w:line="177" w:lineRule="exact"/>
              <w:ind w:left="20"/>
              <w:rPr>
                <w:sz w:val="20"/>
                <w:szCs w:val="20"/>
              </w:rPr>
            </w:pPr>
            <w:r>
              <w:rPr>
                <w:rFonts w:eastAsia="Times New Roman"/>
                <w:sz w:val="16"/>
                <w:szCs w:val="16"/>
              </w:rPr>
              <w:t>38.7</w:t>
            </w:r>
          </w:p>
        </w:tc>
        <w:tc>
          <w:tcPr>
            <w:tcW w:w="64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sz w:val="20"/>
                <w:szCs w:val="20"/>
              </w:rPr>
              <w:t>69.0</w:t>
            </w:r>
          </w:p>
        </w:tc>
        <w:tc>
          <w:tcPr>
            <w:tcW w:w="660" w:type="dxa"/>
            <w:tcBorders>
              <w:bottom w:val="single" w:sz="8" w:space="0" w:color="auto"/>
              <w:right w:val="single" w:sz="8" w:space="0" w:color="auto"/>
            </w:tcBorders>
            <w:vAlign w:val="bottom"/>
          </w:tcPr>
          <w:p w:rsidR="00174DE6" w:rsidRDefault="00174DE6">
            <w:pPr>
              <w:spacing w:line="177" w:lineRule="exact"/>
              <w:ind w:left="60"/>
              <w:rPr>
                <w:sz w:val="20"/>
                <w:szCs w:val="20"/>
              </w:rPr>
            </w:pPr>
            <w:r>
              <w:rPr>
                <w:sz w:val="20"/>
                <w:szCs w:val="20"/>
              </w:rPr>
              <w:t>73.0</w:t>
            </w:r>
          </w:p>
        </w:tc>
        <w:tc>
          <w:tcPr>
            <w:tcW w:w="680" w:type="dxa"/>
            <w:tcBorders>
              <w:bottom w:val="single" w:sz="8" w:space="0" w:color="auto"/>
              <w:right w:val="single" w:sz="8" w:space="0" w:color="auto"/>
            </w:tcBorders>
            <w:vAlign w:val="bottom"/>
          </w:tcPr>
          <w:p w:rsidR="00174DE6" w:rsidRDefault="00174DE6" w:rsidP="009966D8">
            <w:pPr>
              <w:spacing w:line="177" w:lineRule="exact"/>
              <w:ind w:left="40"/>
              <w:rPr>
                <w:sz w:val="20"/>
                <w:szCs w:val="20"/>
              </w:rPr>
            </w:pPr>
            <w:r>
              <w:rPr>
                <w:rFonts w:eastAsia="Times New Roman"/>
                <w:sz w:val="16"/>
                <w:szCs w:val="16"/>
              </w:rPr>
              <w:t>6.9</w:t>
            </w:r>
          </w:p>
        </w:tc>
        <w:tc>
          <w:tcPr>
            <w:tcW w:w="700" w:type="dxa"/>
            <w:tcBorders>
              <w:bottom w:val="single" w:sz="8" w:space="0" w:color="auto"/>
              <w:right w:val="single" w:sz="8" w:space="0" w:color="auto"/>
            </w:tcBorders>
            <w:vAlign w:val="bottom"/>
          </w:tcPr>
          <w:p w:rsidR="00174DE6" w:rsidRDefault="00174DE6" w:rsidP="009966D8">
            <w:pPr>
              <w:spacing w:line="177" w:lineRule="exact"/>
              <w:ind w:left="60"/>
              <w:rPr>
                <w:sz w:val="20"/>
                <w:szCs w:val="20"/>
              </w:rPr>
            </w:pPr>
            <w:r>
              <w:rPr>
                <w:rFonts w:eastAsia="Times New Roman"/>
                <w:sz w:val="16"/>
                <w:szCs w:val="16"/>
              </w:rPr>
              <w:t>7.3</w:t>
            </w:r>
          </w:p>
        </w:tc>
        <w:tc>
          <w:tcPr>
            <w:tcW w:w="30" w:type="dxa"/>
            <w:vAlign w:val="bottom"/>
          </w:tcPr>
          <w:p w:rsidR="00174DE6" w:rsidRDefault="00174DE6">
            <w:pPr>
              <w:rPr>
                <w:sz w:val="1"/>
                <w:szCs w:val="1"/>
              </w:rPr>
            </w:pPr>
          </w:p>
        </w:tc>
      </w:tr>
      <w:tr w:rsidR="00174DE6" w:rsidTr="00174DE6">
        <w:trPr>
          <w:trHeight w:val="158"/>
        </w:trPr>
        <w:tc>
          <w:tcPr>
            <w:tcW w:w="4020" w:type="dxa"/>
            <w:tcBorders>
              <w:left w:val="single" w:sz="8" w:space="0" w:color="auto"/>
              <w:right w:val="single" w:sz="8" w:space="0" w:color="auto"/>
            </w:tcBorders>
            <w:vAlign w:val="bottom"/>
          </w:tcPr>
          <w:p w:rsidR="00174DE6" w:rsidRDefault="00174DE6">
            <w:pPr>
              <w:spacing w:line="158" w:lineRule="exact"/>
              <w:ind w:left="60"/>
              <w:rPr>
                <w:sz w:val="20"/>
                <w:szCs w:val="20"/>
              </w:rPr>
            </w:pPr>
            <w:r>
              <w:rPr>
                <w:rFonts w:eastAsia="Times New Roman"/>
                <w:i/>
                <w:iCs/>
                <w:sz w:val="16"/>
                <w:szCs w:val="16"/>
              </w:rPr>
              <w:t xml:space="preserve">Spirulinaplatensis </w:t>
            </w:r>
            <w:r>
              <w:rPr>
                <w:rFonts w:eastAsia="Times New Roman"/>
                <w:sz w:val="16"/>
                <w:szCs w:val="16"/>
              </w:rPr>
              <w:t>algae + Plant compost tea + Salicylic</w:t>
            </w:r>
          </w:p>
        </w:tc>
        <w:tc>
          <w:tcPr>
            <w:tcW w:w="520" w:type="dxa"/>
            <w:vMerge w:val="restart"/>
            <w:tcBorders>
              <w:right w:val="single" w:sz="8" w:space="0" w:color="auto"/>
            </w:tcBorders>
            <w:vAlign w:val="bottom"/>
          </w:tcPr>
          <w:p w:rsidR="00174DE6" w:rsidRDefault="00174DE6">
            <w:pPr>
              <w:ind w:left="40"/>
              <w:rPr>
                <w:sz w:val="20"/>
                <w:szCs w:val="20"/>
              </w:rPr>
            </w:pPr>
            <w:r>
              <w:rPr>
                <w:rFonts w:eastAsia="Times New Roman"/>
                <w:sz w:val="16"/>
                <w:szCs w:val="16"/>
              </w:rPr>
              <w:t>69.0</w:t>
            </w:r>
          </w:p>
        </w:tc>
        <w:tc>
          <w:tcPr>
            <w:tcW w:w="780" w:type="dxa"/>
            <w:vMerge w:val="restart"/>
            <w:tcBorders>
              <w:right w:val="single" w:sz="8" w:space="0" w:color="auto"/>
            </w:tcBorders>
            <w:vAlign w:val="bottom"/>
          </w:tcPr>
          <w:p w:rsidR="00174DE6" w:rsidRDefault="00174DE6">
            <w:pPr>
              <w:ind w:left="40"/>
              <w:rPr>
                <w:sz w:val="20"/>
                <w:szCs w:val="20"/>
              </w:rPr>
            </w:pPr>
            <w:r>
              <w:rPr>
                <w:rFonts w:eastAsia="Times New Roman"/>
                <w:sz w:val="16"/>
                <w:szCs w:val="16"/>
              </w:rPr>
              <w:t>68.7</w:t>
            </w:r>
          </w:p>
        </w:tc>
        <w:tc>
          <w:tcPr>
            <w:tcW w:w="700" w:type="dxa"/>
            <w:vMerge w:val="restart"/>
            <w:tcBorders>
              <w:right w:val="single" w:sz="8" w:space="0" w:color="auto"/>
            </w:tcBorders>
            <w:vAlign w:val="bottom"/>
          </w:tcPr>
          <w:p w:rsidR="00174DE6" w:rsidRDefault="00174DE6">
            <w:pPr>
              <w:ind w:left="40"/>
              <w:rPr>
                <w:sz w:val="20"/>
                <w:szCs w:val="20"/>
              </w:rPr>
            </w:pPr>
            <w:r>
              <w:rPr>
                <w:rFonts w:eastAsia="Times New Roman"/>
                <w:sz w:val="16"/>
                <w:szCs w:val="16"/>
              </w:rPr>
              <w:t>53.6</w:t>
            </w:r>
          </w:p>
        </w:tc>
        <w:tc>
          <w:tcPr>
            <w:tcW w:w="680" w:type="dxa"/>
            <w:vMerge w:val="restart"/>
            <w:tcBorders>
              <w:right w:val="single" w:sz="8" w:space="0" w:color="auto"/>
            </w:tcBorders>
            <w:vAlign w:val="bottom"/>
          </w:tcPr>
          <w:p w:rsidR="00174DE6" w:rsidRDefault="00174DE6">
            <w:pPr>
              <w:ind w:left="20"/>
              <w:rPr>
                <w:sz w:val="20"/>
                <w:szCs w:val="20"/>
              </w:rPr>
            </w:pPr>
            <w:r>
              <w:rPr>
                <w:rFonts w:eastAsia="Times New Roman"/>
                <w:sz w:val="16"/>
                <w:szCs w:val="16"/>
              </w:rPr>
              <w:t>53.0</w:t>
            </w:r>
          </w:p>
        </w:tc>
        <w:tc>
          <w:tcPr>
            <w:tcW w:w="640" w:type="dxa"/>
            <w:vMerge w:val="restart"/>
            <w:tcBorders>
              <w:right w:val="single" w:sz="8" w:space="0" w:color="auto"/>
            </w:tcBorders>
            <w:vAlign w:val="bottom"/>
          </w:tcPr>
          <w:p w:rsidR="00174DE6" w:rsidRDefault="00174DE6">
            <w:pPr>
              <w:ind w:left="40"/>
              <w:rPr>
                <w:sz w:val="20"/>
                <w:szCs w:val="20"/>
              </w:rPr>
            </w:pPr>
            <w:r>
              <w:rPr>
                <w:sz w:val="20"/>
                <w:szCs w:val="20"/>
              </w:rPr>
              <w:t>106.0</w:t>
            </w:r>
          </w:p>
        </w:tc>
        <w:tc>
          <w:tcPr>
            <w:tcW w:w="660" w:type="dxa"/>
            <w:vMerge w:val="restart"/>
            <w:tcBorders>
              <w:right w:val="single" w:sz="8" w:space="0" w:color="auto"/>
            </w:tcBorders>
            <w:vAlign w:val="bottom"/>
          </w:tcPr>
          <w:p w:rsidR="00174DE6" w:rsidRDefault="00174DE6">
            <w:pPr>
              <w:ind w:left="60"/>
              <w:rPr>
                <w:sz w:val="20"/>
                <w:szCs w:val="20"/>
              </w:rPr>
            </w:pPr>
            <w:r>
              <w:rPr>
                <w:sz w:val="20"/>
                <w:szCs w:val="20"/>
              </w:rPr>
              <w:t>109.0</w:t>
            </w:r>
          </w:p>
        </w:tc>
        <w:tc>
          <w:tcPr>
            <w:tcW w:w="680" w:type="dxa"/>
            <w:vMerge w:val="restart"/>
            <w:tcBorders>
              <w:right w:val="single" w:sz="8" w:space="0" w:color="auto"/>
            </w:tcBorders>
            <w:vAlign w:val="bottom"/>
          </w:tcPr>
          <w:p w:rsidR="00174DE6" w:rsidRDefault="00174DE6" w:rsidP="009966D8">
            <w:pPr>
              <w:ind w:left="40"/>
              <w:rPr>
                <w:sz w:val="20"/>
                <w:szCs w:val="20"/>
              </w:rPr>
            </w:pPr>
            <w:r>
              <w:rPr>
                <w:rFonts w:eastAsia="Times New Roman"/>
                <w:sz w:val="16"/>
                <w:szCs w:val="16"/>
              </w:rPr>
              <w:t>10.6</w:t>
            </w:r>
          </w:p>
        </w:tc>
        <w:tc>
          <w:tcPr>
            <w:tcW w:w="700" w:type="dxa"/>
            <w:vMerge w:val="restart"/>
            <w:tcBorders>
              <w:right w:val="single" w:sz="8" w:space="0" w:color="auto"/>
            </w:tcBorders>
            <w:vAlign w:val="bottom"/>
          </w:tcPr>
          <w:p w:rsidR="00174DE6" w:rsidRDefault="00174DE6" w:rsidP="009966D8">
            <w:pPr>
              <w:ind w:left="60"/>
              <w:rPr>
                <w:sz w:val="20"/>
                <w:szCs w:val="20"/>
              </w:rPr>
            </w:pPr>
            <w:r>
              <w:rPr>
                <w:rFonts w:eastAsia="Times New Roman"/>
                <w:sz w:val="16"/>
                <w:szCs w:val="16"/>
              </w:rPr>
              <w:t>10.9</w:t>
            </w:r>
          </w:p>
        </w:tc>
        <w:tc>
          <w:tcPr>
            <w:tcW w:w="30" w:type="dxa"/>
            <w:vAlign w:val="bottom"/>
          </w:tcPr>
          <w:p w:rsidR="00174DE6" w:rsidRDefault="00174DE6">
            <w:pPr>
              <w:rPr>
                <w:sz w:val="1"/>
                <w:szCs w:val="1"/>
              </w:rPr>
            </w:pPr>
          </w:p>
        </w:tc>
      </w:tr>
      <w:tr w:rsidR="00174DE6" w:rsidTr="00174DE6">
        <w:trPr>
          <w:trHeight w:val="115"/>
        </w:trPr>
        <w:tc>
          <w:tcPr>
            <w:tcW w:w="4020" w:type="dxa"/>
            <w:vMerge w:val="restart"/>
            <w:tcBorders>
              <w:left w:val="single" w:sz="8" w:space="0" w:color="auto"/>
              <w:right w:val="single" w:sz="8" w:space="0" w:color="auto"/>
            </w:tcBorders>
            <w:vAlign w:val="bottom"/>
          </w:tcPr>
          <w:p w:rsidR="00174DE6" w:rsidRDefault="00174DE6">
            <w:pPr>
              <w:ind w:left="60"/>
              <w:rPr>
                <w:sz w:val="20"/>
                <w:szCs w:val="20"/>
              </w:rPr>
            </w:pPr>
            <w:r>
              <w:rPr>
                <w:rFonts w:eastAsia="Times New Roman"/>
                <w:sz w:val="16"/>
                <w:szCs w:val="16"/>
              </w:rPr>
              <w:t>acid</w:t>
            </w:r>
          </w:p>
        </w:tc>
        <w:tc>
          <w:tcPr>
            <w:tcW w:w="520" w:type="dxa"/>
            <w:vMerge/>
            <w:tcBorders>
              <w:right w:val="single" w:sz="8" w:space="0" w:color="auto"/>
            </w:tcBorders>
            <w:vAlign w:val="bottom"/>
          </w:tcPr>
          <w:p w:rsidR="00174DE6" w:rsidRDefault="00174DE6">
            <w:pPr>
              <w:rPr>
                <w:sz w:val="9"/>
                <w:szCs w:val="9"/>
              </w:rPr>
            </w:pPr>
          </w:p>
        </w:tc>
        <w:tc>
          <w:tcPr>
            <w:tcW w:w="780" w:type="dxa"/>
            <w:vMerge/>
            <w:tcBorders>
              <w:right w:val="single" w:sz="8" w:space="0" w:color="auto"/>
            </w:tcBorders>
            <w:vAlign w:val="bottom"/>
          </w:tcPr>
          <w:p w:rsidR="00174DE6" w:rsidRDefault="00174DE6">
            <w:pPr>
              <w:rPr>
                <w:sz w:val="9"/>
                <w:szCs w:val="9"/>
              </w:rPr>
            </w:pPr>
          </w:p>
        </w:tc>
        <w:tc>
          <w:tcPr>
            <w:tcW w:w="700" w:type="dxa"/>
            <w:vMerge/>
            <w:tcBorders>
              <w:right w:val="single" w:sz="8" w:space="0" w:color="auto"/>
            </w:tcBorders>
            <w:vAlign w:val="bottom"/>
          </w:tcPr>
          <w:p w:rsidR="00174DE6" w:rsidRDefault="00174DE6">
            <w:pPr>
              <w:rPr>
                <w:sz w:val="9"/>
                <w:szCs w:val="9"/>
              </w:rPr>
            </w:pPr>
          </w:p>
        </w:tc>
        <w:tc>
          <w:tcPr>
            <w:tcW w:w="680" w:type="dxa"/>
            <w:vMerge/>
            <w:tcBorders>
              <w:right w:val="single" w:sz="8" w:space="0" w:color="auto"/>
            </w:tcBorders>
            <w:vAlign w:val="bottom"/>
          </w:tcPr>
          <w:p w:rsidR="00174DE6" w:rsidRDefault="00174DE6">
            <w:pPr>
              <w:rPr>
                <w:sz w:val="9"/>
                <w:szCs w:val="9"/>
              </w:rPr>
            </w:pPr>
          </w:p>
        </w:tc>
        <w:tc>
          <w:tcPr>
            <w:tcW w:w="640" w:type="dxa"/>
            <w:vMerge/>
            <w:tcBorders>
              <w:right w:val="single" w:sz="8" w:space="0" w:color="auto"/>
            </w:tcBorders>
            <w:vAlign w:val="bottom"/>
          </w:tcPr>
          <w:p w:rsidR="00174DE6" w:rsidRDefault="00174DE6">
            <w:pPr>
              <w:rPr>
                <w:sz w:val="9"/>
                <w:szCs w:val="9"/>
              </w:rPr>
            </w:pPr>
          </w:p>
        </w:tc>
        <w:tc>
          <w:tcPr>
            <w:tcW w:w="660" w:type="dxa"/>
            <w:vMerge/>
            <w:tcBorders>
              <w:right w:val="single" w:sz="8" w:space="0" w:color="auto"/>
            </w:tcBorders>
            <w:vAlign w:val="bottom"/>
          </w:tcPr>
          <w:p w:rsidR="00174DE6" w:rsidRDefault="00174DE6">
            <w:pPr>
              <w:rPr>
                <w:sz w:val="9"/>
                <w:szCs w:val="9"/>
              </w:rPr>
            </w:pPr>
          </w:p>
        </w:tc>
        <w:tc>
          <w:tcPr>
            <w:tcW w:w="680" w:type="dxa"/>
            <w:vMerge/>
            <w:tcBorders>
              <w:right w:val="single" w:sz="8" w:space="0" w:color="auto"/>
            </w:tcBorders>
            <w:vAlign w:val="bottom"/>
          </w:tcPr>
          <w:p w:rsidR="00174DE6" w:rsidRDefault="00174DE6">
            <w:pPr>
              <w:rPr>
                <w:sz w:val="9"/>
                <w:szCs w:val="9"/>
              </w:rPr>
            </w:pPr>
          </w:p>
        </w:tc>
        <w:tc>
          <w:tcPr>
            <w:tcW w:w="700" w:type="dxa"/>
            <w:vMerge/>
            <w:tcBorders>
              <w:right w:val="single" w:sz="8" w:space="0" w:color="auto"/>
            </w:tcBorders>
            <w:vAlign w:val="bottom"/>
          </w:tcPr>
          <w:p w:rsidR="00174DE6" w:rsidRDefault="00174DE6">
            <w:pPr>
              <w:rPr>
                <w:sz w:val="9"/>
                <w:szCs w:val="9"/>
              </w:rPr>
            </w:pPr>
          </w:p>
        </w:tc>
        <w:tc>
          <w:tcPr>
            <w:tcW w:w="30" w:type="dxa"/>
            <w:vAlign w:val="bottom"/>
          </w:tcPr>
          <w:p w:rsidR="00174DE6" w:rsidRDefault="00174DE6">
            <w:pPr>
              <w:rPr>
                <w:sz w:val="1"/>
                <w:szCs w:val="1"/>
              </w:rPr>
            </w:pPr>
          </w:p>
        </w:tc>
      </w:tr>
      <w:tr w:rsidR="00174DE6" w:rsidTr="00174DE6">
        <w:trPr>
          <w:trHeight w:val="81"/>
        </w:trPr>
        <w:tc>
          <w:tcPr>
            <w:tcW w:w="4020" w:type="dxa"/>
            <w:vMerge/>
            <w:tcBorders>
              <w:left w:val="single" w:sz="8" w:space="0" w:color="auto"/>
              <w:bottom w:val="single" w:sz="8" w:space="0" w:color="auto"/>
              <w:right w:val="single" w:sz="8" w:space="0" w:color="auto"/>
            </w:tcBorders>
            <w:vAlign w:val="bottom"/>
          </w:tcPr>
          <w:p w:rsidR="00174DE6" w:rsidRDefault="00174DE6">
            <w:pPr>
              <w:rPr>
                <w:sz w:val="7"/>
                <w:szCs w:val="7"/>
              </w:rPr>
            </w:pPr>
          </w:p>
        </w:tc>
        <w:tc>
          <w:tcPr>
            <w:tcW w:w="520" w:type="dxa"/>
            <w:tcBorders>
              <w:bottom w:val="single" w:sz="8" w:space="0" w:color="auto"/>
              <w:right w:val="single" w:sz="8" w:space="0" w:color="auto"/>
            </w:tcBorders>
            <w:vAlign w:val="bottom"/>
          </w:tcPr>
          <w:p w:rsidR="00174DE6" w:rsidRDefault="00174DE6">
            <w:pPr>
              <w:rPr>
                <w:sz w:val="7"/>
                <w:szCs w:val="7"/>
              </w:rPr>
            </w:pPr>
          </w:p>
        </w:tc>
        <w:tc>
          <w:tcPr>
            <w:tcW w:w="780" w:type="dxa"/>
            <w:tcBorders>
              <w:bottom w:val="single" w:sz="8" w:space="0" w:color="auto"/>
              <w:right w:val="single" w:sz="8" w:space="0" w:color="auto"/>
            </w:tcBorders>
            <w:vAlign w:val="bottom"/>
          </w:tcPr>
          <w:p w:rsidR="00174DE6" w:rsidRDefault="00174DE6">
            <w:pPr>
              <w:rPr>
                <w:sz w:val="7"/>
                <w:szCs w:val="7"/>
              </w:rPr>
            </w:pPr>
          </w:p>
        </w:tc>
        <w:tc>
          <w:tcPr>
            <w:tcW w:w="700" w:type="dxa"/>
            <w:tcBorders>
              <w:bottom w:val="single" w:sz="8" w:space="0" w:color="auto"/>
              <w:right w:val="single" w:sz="8" w:space="0" w:color="auto"/>
            </w:tcBorders>
            <w:vAlign w:val="bottom"/>
          </w:tcPr>
          <w:p w:rsidR="00174DE6" w:rsidRDefault="00174DE6">
            <w:pPr>
              <w:rPr>
                <w:sz w:val="7"/>
                <w:szCs w:val="7"/>
              </w:rPr>
            </w:pPr>
          </w:p>
        </w:tc>
        <w:tc>
          <w:tcPr>
            <w:tcW w:w="680" w:type="dxa"/>
            <w:tcBorders>
              <w:bottom w:val="single" w:sz="8" w:space="0" w:color="auto"/>
              <w:right w:val="single" w:sz="8" w:space="0" w:color="auto"/>
            </w:tcBorders>
            <w:vAlign w:val="bottom"/>
          </w:tcPr>
          <w:p w:rsidR="00174DE6" w:rsidRDefault="00174DE6">
            <w:pPr>
              <w:rPr>
                <w:sz w:val="7"/>
                <w:szCs w:val="7"/>
              </w:rPr>
            </w:pPr>
          </w:p>
        </w:tc>
        <w:tc>
          <w:tcPr>
            <w:tcW w:w="640" w:type="dxa"/>
            <w:tcBorders>
              <w:bottom w:val="single" w:sz="8" w:space="0" w:color="auto"/>
              <w:right w:val="single" w:sz="8" w:space="0" w:color="auto"/>
            </w:tcBorders>
            <w:vAlign w:val="bottom"/>
          </w:tcPr>
          <w:p w:rsidR="00174DE6" w:rsidRDefault="00174DE6">
            <w:pPr>
              <w:rPr>
                <w:sz w:val="7"/>
                <w:szCs w:val="7"/>
              </w:rPr>
            </w:pPr>
            <w:r>
              <w:rPr>
                <w:sz w:val="7"/>
                <w:szCs w:val="7"/>
              </w:rPr>
              <w:t>95.0</w:t>
            </w:r>
          </w:p>
        </w:tc>
        <w:tc>
          <w:tcPr>
            <w:tcW w:w="660" w:type="dxa"/>
            <w:tcBorders>
              <w:bottom w:val="single" w:sz="8" w:space="0" w:color="auto"/>
              <w:right w:val="single" w:sz="8" w:space="0" w:color="auto"/>
            </w:tcBorders>
            <w:vAlign w:val="bottom"/>
          </w:tcPr>
          <w:p w:rsidR="00174DE6" w:rsidRDefault="00174DE6">
            <w:pPr>
              <w:rPr>
                <w:sz w:val="7"/>
                <w:szCs w:val="7"/>
              </w:rPr>
            </w:pPr>
          </w:p>
        </w:tc>
        <w:tc>
          <w:tcPr>
            <w:tcW w:w="680" w:type="dxa"/>
            <w:tcBorders>
              <w:bottom w:val="single" w:sz="8" w:space="0" w:color="auto"/>
              <w:right w:val="single" w:sz="8" w:space="0" w:color="auto"/>
            </w:tcBorders>
            <w:vAlign w:val="bottom"/>
          </w:tcPr>
          <w:p w:rsidR="00174DE6" w:rsidRDefault="00174DE6" w:rsidP="009966D8">
            <w:pPr>
              <w:rPr>
                <w:sz w:val="7"/>
                <w:szCs w:val="7"/>
              </w:rPr>
            </w:pPr>
          </w:p>
        </w:tc>
        <w:tc>
          <w:tcPr>
            <w:tcW w:w="700" w:type="dxa"/>
            <w:tcBorders>
              <w:bottom w:val="single" w:sz="8" w:space="0" w:color="auto"/>
              <w:right w:val="single" w:sz="8" w:space="0" w:color="auto"/>
            </w:tcBorders>
            <w:vAlign w:val="bottom"/>
          </w:tcPr>
          <w:p w:rsidR="00174DE6" w:rsidRDefault="00174DE6" w:rsidP="009966D8">
            <w:pPr>
              <w:rPr>
                <w:sz w:val="7"/>
                <w:szCs w:val="7"/>
              </w:rPr>
            </w:pPr>
          </w:p>
        </w:tc>
        <w:tc>
          <w:tcPr>
            <w:tcW w:w="30" w:type="dxa"/>
            <w:vAlign w:val="bottom"/>
          </w:tcPr>
          <w:p w:rsidR="00174DE6" w:rsidRDefault="00174DE6">
            <w:pPr>
              <w:rPr>
                <w:sz w:val="1"/>
                <w:szCs w:val="1"/>
              </w:rPr>
            </w:pPr>
          </w:p>
        </w:tc>
      </w:tr>
      <w:tr w:rsidR="00174DE6" w:rsidTr="00174DE6">
        <w:trPr>
          <w:trHeight w:val="177"/>
        </w:trPr>
        <w:tc>
          <w:tcPr>
            <w:tcW w:w="4020" w:type="dxa"/>
            <w:tcBorders>
              <w:left w:val="single" w:sz="8" w:space="0" w:color="auto"/>
              <w:bottom w:val="single" w:sz="8" w:space="0" w:color="auto"/>
              <w:right w:val="single" w:sz="8" w:space="0" w:color="auto"/>
            </w:tcBorders>
            <w:vAlign w:val="bottom"/>
          </w:tcPr>
          <w:p w:rsidR="00174DE6" w:rsidRDefault="00174DE6">
            <w:pPr>
              <w:spacing w:line="177" w:lineRule="exact"/>
              <w:ind w:left="60"/>
              <w:rPr>
                <w:sz w:val="20"/>
                <w:szCs w:val="20"/>
              </w:rPr>
            </w:pPr>
            <w:r>
              <w:rPr>
                <w:rFonts w:eastAsia="Times New Roman"/>
                <w:i/>
                <w:iCs/>
                <w:sz w:val="16"/>
                <w:szCs w:val="16"/>
              </w:rPr>
              <w:t xml:space="preserve">Spirulinaplatensis </w:t>
            </w:r>
            <w:r>
              <w:rPr>
                <w:rFonts w:eastAsia="Times New Roman"/>
                <w:sz w:val="16"/>
                <w:szCs w:val="16"/>
              </w:rPr>
              <w:t>algae + Salicylic acid + Tocopherol</w:t>
            </w:r>
          </w:p>
        </w:tc>
        <w:tc>
          <w:tcPr>
            <w:tcW w:w="52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rFonts w:eastAsia="Times New Roman"/>
                <w:sz w:val="16"/>
                <w:szCs w:val="16"/>
              </w:rPr>
              <w:t>64.0</w:t>
            </w:r>
          </w:p>
        </w:tc>
        <w:tc>
          <w:tcPr>
            <w:tcW w:w="78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rFonts w:eastAsia="Times New Roman"/>
                <w:sz w:val="16"/>
                <w:szCs w:val="16"/>
              </w:rPr>
              <w:t>63.7</w:t>
            </w:r>
          </w:p>
        </w:tc>
        <w:tc>
          <w:tcPr>
            <w:tcW w:w="70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rFonts w:eastAsia="Times New Roman"/>
                <w:sz w:val="16"/>
                <w:szCs w:val="16"/>
              </w:rPr>
              <w:t>48.9</w:t>
            </w:r>
          </w:p>
        </w:tc>
        <w:tc>
          <w:tcPr>
            <w:tcW w:w="680" w:type="dxa"/>
            <w:tcBorders>
              <w:bottom w:val="single" w:sz="8" w:space="0" w:color="auto"/>
              <w:right w:val="single" w:sz="8" w:space="0" w:color="auto"/>
            </w:tcBorders>
            <w:vAlign w:val="bottom"/>
          </w:tcPr>
          <w:p w:rsidR="00174DE6" w:rsidRDefault="00174DE6">
            <w:pPr>
              <w:spacing w:line="177" w:lineRule="exact"/>
              <w:ind w:left="20"/>
              <w:rPr>
                <w:sz w:val="20"/>
                <w:szCs w:val="20"/>
              </w:rPr>
            </w:pPr>
            <w:r>
              <w:rPr>
                <w:rFonts w:eastAsia="Times New Roman"/>
                <w:sz w:val="16"/>
                <w:szCs w:val="16"/>
              </w:rPr>
              <w:t>48.3</w:t>
            </w:r>
          </w:p>
        </w:tc>
        <w:tc>
          <w:tcPr>
            <w:tcW w:w="64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sz w:val="20"/>
                <w:szCs w:val="20"/>
              </w:rPr>
              <w:t>95.0</w:t>
            </w:r>
          </w:p>
        </w:tc>
        <w:tc>
          <w:tcPr>
            <w:tcW w:w="660" w:type="dxa"/>
            <w:tcBorders>
              <w:bottom w:val="single" w:sz="8" w:space="0" w:color="auto"/>
              <w:right w:val="single" w:sz="8" w:space="0" w:color="auto"/>
            </w:tcBorders>
            <w:vAlign w:val="bottom"/>
          </w:tcPr>
          <w:p w:rsidR="00174DE6" w:rsidRDefault="00174DE6">
            <w:pPr>
              <w:spacing w:line="177" w:lineRule="exact"/>
              <w:ind w:left="60"/>
              <w:rPr>
                <w:sz w:val="20"/>
                <w:szCs w:val="20"/>
              </w:rPr>
            </w:pPr>
            <w:r>
              <w:rPr>
                <w:sz w:val="20"/>
                <w:szCs w:val="20"/>
              </w:rPr>
              <w:t>98.0</w:t>
            </w:r>
          </w:p>
        </w:tc>
        <w:tc>
          <w:tcPr>
            <w:tcW w:w="680" w:type="dxa"/>
            <w:tcBorders>
              <w:bottom w:val="single" w:sz="8" w:space="0" w:color="auto"/>
              <w:right w:val="single" w:sz="8" w:space="0" w:color="auto"/>
            </w:tcBorders>
            <w:vAlign w:val="bottom"/>
          </w:tcPr>
          <w:p w:rsidR="00174DE6" w:rsidRDefault="00174DE6" w:rsidP="009966D8">
            <w:pPr>
              <w:spacing w:line="177" w:lineRule="exact"/>
              <w:ind w:left="40"/>
              <w:rPr>
                <w:sz w:val="20"/>
                <w:szCs w:val="20"/>
              </w:rPr>
            </w:pPr>
            <w:r>
              <w:rPr>
                <w:rFonts w:eastAsia="Times New Roman"/>
                <w:sz w:val="16"/>
                <w:szCs w:val="16"/>
              </w:rPr>
              <w:t>9.5</w:t>
            </w:r>
          </w:p>
        </w:tc>
        <w:tc>
          <w:tcPr>
            <w:tcW w:w="700" w:type="dxa"/>
            <w:tcBorders>
              <w:bottom w:val="single" w:sz="8" w:space="0" w:color="auto"/>
              <w:right w:val="single" w:sz="8" w:space="0" w:color="auto"/>
            </w:tcBorders>
            <w:vAlign w:val="bottom"/>
          </w:tcPr>
          <w:p w:rsidR="00174DE6" w:rsidRDefault="00174DE6" w:rsidP="009966D8">
            <w:pPr>
              <w:spacing w:line="177" w:lineRule="exact"/>
              <w:ind w:left="60"/>
              <w:rPr>
                <w:sz w:val="20"/>
                <w:szCs w:val="20"/>
              </w:rPr>
            </w:pPr>
            <w:r>
              <w:rPr>
                <w:rFonts w:eastAsia="Times New Roman"/>
                <w:sz w:val="16"/>
                <w:szCs w:val="16"/>
              </w:rPr>
              <w:t>9.8</w:t>
            </w:r>
          </w:p>
        </w:tc>
        <w:tc>
          <w:tcPr>
            <w:tcW w:w="30" w:type="dxa"/>
            <w:vAlign w:val="bottom"/>
          </w:tcPr>
          <w:p w:rsidR="00174DE6" w:rsidRDefault="00174DE6">
            <w:pPr>
              <w:rPr>
                <w:sz w:val="1"/>
                <w:szCs w:val="1"/>
              </w:rPr>
            </w:pPr>
          </w:p>
        </w:tc>
      </w:tr>
      <w:tr w:rsidR="00174DE6" w:rsidTr="00174DE6">
        <w:trPr>
          <w:trHeight w:val="172"/>
        </w:trPr>
        <w:tc>
          <w:tcPr>
            <w:tcW w:w="4020" w:type="dxa"/>
            <w:tcBorders>
              <w:left w:val="single" w:sz="8" w:space="0" w:color="auto"/>
              <w:bottom w:val="single" w:sz="8" w:space="0" w:color="auto"/>
              <w:right w:val="single" w:sz="8" w:space="0" w:color="auto"/>
            </w:tcBorders>
            <w:vAlign w:val="bottom"/>
          </w:tcPr>
          <w:p w:rsidR="00174DE6" w:rsidRDefault="00174DE6">
            <w:pPr>
              <w:spacing w:line="172" w:lineRule="exact"/>
              <w:ind w:left="60"/>
              <w:rPr>
                <w:sz w:val="20"/>
                <w:szCs w:val="20"/>
              </w:rPr>
            </w:pPr>
            <w:r>
              <w:rPr>
                <w:rFonts w:eastAsia="Times New Roman"/>
                <w:sz w:val="16"/>
                <w:szCs w:val="16"/>
              </w:rPr>
              <w:t>Plant compost tea+ Salicylic acid + Tocopherol</w:t>
            </w:r>
          </w:p>
        </w:tc>
        <w:tc>
          <w:tcPr>
            <w:tcW w:w="52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rFonts w:eastAsia="Times New Roman"/>
                <w:sz w:val="16"/>
                <w:szCs w:val="16"/>
              </w:rPr>
              <w:t>61.0</w:t>
            </w:r>
          </w:p>
        </w:tc>
        <w:tc>
          <w:tcPr>
            <w:tcW w:w="78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rFonts w:eastAsia="Times New Roman"/>
                <w:sz w:val="16"/>
                <w:szCs w:val="16"/>
              </w:rPr>
              <w:t>60.58</w:t>
            </w:r>
          </w:p>
        </w:tc>
        <w:tc>
          <w:tcPr>
            <w:tcW w:w="70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rFonts w:eastAsia="Times New Roman"/>
                <w:sz w:val="16"/>
                <w:szCs w:val="16"/>
              </w:rPr>
              <w:t>47.0</w:t>
            </w:r>
          </w:p>
        </w:tc>
        <w:tc>
          <w:tcPr>
            <w:tcW w:w="680" w:type="dxa"/>
            <w:tcBorders>
              <w:bottom w:val="single" w:sz="8" w:space="0" w:color="auto"/>
              <w:right w:val="single" w:sz="8" w:space="0" w:color="auto"/>
            </w:tcBorders>
            <w:vAlign w:val="bottom"/>
          </w:tcPr>
          <w:p w:rsidR="00174DE6" w:rsidRDefault="00174DE6">
            <w:pPr>
              <w:spacing w:line="172" w:lineRule="exact"/>
              <w:ind w:left="20"/>
              <w:rPr>
                <w:sz w:val="20"/>
                <w:szCs w:val="20"/>
              </w:rPr>
            </w:pPr>
            <w:r>
              <w:rPr>
                <w:rFonts w:eastAsia="Times New Roman"/>
                <w:sz w:val="16"/>
                <w:szCs w:val="16"/>
              </w:rPr>
              <w:t>46.5</w:t>
            </w:r>
          </w:p>
        </w:tc>
        <w:tc>
          <w:tcPr>
            <w:tcW w:w="640" w:type="dxa"/>
            <w:tcBorders>
              <w:bottom w:val="single" w:sz="8" w:space="0" w:color="auto"/>
              <w:right w:val="single" w:sz="8" w:space="0" w:color="auto"/>
            </w:tcBorders>
            <w:vAlign w:val="bottom"/>
          </w:tcPr>
          <w:p w:rsidR="00174DE6" w:rsidRDefault="00174DE6">
            <w:pPr>
              <w:spacing w:line="172" w:lineRule="exact"/>
              <w:ind w:left="40"/>
              <w:rPr>
                <w:sz w:val="20"/>
                <w:szCs w:val="20"/>
              </w:rPr>
            </w:pPr>
            <w:r>
              <w:rPr>
                <w:sz w:val="20"/>
                <w:szCs w:val="20"/>
              </w:rPr>
              <w:t>90.0</w:t>
            </w:r>
          </w:p>
        </w:tc>
        <w:tc>
          <w:tcPr>
            <w:tcW w:w="660" w:type="dxa"/>
            <w:tcBorders>
              <w:bottom w:val="single" w:sz="8" w:space="0" w:color="auto"/>
              <w:right w:val="single" w:sz="8" w:space="0" w:color="auto"/>
            </w:tcBorders>
            <w:vAlign w:val="bottom"/>
          </w:tcPr>
          <w:p w:rsidR="00174DE6" w:rsidRDefault="00174DE6">
            <w:pPr>
              <w:spacing w:line="172" w:lineRule="exact"/>
              <w:ind w:left="60"/>
              <w:rPr>
                <w:sz w:val="20"/>
                <w:szCs w:val="20"/>
              </w:rPr>
            </w:pPr>
            <w:r>
              <w:rPr>
                <w:sz w:val="20"/>
                <w:szCs w:val="20"/>
              </w:rPr>
              <w:t>93.0</w:t>
            </w:r>
          </w:p>
        </w:tc>
        <w:tc>
          <w:tcPr>
            <w:tcW w:w="680" w:type="dxa"/>
            <w:tcBorders>
              <w:bottom w:val="single" w:sz="8" w:space="0" w:color="auto"/>
              <w:right w:val="single" w:sz="8" w:space="0" w:color="auto"/>
            </w:tcBorders>
            <w:vAlign w:val="bottom"/>
          </w:tcPr>
          <w:p w:rsidR="00174DE6" w:rsidRDefault="00174DE6" w:rsidP="009966D8">
            <w:pPr>
              <w:spacing w:line="172" w:lineRule="exact"/>
              <w:ind w:left="40"/>
              <w:rPr>
                <w:sz w:val="20"/>
                <w:szCs w:val="20"/>
              </w:rPr>
            </w:pPr>
            <w:r>
              <w:rPr>
                <w:rFonts w:eastAsia="Times New Roman"/>
                <w:sz w:val="16"/>
                <w:szCs w:val="16"/>
              </w:rPr>
              <w:t>9.0</w:t>
            </w:r>
          </w:p>
        </w:tc>
        <w:tc>
          <w:tcPr>
            <w:tcW w:w="700" w:type="dxa"/>
            <w:tcBorders>
              <w:bottom w:val="single" w:sz="8" w:space="0" w:color="auto"/>
              <w:right w:val="single" w:sz="8" w:space="0" w:color="auto"/>
            </w:tcBorders>
            <w:vAlign w:val="bottom"/>
          </w:tcPr>
          <w:p w:rsidR="00174DE6" w:rsidRDefault="00174DE6" w:rsidP="009966D8">
            <w:pPr>
              <w:spacing w:line="172" w:lineRule="exact"/>
              <w:ind w:left="60"/>
              <w:rPr>
                <w:sz w:val="20"/>
                <w:szCs w:val="20"/>
              </w:rPr>
            </w:pPr>
            <w:r>
              <w:rPr>
                <w:rFonts w:eastAsia="Times New Roman"/>
                <w:sz w:val="16"/>
                <w:szCs w:val="16"/>
              </w:rPr>
              <w:t>9.3</w:t>
            </w:r>
          </w:p>
        </w:tc>
        <w:tc>
          <w:tcPr>
            <w:tcW w:w="30" w:type="dxa"/>
            <w:vAlign w:val="bottom"/>
          </w:tcPr>
          <w:p w:rsidR="00174DE6" w:rsidRDefault="00174DE6">
            <w:pPr>
              <w:rPr>
                <w:sz w:val="1"/>
                <w:szCs w:val="1"/>
              </w:rPr>
            </w:pPr>
          </w:p>
        </w:tc>
      </w:tr>
      <w:tr w:rsidR="00174DE6" w:rsidTr="00174DE6">
        <w:trPr>
          <w:trHeight w:val="177"/>
        </w:trPr>
        <w:tc>
          <w:tcPr>
            <w:tcW w:w="4020" w:type="dxa"/>
            <w:tcBorders>
              <w:left w:val="single" w:sz="8" w:space="0" w:color="auto"/>
              <w:bottom w:val="single" w:sz="8" w:space="0" w:color="auto"/>
              <w:right w:val="single" w:sz="8" w:space="0" w:color="auto"/>
            </w:tcBorders>
            <w:vAlign w:val="bottom"/>
          </w:tcPr>
          <w:p w:rsidR="00174DE6" w:rsidRDefault="00174DE6">
            <w:pPr>
              <w:spacing w:line="177" w:lineRule="exact"/>
              <w:ind w:left="60"/>
              <w:rPr>
                <w:sz w:val="20"/>
                <w:szCs w:val="20"/>
              </w:rPr>
            </w:pPr>
            <w:r>
              <w:rPr>
                <w:rFonts w:eastAsia="Times New Roman"/>
                <w:i/>
                <w:iCs/>
                <w:sz w:val="16"/>
                <w:szCs w:val="16"/>
              </w:rPr>
              <w:t xml:space="preserve">Spirulinaplatensis </w:t>
            </w:r>
            <w:r>
              <w:rPr>
                <w:rFonts w:eastAsia="Times New Roman"/>
                <w:sz w:val="16"/>
                <w:szCs w:val="16"/>
              </w:rPr>
              <w:t>algae + Plant compost tea +Tocopherol</w:t>
            </w:r>
          </w:p>
        </w:tc>
        <w:tc>
          <w:tcPr>
            <w:tcW w:w="52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rFonts w:eastAsia="Times New Roman"/>
                <w:sz w:val="16"/>
                <w:szCs w:val="16"/>
              </w:rPr>
              <w:t>66.3</w:t>
            </w:r>
          </w:p>
        </w:tc>
        <w:tc>
          <w:tcPr>
            <w:tcW w:w="78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rFonts w:eastAsia="Times New Roman"/>
                <w:sz w:val="16"/>
                <w:szCs w:val="16"/>
              </w:rPr>
              <w:t>65.9</w:t>
            </w:r>
          </w:p>
        </w:tc>
        <w:tc>
          <w:tcPr>
            <w:tcW w:w="70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rFonts w:eastAsia="Times New Roman"/>
                <w:sz w:val="16"/>
                <w:szCs w:val="16"/>
              </w:rPr>
              <w:t>51.1</w:t>
            </w:r>
          </w:p>
        </w:tc>
        <w:tc>
          <w:tcPr>
            <w:tcW w:w="680" w:type="dxa"/>
            <w:tcBorders>
              <w:bottom w:val="single" w:sz="8" w:space="0" w:color="auto"/>
              <w:right w:val="single" w:sz="8" w:space="0" w:color="auto"/>
            </w:tcBorders>
            <w:vAlign w:val="bottom"/>
          </w:tcPr>
          <w:p w:rsidR="00174DE6" w:rsidRDefault="00174DE6">
            <w:pPr>
              <w:spacing w:line="177" w:lineRule="exact"/>
              <w:ind w:left="20"/>
              <w:rPr>
                <w:sz w:val="20"/>
                <w:szCs w:val="20"/>
              </w:rPr>
            </w:pPr>
            <w:r>
              <w:rPr>
                <w:rFonts w:eastAsia="Times New Roman"/>
                <w:sz w:val="16"/>
                <w:szCs w:val="16"/>
              </w:rPr>
              <w:t>50.5</w:t>
            </w:r>
          </w:p>
        </w:tc>
        <w:tc>
          <w:tcPr>
            <w:tcW w:w="640" w:type="dxa"/>
            <w:tcBorders>
              <w:bottom w:val="single" w:sz="8" w:space="0" w:color="auto"/>
              <w:right w:val="single" w:sz="8" w:space="0" w:color="auto"/>
            </w:tcBorders>
            <w:vAlign w:val="bottom"/>
          </w:tcPr>
          <w:p w:rsidR="00174DE6" w:rsidRDefault="00174DE6">
            <w:pPr>
              <w:spacing w:line="177" w:lineRule="exact"/>
              <w:ind w:left="40"/>
              <w:rPr>
                <w:sz w:val="20"/>
                <w:szCs w:val="20"/>
              </w:rPr>
            </w:pPr>
            <w:r>
              <w:rPr>
                <w:sz w:val="20"/>
                <w:szCs w:val="20"/>
              </w:rPr>
              <w:t>100.0</w:t>
            </w:r>
          </w:p>
        </w:tc>
        <w:tc>
          <w:tcPr>
            <w:tcW w:w="660" w:type="dxa"/>
            <w:tcBorders>
              <w:bottom w:val="single" w:sz="8" w:space="0" w:color="auto"/>
              <w:right w:val="single" w:sz="8" w:space="0" w:color="auto"/>
            </w:tcBorders>
            <w:vAlign w:val="bottom"/>
          </w:tcPr>
          <w:p w:rsidR="00174DE6" w:rsidRDefault="00174DE6">
            <w:pPr>
              <w:spacing w:line="177" w:lineRule="exact"/>
              <w:ind w:left="60"/>
              <w:rPr>
                <w:sz w:val="20"/>
                <w:szCs w:val="20"/>
              </w:rPr>
            </w:pPr>
            <w:r>
              <w:rPr>
                <w:sz w:val="20"/>
                <w:szCs w:val="20"/>
              </w:rPr>
              <w:t>103.0</w:t>
            </w:r>
          </w:p>
        </w:tc>
        <w:tc>
          <w:tcPr>
            <w:tcW w:w="680" w:type="dxa"/>
            <w:tcBorders>
              <w:bottom w:val="single" w:sz="8" w:space="0" w:color="auto"/>
              <w:right w:val="single" w:sz="8" w:space="0" w:color="auto"/>
            </w:tcBorders>
            <w:vAlign w:val="bottom"/>
          </w:tcPr>
          <w:p w:rsidR="00174DE6" w:rsidRDefault="00174DE6" w:rsidP="009966D8">
            <w:pPr>
              <w:spacing w:line="177" w:lineRule="exact"/>
              <w:ind w:left="40"/>
              <w:rPr>
                <w:sz w:val="20"/>
                <w:szCs w:val="20"/>
              </w:rPr>
            </w:pPr>
            <w:r>
              <w:rPr>
                <w:rFonts w:eastAsia="Times New Roman"/>
                <w:sz w:val="16"/>
                <w:szCs w:val="16"/>
              </w:rPr>
              <w:t>10.0</w:t>
            </w:r>
          </w:p>
        </w:tc>
        <w:tc>
          <w:tcPr>
            <w:tcW w:w="700" w:type="dxa"/>
            <w:tcBorders>
              <w:bottom w:val="single" w:sz="8" w:space="0" w:color="auto"/>
              <w:right w:val="single" w:sz="8" w:space="0" w:color="auto"/>
            </w:tcBorders>
            <w:vAlign w:val="bottom"/>
          </w:tcPr>
          <w:p w:rsidR="00174DE6" w:rsidRDefault="00174DE6" w:rsidP="009966D8">
            <w:pPr>
              <w:spacing w:line="177" w:lineRule="exact"/>
              <w:ind w:left="60"/>
              <w:rPr>
                <w:sz w:val="20"/>
                <w:szCs w:val="20"/>
              </w:rPr>
            </w:pPr>
            <w:r>
              <w:rPr>
                <w:rFonts w:eastAsia="Times New Roman"/>
                <w:sz w:val="16"/>
                <w:szCs w:val="16"/>
              </w:rPr>
              <w:t>10.3</w:t>
            </w:r>
          </w:p>
        </w:tc>
        <w:tc>
          <w:tcPr>
            <w:tcW w:w="30" w:type="dxa"/>
            <w:vAlign w:val="bottom"/>
          </w:tcPr>
          <w:p w:rsidR="00174DE6" w:rsidRDefault="00174DE6">
            <w:pPr>
              <w:rPr>
                <w:sz w:val="1"/>
                <w:szCs w:val="1"/>
              </w:rPr>
            </w:pPr>
          </w:p>
        </w:tc>
      </w:tr>
      <w:tr w:rsidR="00174DE6" w:rsidTr="00174DE6">
        <w:trPr>
          <w:trHeight w:val="158"/>
        </w:trPr>
        <w:tc>
          <w:tcPr>
            <w:tcW w:w="4020" w:type="dxa"/>
            <w:tcBorders>
              <w:left w:val="single" w:sz="8" w:space="0" w:color="auto"/>
              <w:right w:val="single" w:sz="8" w:space="0" w:color="auto"/>
            </w:tcBorders>
            <w:vAlign w:val="bottom"/>
          </w:tcPr>
          <w:p w:rsidR="00174DE6" w:rsidRDefault="00174DE6">
            <w:pPr>
              <w:spacing w:line="158" w:lineRule="exact"/>
              <w:ind w:left="60"/>
              <w:rPr>
                <w:sz w:val="20"/>
                <w:szCs w:val="20"/>
              </w:rPr>
            </w:pPr>
            <w:r>
              <w:rPr>
                <w:rFonts w:eastAsia="Times New Roman"/>
                <w:i/>
                <w:iCs/>
                <w:sz w:val="16"/>
                <w:szCs w:val="16"/>
              </w:rPr>
              <w:t xml:space="preserve">Spirulinaplatensis </w:t>
            </w:r>
            <w:r>
              <w:rPr>
                <w:rFonts w:eastAsia="Times New Roman"/>
                <w:sz w:val="16"/>
                <w:szCs w:val="16"/>
              </w:rPr>
              <w:t>algae + Plant compost tea + Salicylic</w:t>
            </w:r>
          </w:p>
        </w:tc>
        <w:tc>
          <w:tcPr>
            <w:tcW w:w="520" w:type="dxa"/>
            <w:vMerge w:val="restart"/>
            <w:tcBorders>
              <w:right w:val="single" w:sz="8" w:space="0" w:color="auto"/>
            </w:tcBorders>
            <w:vAlign w:val="bottom"/>
          </w:tcPr>
          <w:p w:rsidR="00174DE6" w:rsidRDefault="00174DE6">
            <w:pPr>
              <w:ind w:left="40"/>
              <w:rPr>
                <w:sz w:val="20"/>
                <w:szCs w:val="20"/>
              </w:rPr>
            </w:pPr>
            <w:r>
              <w:rPr>
                <w:rFonts w:eastAsia="Times New Roman"/>
                <w:sz w:val="16"/>
                <w:szCs w:val="16"/>
              </w:rPr>
              <w:t>71.7</w:t>
            </w:r>
          </w:p>
        </w:tc>
        <w:tc>
          <w:tcPr>
            <w:tcW w:w="780" w:type="dxa"/>
            <w:vMerge w:val="restart"/>
            <w:tcBorders>
              <w:right w:val="single" w:sz="8" w:space="0" w:color="auto"/>
            </w:tcBorders>
            <w:vAlign w:val="bottom"/>
          </w:tcPr>
          <w:p w:rsidR="00174DE6" w:rsidRDefault="00174DE6">
            <w:pPr>
              <w:ind w:left="40"/>
              <w:rPr>
                <w:sz w:val="20"/>
                <w:szCs w:val="20"/>
              </w:rPr>
            </w:pPr>
            <w:r>
              <w:rPr>
                <w:rFonts w:eastAsia="Times New Roman"/>
                <w:sz w:val="16"/>
                <w:szCs w:val="16"/>
              </w:rPr>
              <w:t>70.4</w:t>
            </w:r>
          </w:p>
        </w:tc>
        <w:tc>
          <w:tcPr>
            <w:tcW w:w="700" w:type="dxa"/>
            <w:vMerge w:val="restart"/>
            <w:tcBorders>
              <w:right w:val="single" w:sz="8" w:space="0" w:color="auto"/>
            </w:tcBorders>
            <w:vAlign w:val="bottom"/>
          </w:tcPr>
          <w:p w:rsidR="00174DE6" w:rsidRDefault="00174DE6">
            <w:pPr>
              <w:ind w:left="40"/>
              <w:rPr>
                <w:sz w:val="20"/>
                <w:szCs w:val="20"/>
              </w:rPr>
            </w:pPr>
            <w:r>
              <w:rPr>
                <w:rFonts w:eastAsia="Times New Roman"/>
                <w:sz w:val="16"/>
                <w:szCs w:val="16"/>
              </w:rPr>
              <w:t>56.9</w:t>
            </w:r>
          </w:p>
        </w:tc>
        <w:tc>
          <w:tcPr>
            <w:tcW w:w="680" w:type="dxa"/>
            <w:vMerge w:val="restart"/>
            <w:tcBorders>
              <w:right w:val="single" w:sz="8" w:space="0" w:color="auto"/>
            </w:tcBorders>
            <w:vAlign w:val="bottom"/>
          </w:tcPr>
          <w:p w:rsidR="00174DE6" w:rsidRDefault="00174DE6">
            <w:pPr>
              <w:ind w:left="20"/>
              <w:rPr>
                <w:sz w:val="20"/>
                <w:szCs w:val="20"/>
              </w:rPr>
            </w:pPr>
            <w:r>
              <w:rPr>
                <w:rFonts w:eastAsia="Times New Roman"/>
                <w:sz w:val="16"/>
                <w:szCs w:val="16"/>
              </w:rPr>
              <w:t>56.9</w:t>
            </w:r>
          </w:p>
        </w:tc>
        <w:tc>
          <w:tcPr>
            <w:tcW w:w="640" w:type="dxa"/>
            <w:vMerge w:val="restart"/>
            <w:tcBorders>
              <w:right w:val="single" w:sz="8" w:space="0" w:color="auto"/>
            </w:tcBorders>
            <w:vAlign w:val="bottom"/>
          </w:tcPr>
          <w:p w:rsidR="00174DE6" w:rsidRDefault="00174DE6">
            <w:pPr>
              <w:ind w:left="40"/>
              <w:rPr>
                <w:sz w:val="20"/>
                <w:szCs w:val="20"/>
              </w:rPr>
            </w:pPr>
            <w:r>
              <w:rPr>
                <w:sz w:val="20"/>
                <w:szCs w:val="20"/>
              </w:rPr>
              <w:t>112.0</w:t>
            </w:r>
          </w:p>
        </w:tc>
        <w:tc>
          <w:tcPr>
            <w:tcW w:w="660" w:type="dxa"/>
            <w:vMerge w:val="restart"/>
            <w:tcBorders>
              <w:right w:val="single" w:sz="8" w:space="0" w:color="auto"/>
            </w:tcBorders>
            <w:vAlign w:val="bottom"/>
          </w:tcPr>
          <w:p w:rsidR="00174DE6" w:rsidRDefault="00174DE6">
            <w:pPr>
              <w:ind w:left="60"/>
              <w:rPr>
                <w:sz w:val="20"/>
                <w:szCs w:val="20"/>
              </w:rPr>
            </w:pPr>
            <w:r>
              <w:rPr>
                <w:sz w:val="20"/>
                <w:szCs w:val="20"/>
              </w:rPr>
              <w:t>116.0</w:t>
            </w:r>
          </w:p>
        </w:tc>
        <w:tc>
          <w:tcPr>
            <w:tcW w:w="680" w:type="dxa"/>
            <w:vMerge w:val="restart"/>
            <w:tcBorders>
              <w:right w:val="single" w:sz="8" w:space="0" w:color="auto"/>
            </w:tcBorders>
            <w:vAlign w:val="bottom"/>
          </w:tcPr>
          <w:p w:rsidR="00174DE6" w:rsidRDefault="00174DE6" w:rsidP="009966D8">
            <w:pPr>
              <w:ind w:left="40"/>
              <w:rPr>
                <w:sz w:val="20"/>
                <w:szCs w:val="20"/>
              </w:rPr>
            </w:pPr>
            <w:r>
              <w:rPr>
                <w:rFonts w:eastAsia="Times New Roman"/>
                <w:sz w:val="16"/>
                <w:szCs w:val="16"/>
              </w:rPr>
              <w:t>11.2</w:t>
            </w:r>
          </w:p>
        </w:tc>
        <w:tc>
          <w:tcPr>
            <w:tcW w:w="700" w:type="dxa"/>
            <w:vMerge w:val="restart"/>
            <w:tcBorders>
              <w:right w:val="single" w:sz="8" w:space="0" w:color="auto"/>
            </w:tcBorders>
            <w:vAlign w:val="bottom"/>
          </w:tcPr>
          <w:p w:rsidR="00174DE6" w:rsidRDefault="00174DE6" w:rsidP="009966D8">
            <w:pPr>
              <w:ind w:left="60"/>
              <w:rPr>
                <w:sz w:val="20"/>
                <w:szCs w:val="20"/>
              </w:rPr>
            </w:pPr>
            <w:r>
              <w:rPr>
                <w:rFonts w:eastAsia="Times New Roman"/>
                <w:sz w:val="16"/>
                <w:szCs w:val="16"/>
              </w:rPr>
              <w:t>11.6</w:t>
            </w:r>
          </w:p>
        </w:tc>
        <w:tc>
          <w:tcPr>
            <w:tcW w:w="30" w:type="dxa"/>
            <w:vAlign w:val="bottom"/>
          </w:tcPr>
          <w:p w:rsidR="00174DE6" w:rsidRDefault="00174DE6">
            <w:pPr>
              <w:rPr>
                <w:sz w:val="1"/>
                <w:szCs w:val="1"/>
              </w:rPr>
            </w:pPr>
          </w:p>
        </w:tc>
      </w:tr>
      <w:tr w:rsidR="00174DE6" w:rsidTr="00174DE6">
        <w:trPr>
          <w:trHeight w:val="115"/>
        </w:trPr>
        <w:tc>
          <w:tcPr>
            <w:tcW w:w="4020" w:type="dxa"/>
            <w:vMerge w:val="restart"/>
            <w:tcBorders>
              <w:left w:val="single" w:sz="8" w:space="0" w:color="auto"/>
              <w:right w:val="single" w:sz="8" w:space="0" w:color="auto"/>
            </w:tcBorders>
            <w:vAlign w:val="bottom"/>
          </w:tcPr>
          <w:p w:rsidR="00174DE6" w:rsidRDefault="00174DE6">
            <w:pPr>
              <w:ind w:left="60"/>
              <w:rPr>
                <w:sz w:val="20"/>
                <w:szCs w:val="20"/>
              </w:rPr>
            </w:pPr>
            <w:r>
              <w:rPr>
                <w:rFonts w:eastAsia="Times New Roman"/>
                <w:sz w:val="16"/>
                <w:szCs w:val="16"/>
              </w:rPr>
              <w:t>acid + Tocopherol</w:t>
            </w:r>
          </w:p>
        </w:tc>
        <w:tc>
          <w:tcPr>
            <w:tcW w:w="520" w:type="dxa"/>
            <w:vMerge/>
            <w:tcBorders>
              <w:right w:val="single" w:sz="8" w:space="0" w:color="auto"/>
            </w:tcBorders>
            <w:vAlign w:val="bottom"/>
          </w:tcPr>
          <w:p w:rsidR="00174DE6" w:rsidRDefault="00174DE6">
            <w:pPr>
              <w:rPr>
                <w:sz w:val="9"/>
                <w:szCs w:val="9"/>
              </w:rPr>
            </w:pPr>
          </w:p>
        </w:tc>
        <w:tc>
          <w:tcPr>
            <w:tcW w:w="780" w:type="dxa"/>
            <w:vMerge/>
            <w:tcBorders>
              <w:right w:val="single" w:sz="8" w:space="0" w:color="auto"/>
            </w:tcBorders>
            <w:vAlign w:val="bottom"/>
          </w:tcPr>
          <w:p w:rsidR="00174DE6" w:rsidRDefault="00174DE6">
            <w:pPr>
              <w:rPr>
                <w:sz w:val="9"/>
                <w:szCs w:val="9"/>
              </w:rPr>
            </w:pPr>
          </w:p>
        </w:tc>
        <w:tc>
          <w:tcPr>
            <w:tcW w:w="700" w:type="dxa"/>
            <w:vMerge/>
            <w:tcBorders>
              <w:right w:val="single" w:sz="8" w:space="0" w:color="auto"/>
            </w:tcBorders>
            <w:vAlign w:val="bottom"/>
          </w:tcPr>
          <w:p w:rsidR="00174DE6" w:rsidRDefault="00174DE6">
            <w:pPr>
              <w:rPr>
                <w:sz w:val="9"/>
                <w:szCs w:val="9"/>
              </w:rPr>
            </w:pPr>
          </w:p>
        </w:tc>
        <w:tc>
          <w:tcPr>
            <w:tcW w:w="680" w:type="dxa"/>
            <w:vMerge/>
            <w:tcBorders>
              <w:right w:val="single" w:sz="8" w:space="0" w:color="auto"/>
            </w:tcBorders>
            <w:vAlign w:val="bottom"/>
          </w:tcPr>
          <w:p w:rsidR="00174DE6" w:rsidRDefault="00174DE6">
            <w:pPr>
              <w:rPr>
                <w:sz w:val="9"/>
                <w:szCs w:val="9"/>
              </w:rPr>
            </w:pPr>
          </w:p>
        </w:tc>
        <w:tc>
          <w:tcPr>
            <w:tcW w:w="640" w:type="dxa"/>
            <w:vMerge/>
            <w:tcBorders>
              <w:right w:val="single" w:sz="8" w:space="0" w:color="auto"/>
            </w:tcBorders>
            <w:vAlign w:val="bottom"/>
          </w:tcPr>
          <w:p w:rsidR="00174DE6" w:rsidRDefault="00174DE6">
            <w:pPr>
              <w:rPr>
                <w:sz w:val="9"/>
                <w:szCs w:val="9"/>
              </w:rPr>
            </w:pPr>
          </w:p>
        </w:tc>
        <w:tc>
          <w:tcPr>
            <w:tcW w:w="660" w:type="dxa"/>
            <w:vMerge/>
            <w:tcBorders>
              <w:right w:val="single" w:sz="8" w:space="0" w:color="auto"/>
            </w:tcBorders>
            <w:vAlign w:val="bottom"/>
          </w:tcPr>
          <w:p w:rsidR="00174DE6" w:rsidRDefault="00174DE6">
            <w:pPr>
              <w:rPr>
                <w:sz w:val="9"/>
                <w:szCs w:val="9"/>
              </w:rPr>
            </w:pPr>
          </w:p>
        </w:tc>
        <w:tc>
          <w:tcPr>
            <w:tcW w:w="680" w:type="dxa"/>
            <w:vMerge/>
            <w:tcBorders>
              <w:right w:val="single" w:sz="8" w:space="0" w:color="auto"/>
            </w:tcBorders>
            <w:vAlign w:val="bottom"/>
          </w:tcPr>
          <w:p w:rsidR="00174DE6" w:rsidRDefault="00174DE6">
            <w:pPr>
              <w:rPr>
                <w:sz w:val="9"/>
                <w:szCs w:val="9"/>
              </w:rPr>
            </w:pPr>
          </w:p>
        </w:tc>
        <w:tc>
          <w:tcPr>
            <w:tcW w:w="700" w:type="dxa"/>
            <w:vMerge/>
            <w:tcBorders>
              <w:right w:val="single" w:sz="8" w:space="0" w:color="auto"/>
            </w:tcBorders>
            <w:vAlign w:val="bottom"/>
          </w:tcPr>
          <w:p w:rsidR="00174DE6" w:rsidRDefault="00174DE6">
            <w:pPr>
              <w:rPr>
                <w:sz w:val="9"/>
                <w:szCs w:val="9"/>
              </w:rPr>
            </w:pPr>
          </w:p>
        </w:tc>
        <w:tc>
          <w:tcPr>
            <w:tcW w:w="30" w:type="dxa"/>
            <w:vAlign w:val="bottom"/>
          </w:tcPr>
          <w:p w:rsidR="00174DE6" w:rsidRDefault="00174DE6">
            <w:pPr>
              <w:rPr>
                <w:sz w:val="1"/>
                <w:szCs w:val="1"/>
              </w:rPr>
            </w:pPr>
          </w:p>
        </w:tc>
      </w:tr>
      <w:tr w:rsidR="00174DE6" w:rsidTr="00174DE6">
        <w:trPr>
          <w:trHeight w:val="105"/>
        </w:trPr>
        <w:tc>
          <w:tcPr>
            <w:tcW w:w="4020" w:type="dxa"/>
            <w:vMerge/>
            <w:tcBorders>
              <w:left w:val="single" w:sz="8" w:space="0" w:color="auto"/>
              <w:bottom w:val="single" w:sz="8" w:space="0" w:color="auto"/>
              <w:right w:val="single" w:sz="8" w:space="0" w:color="auto"/>
            </w:tcBorders>
            <w:vAlign w:val="bottom"/>
          </w:tcPr>
          <w:p w:rsidR="00174DE6" w:rsidRDefault="00174DE6">
            <w:pPr>
              <w:rPr>
                <w:sz w:val="9"/>
                <w:szCs w:val="9"/>
              </w:rPr>
            </w:pPr>
          </w:p>
        </w:tc>
        <w:tc>
          <w:tcPr>
            <w:tcW w:w="520" w:type="dxa"/>
            <w:tcBorders>
              <w:bottom w:val="single" w:sz="8" w:space="0" w:color="auto"/>
              <w:right w:val="single" w:sz="8" w:space="0" w:color="auto"/>
            </w:tcBorders>
            <w:vAlign w:val="bottom"/>
          </w:tcPr>
          <w:p w:rsidR="00174DE6" w:rsidRDefault="00174DE6">
            <w:pPr>
              <w:rPr>
                <w:sz w:val="9"/>
                <w:szCs w:val="9"/>
              </w:rPr>
            </w:pPr>
          </w:p>
        </w:tc>
        <w:tc>
          <w:tcPr>
            <w:tcW w:w="780" w:type="dxa"/>
            <w:tcBorders>
              <w:bottom w:val="single" w:sz="8" w:space="0" w:color="auto"/>
              <w:right w:val="single" w:sz="8" w:space="0" w:color="auto"/>
            </w:tcBorders>
            <w:vAlign w:val="bottom"/>
          </w:tcPr>
          <w:p w:rsidR="00174DE6" w:rsidRDefault="00174DE6">
            <w:pPr>
              <w:rPr>
                <w:sz w:val="9"/>
                <w:szCs w:val="9"/>
              </w:rPr>
            </w:pPr>
          </w:p>
        </w:tc>
        <w:tc>
          <w:tcPr>
            <w:tcW w:w="700" w:type="dxa"/>
            <w:tcBorders>
              <w:bottom w:val="single" w:sz="8" w:space="0" w:color="auto"/>
              <w:right w:val="single" w:sz="8" w:space="0" w:color="auto"/>
            </w:tcBorders>
            <w:vAlign w:val="bottom"/>
          </w:tcPr>
          <w:p w:rsidR="00174DE6" w:rsidRDefault="00174DE6">
            <w:pPr>
              <w:rPr>
                <w:sz w:val="9"/>
                <w:szCs w:val="9"/>
              </w:rPr>
            </w:pPr>
          </w:p>
        </w:tc>
        <w:tc>
          <w:tcPr>
            <w:tcW w:w="680" w:type="dxa"/>
            <w:tcBorders>
              <w:bottom w:val="single" w:sz="8" w:space="0" w:color="auto"/>
              <w:right w:val="single" w:sz="8" w:space="0" w:color="auto"/>
            </w:tcBorders>
            <w:vAlign w:val="bottom"/>
          </w:tcPr>
          <w:p w:rsidR="00174DE6" w:rsidRDefault="00174DE6">
            <w:pPr>
              <w:rPr>
                <w:sz w:val="9"/>
                <w:szCs w:val="9"/>
              </w:rPr>
            </w:pPr>
          </w:p>
        </w:tc>
        <w:tc>
          <w:tcPr>
            <w:tcW w:w="640" w:type="dxa"/>
            <w:tcBorders>
              <w:bottom w:val="single" w:sz="8" w:space="0" w:color="auto"/>
              <w:right w:val="single" w:sz="8" w:space="0" w:color="auto"/>
            </w:tcBorders>
            <w:vAlign w:val="bottom"/>
          </w:tcPr>
          <w:p w:rsidR="00174DE6" w:rsidRDefault="00174DE6">
            <w:pPr>
              <w:rPr>
                <w:sz w:val="9"/>
                <w:szCs w:val="9"/>
              </w:rPr>
            </w:pPr>
          </w:p>
        </w:tc>
        <w:tc>
          <w:tcPr>
            <w:tcW w:w="660" w:type="dxa"/>
            <w:tcBorders>
              <w:bottom w:val="single" w:sz="8" w:space="0" w:color="auto"/>
              <w:right w:val="single" w:sz="8" w:space="0" w:color="auto"/>
            </w:tcBorders>
            <w:vAlign w:val="bottom"/>
          </w:tcPr>
          <w:p w:rsidR="00174DE6" w:rsidRDefault="00174DE6">
            <w:pPr>
              <w:rPr>
                <w:sz w:val="9"/>
                <w:szCs w:val="9"/>
              </w:rPr>
            </w:pPr>
          </w:p>
        </w:tc>
        <w:tc>
          <w:tcPr>
            <w:tcW w:w="680" w:type="dxa"/>
            <w:tcBorders>
              <w:bottom w:val="single" w:sz="8" w:space="0" w:color="auto"/>
              <w:right w:val="single" w:sz="8" w:space="0" w:color="auto"/>
            </w:tcBorders>
            <w:vAlign w:val="bottom"/>
          </w:tcPr>
          <w:p w:rsidR="00174DE6" w:rsidRDefault="00174DE6" w:rsidP="009966D8">
            <w:pPr>
              <w:rPr>
                <w:sz w:val="9"/>
                <w:szCs w:val="9"/>
              </w:rPr>
            </w:pPr>
          </w:p>
        </w:tc>
        <w:tc>
          <w:tcPr>
            <w:tcW w:w="700" w:type="dxa"/>
            <w:tcBorders>
              <w:bottom w:val="single" w:sz="8" w:space="0" w:color="auto"/>
              <w:right w:val="single" w:sz="8" w:space="0" w:color="auto"/>
            </w:tcBorders>
            <w:vAlign w:val="bottom"/>
          </w:tcPr>
          <w:p w:rsidR="00174DE6" w:rsidRDefault="00174DE6" w:rsidP="009966D8">
            <w:pPr>
              <w:rPr>
                <w:sz w:val="9"/>
                <w:szCs w:val="9"/>
              </w:rPr>
            </w:pPr>
          </w:p>
        </w:tc>
        <w:tc>
          <w:tcPr>
            <w:tcW w:w="30" w:type="dxa"/>
            <w:vAlign w:val="bottom"/>
          </w:tcPr>
          <w:p w:rsidR="00174DE6" w:rsidRDefault="00174DE6">
            <w:pPr>
              <w:rPr>
                <w:sz w:val="1"/>
                <w:szCs w:val="1"/>
              </w:rPr>
            </w:pPr>
          </w:p>
        </w:tc>
      </w:tr>
      <w:tr w:rsidR="00174DE6" w:rsidTr="00174DE6">
        <w:trPr>
          <w:trHeight w:val="187"/>
        </w:trPr>
        <w:tc>
          <w:tcPr>
            <w:tcW w:w="4020" w:type="dxa"/>
            <w:tcBorders>
              <w:left w:val="single" w:sz="8" w:space="0" w:color="auto"/>
              <w:bottom w:val="single" w:sz="8" w:space="0" w:color="auto"/>
              <w:right w:val="single" w:sz="8" w:space="0" w:color="auto"/>
            </w:tcBorders>
            <w:vAlign w:val="bottom"/>
          </w:tcPr>
          <w:p w:rsidR="00174DE6" w:rsidRDefault="00174DE6">
            <w:pPr>
              <w:ind w:left="60"/>
              <w:rPr>
                <w:sz w:val="20"/>
                <w:szCs w:val="20"/>
              </w:rPr>
            </w:pPr>
            <w:r>
              <w:rPr>
                <w:rFonts w:eastAsia="Times New Roman"/>
                <w:b/>
                <w:bCs/>
                <w:sz w:val="16"/>
                <w:szCs w:val="16"/>
              </w:rPr>
              <w:t>New L.S.D. at 5%</w:t>
            </w:r>
          </w:p>
        </w:tc>
        <w:tc>
          <w:tcPr>
            <w:tcW w:w="520" w:type="dxa"/>
            <w:tcBorders>
              <w:bottom w:val="single" w:sz="8" w:space="0" w:color="auto"/>
              <w:right w:val="single" w:sz="8" w:space="0" w:color="auto"/>
            </w:tcBorders>
            <w:vAlign w:val="bottom"/>
          </w:tcPr>
          <w:p w:rsidR="00174DE6" w:rsidRDefault="00174DE6">
            <w:pPr>
              <w:ind w:left="40"/>
              <w:rPr>
                <w:sz w:val="20"/>
                <w:szCs w:val="20"/>
              </w:rPr>
            </w:pPr>
            <w:r>
              <w:rPr>
                <w:rFonts w:eastAsia="Times New Roman"/>
                <w:b/>
                <w:bCs/>
                <w:sz w:val="16"/>
                <w:szCs w:val="16"/>
              </w:rPr>
              <w:t>1.8</w:t>
            </w:r>
          </w:p>
        </w:tc>
        <w:tc>
          <w:tcPr>
            <w:tcW w:w="780" w:type="dxa"/>
            <w:tcBorders>
              <w:bottom w:val="single" w:sz="8" w:space="0" w:color="auto"/>
              <w:right w:val="single" w:sz="8" w:space="0" w:color="auto"/>
            </w:tcBorders>
            <w:vAlign w:val="bottom"/>
          </w:tcPr>
          <w:p w:rsidR="00174DE6" w:rsidRDefault="00174DE6">
            <w:pPr>
              <w:ind w:left="40"/>
              <w:rPr>
                <w:sz w:val="20"/>
                <w:szCs w:val="20"/>
              </w:rPr>
            </w:pPr>
            <w:r>
              <w:rPr>
                <w:rFonts w:eastAsia="Times New Roman"/>
                <w:b/>
                <w:bCs/>
                <w:sz w:val="16"/>
                <w:szCs w:val="16"/>
              </w:rPr>
              <w:t>1.9</w:t>
            </w:r>
          </w:p>
        </w:tc>
        <w:tc>
          <w:tcPr>
            <w:tcW w:w="700" w:type="dxa"/>
            <w:tcBorders>
              <w:bottom w:val="single" w:sz="8" w:space="0" w:color="auto"/>
              <w:right w:val="single" w:sz="8" w:space="0" w:color="auto"/>
            </w:tcBorders>
            <w:vAlign w:val="bottom"/>
          </w:tcPr>
          <w:p w:rsidR="00174DE6" w:rsidRDefault="00174DE6">
            <w:pPr>
              <w:ind w:left="40"/>
              <w:rPr>
                <w:sz w:val="20"/>
                <w:szCs w:val="20"/>
              </w:rPr>
            </w:pPr>
            <w:r>
              <w:rPr>
                <w:rFonts w:eastAsia="Times New Roman"/>
                <w:b/>
                <w:bCs/>
                <w:sz w:val="16"/>
                <w:szCs w:val="16"/>
              </w:rPr>
              <w:t>1.8</w:t>
            </w:r>
          </w:p>
        </w:tc>
        <w:tc>
          <w:tcPr>
            <w:tcW w:w="680" w:type="dxa"/>
            <w:tcBorders>
              <w:bottom w:val="single" w:sz="8" w:space="0" w:color="auto"/>
              <w:right w:val="single" w:sz="8" w:space="0" w:color="auto"/>
            </w:tcBorders>
            <w:vAlign w:val="bottom"/>
          </w:tcPr>
          <w:p w:rsidR="00174DE6" w:rsidRDefault="00174DE6">
            <w:pPr>
              <w:ind w:left="20"/>
              <w:rPr>
                <w:sz w:val="20"/>
                <w:szCs w:val="20"/>
              </w:rPr>
            </w:pPr>
            <w:r>
              <w:rPr>
                <w:rFonts w:eastAsia="Times New Roman"/>
                <w:b/>
                <w:bCs/>
                <w:sz w:val="16"/>
                <w:szCs w:val="16"/>
              </w:rPr>
              <w:t>1.7</w:t>
            </w:r>
          </w:p>
        </w:tc>
        <w:tc>
          <w:tcPr>
            <w:tcW w:w="640" w:type="dxa"/>
            <w:tcBorders>
              <w:bottom w:val="single" w:sz="8" w:space="0" w:color="auto"/>
              <w:right w:val="single" w:sz="8" w:space="0" w:color="auto"/>
            </w:tcBorders>
            <w:vAlign w:val="bottom"/>
          </w:tcPr>
          <w:p w:rsidR="00174DE6" w:rsidRDefault="00174DE6">
            <w:pPr>
              <w:ind w:left="40"/>
              <w:rPr>
                <w:sz w:val="20"/>
                <w:szCs w:val="20"/>
              </w:rPr>
            </w:pPr>
            <w:r>
              <w:rPr>
                <w:sz w:val="20"/>
                <w:szCs w:val="20"/>
              </w:rPr>
              <w:t>3.9</w:t>
            </w:r>
          </w:p>
        </w:tc>
        <w:tc>
          <w:tcPr>
            <w:tcW w:w="660" w:type="dxa"/>
            <w:tcBorders>
              <w:bottom w:val="single" w:sz="8" w:space="0" w:color="auto"/>
              <w:right w:val="single" w:sz="8" w:space="0" w:color="auto"/>
            </w:tcBorders>
            <w:vAlign w:val="bottom"/>
          </w:tcPr>
          <w:p w:rsidR="00174DE6" w:rsidRDefault="00174DE6">
            <w:pPr>
              <w:ind w:left="60"/>
              <w:rPr>
                <w:sz w:val="20"/>
                <w:szCs w:val="20"/>
              </w:rPr>
            </w:pPr>
            <w:r>
              <w:rPr>
                <w:sz w:val="20"/>
                <w:szCs w:val="20"/>
              </w:rPr>
              <w:t>4.1</w:t>
            </w:r>
          </w:p>
        </w:tc>
        <w:tc>
          <w:tcPr>
            <w:tcW w:w="680" w:type="dxa"/>
            <w:tcBorders>
              <w:bottom w:val="single" w:sz="8" w:space="0" w:color="auto"/>
              <w:right w:val="single" w:sz="8" w:space="0" w:color="auto"/>
            </w:tcBorders>
            <w:vAlign w:val="bottom"/>
          </w:tcPr>
          <w:p w:rsidR="00174DE6" w:rsidRDefault="00174DE6" w:rsidP="009966D8">
            <w:pPr>
              <w:ind w:left="40"/>
              <w:rPr>
                <w:sz w:val="20"/>
                <w:szCs w:val="20"/>
              </w:rPr>
            </w:pPr>
            <w:r>
              <w:rPr>
                <w:rFonts w:eastAsia="Times New Roman"/>
                <w:b/>
                <w:bCs/>
                <w:sz w:val="16"/>
                <w:szCs w:val="16"/>
              </w:rPr>
              <w:t>0.5</w:t>
            </w:r>
          </w:p>
        </w:tc>
        <w:tc>
          <w:tcPr>
            <w:tcW w:w="700" w:type="dxa"/>
            <w:tcBorders>
              <w:bottom w:val="single" w:sz="8" w:space="0" w:color="auto"/>
              <w:right w:val="single" w:sz="8" w:space="0" w:color="auto"/>
            </w:tcBorders>
            <w:vAlign w:val="bottom"/>
          </w:tcPr>
          <w:p w:rsidR="00174DE6" w:rsidRDefault="00174DE6" w:rsidP="009966D8">
            <w:pPr>
              <w:ind w:left="60"/>
              <w:rPr>
                <w:sz w:val="20"/>
                <w:szCs w:val="20"/>
              </w:rPr>
            </w:pPr>
            <w:r>
              <w:rPr>
                <w:rFonts w:eastAsia="Times New Roman"/>
                <w:b/>
                <w:bCs/>
                <w:sz w:val="16"/>
                <w:szCs w:val="16"/>
              </w:rPr>
              <w:t>0.4</w:t>
            </w:r>
          </w:p>
        </w:tc>
        <w:tc>
          <w:tcPr>
            <w:tcW w:w="30" w:type="dxa"/>
            <w:vAlign w:val="bottom"/>
          </w:tcPr>
          <w:p w:rsidR="00174DE6" w:rsidRDefault="00174DE6">
            <w:pPr>
              <w:rPr>
                <w:sz w:val="1"/>
                <w:szCs w:val="1"/>
              </w:rPr>
            </w:pPr>
          </w:p>
        </w:tc>
      </w:tr>
    </w:tbl>
    <w:p w:rsidR="003E775A" w:rsidRDefault="003E775A">
      <w:pPr>
        <w:spacing w:line="187" w:lineRule="exact"/>
        <w:rPr>
          <w:sz w:val="20"/>
          <w:szCs w:val="20"/>
        </w:rPr>
      </w:pPr>
    </w:p>
    <w:p w:rsidR="003E775A" w:rsidRDefault="0045590D">
      <w:pPr>
        <w:spacing w:line="261" w:lineRule="auto"/>
        <w:ind w:left="60" w:right="60"/>
        <w:jc w:val="both"/>
        <w:rPr>
          <w:sz w:val="20"/>
          <w:szCs w:val="20"/>
        </w:rPr>
      </w:pPr>
      <w:r>
        <w:rPr>
          <w:rFonts w:eastAsia="Times New Roman"/>
          <w:b/>
          <w:bCs/>
          <w:sz w:val="18"/>
          <w:szCs w:val="18"/>
        </w:rPr>
        <w:t xml:space="preserve">Table (9): Effect of single and combined application of </w:t>
      </w:r>
      <w:r>
        <w:rPr>
          <w:rFonts w:eastAsia="Times New Roman"/>
          <w:b/>
          <w:bCs/>
          <w:i/>
          <w:iCs/>
          <w:sz w:val="18"/>
          <w:szCs w:val="18"/>
        </w:rPr>
        <w:t>Spirulinaplatensis</w:t>
      </w:r>
      <w:r>
        <w:rPr>
          <w:rFonts w:eastAsia="Times New Roman"/>
          <w:b/>
          <w:bCs/>
          <w:sz w:val="18"/>
          <w:szCs w:val="18"/>
        </w:rPr>
        <w:t xml:space="preserve"> algae, plant compost tea, salicylic acid and Tocopherol on some physical characteristics of the fruits of Sewy date palms during 2015 and 2016 seasons</w:t>
      </w:r>
    </w:p>
    <w:tbl>
      <w:tblPr>
        <w:tblW w:w="0" w:type="auto"/>
        <w:tblInd w:w="10" w:type="dxa"/>
        <w:tblLayout w:type="fixed"/>
        <w:tblCellMar>
          <w:left w:w="0" w:type="dxa"/>
          <w:right w:w="0" w:type="dxa"/>
        </w:tblCellMar>
        <w:tblLook w:val="04A0" w:firstRow="1" w:lastRow="0" w:firstColumn="1" w:lastColumn="0" w:noHBand="0" w:noVBand="1"/>
      </w:tblPr>
      <w:tblGrid>
        <w:gridCol w:w="2620"/>
        <w:gridCol w:w="600"/>
        <w:gridCol w:w="600"/>
        <w:gridCol w:w="620"/>
        <w:gridCol w:w="600"/>
        <w:gridCol w:w="560"/>
        <w:gridCol w:w="560"/>
        <w:gridCol w:w="540"/>
        <w:gridCol w:w="560"/>
        <w:gridCol w:w="560"/>
        <w:gridCol w:w="540"/>
        <w:gridCol w:w="580"/>
        <w:gridCol w:w="560"/>
        <w:gridCol w:w="30"/>
      </w:tblGrid>
      <w:tr w:rsidR="003E775A">
        <w:trPr>
          <w:trHeight w:val="146"/>
        </w:trPr>
        <w:tc>
          <w:tcPr>
            <w:tcW w:w="2620" w:type="dxa"/>
            <w:tcBorders>
              <w:top w:val="single" w:sz="8" w:space="0" w:color="auto"/>
              <w:left w:val="single" w:sz="8" w:space="0" w:color="auto"/>
              <w:right w:val="single" w:sz="8" w:space="0" w:color="auto"/>
            </w:tcBorders>
            <w:vAlign w:val="bottom"/>
          </w:tcPr>
          <w:p w:rsidR="003E775A" w:rsidRDefault="003E775A">
            <w:pPr>
              <w:rPr>
                <w:sz w:val="12"/>
                <w:szCs w:val="12"/>
              </w:rPr>
            </w:pPr>
          </w:p>
        </w:tc>
        <w:tc>
          <w:tcPr>
            <w:tcW w:w="1200" w:type="dxa"/>
            <w:gridSpan w:val="2"/>
            <w:tcBorders>
              <w:top w:val="single" w:sz="8" w:space="0" w:color="auto"/>
              <w:right w:val="single" w:sz="8" w:space="0" w:color="auto"/>
            </w:tcBorders>
            <w:vAlign w:val="bottom"/>
          </w:tcPr>
          <w:p w:rsidR="003E775A" w:rsidRDefault="0045590D">
            <w:pPr>
              <w:spacing w:line="146" w:lineRule="exact"/>
              <w:ind w:left="40"/>
              <w:rPr>
                <w:sz w:val="20"/>
                <w:szCs w:val="20"/>
              </w:rPr>
            </w:pPr>
            <w:r>
              <w:rPr>
                <w:rFonts w:eastAsia="Times New Roman"/>
                <w:b/>
                <w:bCs/>
                <w:sz w:val="16"/>
                <w:szCs w:val="16"/>
              </w:rPr>
              <w:t>Fruit weight</w:t>
            </w:r>
          </w:p>
        </w:tc>
        <w:tc>
          <w:tcPr>
            <w:tcW w:w="1220" w:type="dxa"/>
            <w:gridSpan w:val="2"/>
            <w:tcBorders>
              <w:top w:val="single" w:sz="8" w:space="0" w:color="auto"/>
              <w:right w:val="single" w:sz="8" w:space="0" w:color="auto"/>
            </w:tcBorders>
            <w:vAlign w:val="bottom"/>
          </w:tcPr>
          <w:p w:rsidR="003E775A" w:rsidRDefault="0045590D">
            <w:pPr>
              <w:spacing w:line="146" w:lineRule="exact"/>
              <w:ind w:left="60"/>
              <w:rPr>
                <w:sz w:val="20"/>
                <w:szCs w:val="20"/>
              </w:rPr>
            </w:pPr>
            <w:r>
              <w:rPr>
                <w:rFonts w:eastAsia="Times New Roman"/>
                <w:b/>
                <w:bCs/>
                <w:sz w:val="16"/>
                <w:szCs w:val="16"/>
              </w:rPr>
              <w:t>Fruit diameter</w:t>
            </w:r>
          </w:p>
        </w:tc>
        <w:tc>
          <w:tcPr>
            <w:tcW w:w="1120" w:type="dxa"/>
            <w:gridSpan w:val="2"/>
            <w:tcBorders>
              <w:top w:val="single" w:sz="8" w:space="0" w:color="auto"/>
              <w:right w:val="single" w:sz="8" w:space="0" w:color="auto"/>
            </w:tcBorders>
            <w:vAlign w:val="bottom"/>
          </w:tcPr>
          <w:p w:rsidR="003E775A" w:rsidRDefault="0045590D">
            <w:pPr>
              <w:spacing w:line="146" w:lineRule="exact"/>
              <w:ind w:left="40"/>
              <w:rPr>
                <w:sz w:val="20"/>
                <w:szCs w:val="20"/>
              </w:rPr>
            </w:pPr>
            <w:r>
              <w:rPr>
                <w:rFonts w:eastAsia="Times New Roman"/>
                <w:b/>
                <w:bCs/>
                <w:sz w:val="16"/>
                <w:szCs w:val="16"/>
              </w:rPr>
              <w:t>Fruit height</w:t>
            </w:r>
          </w:p>
        </w:tc>
        <w:tc>
          <w:tcPr>
            <w:tcW w:w="1100" w:type="dxa"/>
            <w:gridSpan w:val="2"/>
            <w:tcBorders>
              <w:top w:val="single" w:sz="8" w:space="0" w:color="auto"/>
              <w:right w:val="single" w:sz="8" w:space="0" w:color="auto"/>
            </w:tcBorders>
            <w:vAlign w:val="bottom"/>
          </w:tcPr>
          <w:p w:rsidR="003E775A" w:rsidRDefault="0045590D">
            <w:pPr>
              <w:spacing w:line="146" w:lineRule="exact"/>
              <w:ind w:left="40"/>
              <w:rPr>
                <w:sz w:val="20"/>
                <w:szCs w:val="20"/>
              </w:rPr>
            </w:pPr>
            <w:r>
              <w:rPr>
                <w:rFonts w:eastAsia="Times New Roman"/>
                <w:b/>
                <w:bCs/>
                <w:sz w:val="16"/>
                <w:szCs w:val="16"/>
              </w:rPr>
              <w:t>Pulp weight</w:t>
            </w:r>
          </w:p>
        </w:tc>
        <w:tc>
          <w:tcPr>
            <w:tcW w:w="1100" w:type="dxa"/>
            <w:gridSpan w:val="2"/>
            <w:tcBorders>
              <w:top w:val="single" w:sz="8" w:space="0" w:color="auto"/>
              <w:right w:val="single" w:sz="8" w:space="0" w:color="auto"/>
            </w:tcBorders>
            <w:vAlign w:val="bottom"/>
          </w:tcPr>
          <w:p w:rsidR="003E775A" w:rsidRDefault="0045590D">
            <w:pPr>
              <w:spacing w:line="146" w:lineRule="exact"/>
              <w:ind w:left="40"/>
              <w:rPr>
                <w:sz w:val="20"/>
                <w:szCs w:val="20"/>
              </w:rPr>
            </w:pPr>
            <w:r>
              <w:rPr>
                <w:rFonts w:eastAsia="Times New Roman"/>
                <w:b/>
                <w:bCs/>
                <w:sz w:val="16"/>
                <w:szCs w:val="16"/>
              </w:rPr>
              <w:t>Seed weight</w:t>
            </w:r>
          </w:p>
        </w:tc>
        <w:tc>
          <w:tcPr>
            <w:tcW w:w="1140" w:type="dxa"/>
            <w:gridSpan w:val="2"/>
            <w:vMerge w:val="restart"/>
            <w:tcBorders>
              <w:top w:val="single" w:sz="8" w:space="0" w:color="auto"/>
              <w:right w:val="single" w:sz="8" w:space="0" w:color="auto"/>
            </w:tcBorders>
            <w:vAlign w:val="bottom"/>
          </w:tcPr>
          <w:p w:rsidR="003E775A" w:rsidRDefault="0045590D">
            <w:pPr>
              <w:ind w:left="60"/>
              <w:rPr>
                <w:sz w:val="20"/>
                <w:szCs w:val="20"/>
              </w:rPr>
            </w:pPr>
            <w:r>
              <w:rPr>
                <w:rFonts w:eastAsia="Times New Roman"/>
                <w:b/>
                <w:bCs/>
                <w:sz w:val="16"/>
                <w:szCs w:val="16"/>
              </w:rPr>
              <w:t>Pulp / seed</w:t>
            </w:r>
          </w:p>
        </w:tc>
        <w:tc>
          <w:tcPr>
            <w:tcW w:w="0" w:type="dxa"/>
            <w:vAlign w:val="bottom"/>
          </w:tcPr>
          <w:p w:rsidR="003E775A" w:rsidRDefault="003E775A">
            <w:pPr>
              <w:rPr>
                <w:sz w:val="1"/>
                <w:szCs w:val="1"/>
              </w:rPr>
            </w:pPr>
          </w:p>
        </w:tc>
      </w:tr>
      <w:tr w:rsidR="003E775A">
        <w:trPr>
          <w:trHeight w:val="118"/>
        </w:trPr>
        <w:tc>
          <w:tcPr>
            <w:tcW w:w="262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b/>
                <w:bCs/>
                <w:sz w:val="16"/>
                <w:szCs w:val="16"/>
              </w:rPr>
              <w:t>Treatments</w:t>
            </w:r>
          </w:p>
        </w:tc>
        <w:tc>
          <w:tcPr>
            <w:tcW w:w="600" w:type="dxa"/>
            <w:vMerge w:val="restart"/>
            <w:vAlign w:val="bottom"/>
          </w:tcPr>
          <w:p w:rsidR="003E775A" w:rsidRDefault="0045590D">
            <w:pPr>
              <w:ind w:left="40"/>
              <w:rPr>
                <w:sz w:val="20"/>
                <w:szCs w:val="20"/>
              </w:rPr>
            </w:pPr>
            <w:r>
              <w:rPr>
                <w:rFonts w:eastAsia="Times New Roman"/>
                <w:b/>
                <w:bCs/>
                <w:sz w:val="16"/>
                <w:szCs w:val="16"/>
              </w:rPr>
              <w:t>(g.)</w:t>
            </w:r>
          </w:p>
        </w:tc>
        <w:tc>
          <w:tcPr>
            <w:tcW w:w="600" w:type="dxa"/>
            <w:tcBorders>
              <w:right w:val="single" w:sz="8" w:space="0" w:color="auto"/>
            </w:tcBorders>
            <w:vAlign w:val="bottom"/>
          </w:tcPr>
          <w:p w:rsidR="003E775A" w:rsidRDefault="003E775A">
            <w:pPr>
              <w:rPr>
                <w:sz w:val="10"/>
                <w:szCs w:val="10"/>
              </w:rPr>
            </w:pPr>
          </w:p>
        </w:tc>
        <w:tc>
          <w:tcPr>
            <w:tcW w:w="620" w:type="dxa"/>
            <w:vMerge w:val="restart"/>
            <w:vAlign w:val="bottom"/>
          </w:tcPr>
          <w:p w:rsidR="003E775A" w:rsidRDefault="0045590D">
            <w:pPr>
              <w:ind w:left="60"/>
              <w:rPr>
                <w:sz w:val="20"/>
                <w:szCs w:val="20"/>
              </w:rPr>
            </w:pPr>
            <w:r>
              <w:rPr>
                <w:rFonts w:eastAsia="Times New Roman"/>
                <w:b/>
                <w:bCs/>
                <w:sz w:val="16"/>
                <w:szCs w:val="16"/>
              </w:rPr>
              <w:t>(cm)</w:t>
            </w:r>
          </w:p>
        </w:tc>
        <w:tc>
          <w:tcPr>
            <w:tcW w:w="600" w:type="dxa"/>
            <w:tcBorders>
              <w:right w:val="single" w:sz="8" w:space="0" w:color="auto"/>
            </w:tcBorders>
            <w:vAlign w:val="bottom"/>
          </w:tcPr>
          <w:p w:rsidR="003E775A" w:rsidRDefault="003E775A">
            <w:pPr>
              <w:rPr>
                <w:sz w:val="10"/>
                <w:szCs w:val="10"/>
              </w:rPr>
            </w:pPr>
          </w:p>
        </w:tc>
        <w:tc>
          <w:tcPr>
            <w:tcW w:w="560" w:type="dxa"/>
            <w:vMerge w:val="restart"/>
            <w:vAlign w:val="bottom"/>
          </w:tcPr>
          <w:p w:rsidR="003E775A" w:rsidRDefault="0045590D">
            <w:pPr>
              <w:ind w:left="40"/>
              <w:rPr>
                <w:sz w:val="20"/>
                <w:szCs w:val="20"/>
              </w:rPr>
            </w:pPr>
            <w:r>
              <w:rPr>
                <w:rFonts w:eastAsia="Times New Roman"/>
                <w:b/>
                <w:bCs/>
                <w:sz w:val="16"/>
                <w:szCs w:val="16"/>
              </w:rPr>
              <w:t>(g)</w:t>
            </w:r>
          </w:p>
        </w:tc>
        <w:tc>
          <w:tcPr>
            <w:tcW w:w="560" w:type="dxa"/>
            <w:tcBorders>
              <w:right w:val="single" w:sz="8" w:space="0" w:color="auto"/>
            </w:tcBorders>
            <w:vAlign w:val="bottom"/>
          </w:tcPr>
          <w:p w:rsidR="003E775A" w:rsidRDefault="003E775A">
            <w:pPr>
              <w:rPr>
                <w:sz w:val="10"/>
                <w:szCs w:val="10"/>
              </w:rPr>
            </w:pPr>
          </w:p>
        </w:tc>
        <w:tc>
          <w:tcPr>
            <w:tcW w:w="540" w:type="dxa"/>
            <w:vMerge w:val="restart"/>
            <w:vAlign w:val="bottom"/>
          </w:tcPr>
          <w:p w:rsidR="003E775A" w:rsidRDefault="0045590D">
            <w:pPr>
              <w:ind w:left="40"/>
              <w:rPr>
                <w:sz w:val="20"/>
                <w:szCs w:val="20"/>
              </w:rPr>
            </w:pPr>
            <w:r>
              <w:rPr>
                <w:rFonts w:eastAsia="Times New Roman"/>
                <w:b/>
                <w:bCs/>
                <w:sz w:val="16"/>
                <w:szCs w:val="16"/>
              </w:rPr>
              <w:t>%</w:t>
            </w:r>
          </w:p>
        </w:tc>
        <w:tc>
          <w:tcPr>
            <w:tcW w:w="560" w:type="dxa"/>
            <w:tcBorders>
              <w:right w:val="single" w:sz="8" w:space="0" w:color="auto"/>
            </w:tcBorders>
            <w:vAlign w:val="bottom"/>
          </w:tcPr>
          <w:p w:rsidR="003E775A" w:rsidRDefault="003E775A">
            <w:pPr>
              <w:rPr>
                <w:sz w:val="10"/>
                <w:szCs w:val="10"/>
              </w:rPr>
            </w:pPr>
          </w:p>
        </w:tc>
        <w:tc>
          <w:tcPr>
            <w:tcW w:w="560" w:type="dxa"/>
            <w:vMerge w:val="restart"/>
            <w:vAlign w:val="bottom"/>
          </w:tcPr>
          <w:p w:rsidR="003E775A" w:rsidRDefault="0045590D">
            <w:pPr>
              <w:ind w:left="40"/>
              <w:rPr>
                <w:sz w:val="20"/>
                <w:szCs w:val="20"/>
              </w:rPr>
            </w:pPr>
            <w:r>
              <w:rPr>
                <w:rFonts w:eastAsia="Times New Roman"/>
                <w:b/>
                <w:bCs/>
                <w:sz w:val="16"/>
                <w:szCs w:val="16"/>
              </w:rPr>
              <w:t>%</w:t>
            </w:r>
          </w:p>
        </w:tc>
        <w:tc>
          <w:tcPr>
            <w:tcW w:w="540" w:type="dxa"/>
            <w:tcBorders>
              <w:right w:val="single" w:sz="8" w:space="0" w:color="auto"/>
            </w:tcBorders>
            <w:vAlign w:val="bottom"/>
          </w:tcPr>
          <w:p w:rsidR="003E775A" w:rsidRDefault="003E775A">
            <w:pPr>
              <w:rPr>
                <w:sz w:val="10"/>
                <w:szCs w:val="10"/>
              </w:rPr>
            </w:pPr>
          </w:p>
        </w:tc>
        <w:tc>
          <w:tcPr>
            <w:tcW w:w="1140" w:type="dxa"/>
            <w:gridSpan w:val="2"/>
            <w:vMerge/>
            <w:tcBorders>
              <w:right w:val="single" w:sz="8" w:space="0" w:color="auto"/>
            </w:tcBorders>
            <w:vAlign w:val="bottom"/>
          </w:tcPr>
          <w:p w:rsidR="003E775A" w:rsidRDefault="003E775A">
            <w:pPr>
              <w:rPr>
                <w:sz w:val="10"/>
                <w:szCs w:val="10"/>
              </w:rPr>
            </w:pPr>
          </w:p>
        </w:tc>
        <w:tc>
          <w:tcPr>
            <w:tcW w:w="0" w:type="dxa"/>
            <w:vAlign w:val="bottom"/>
          </w:tcPr>
          <w:p w:rsidR="003E775A" w:rsidRDefault="003E775A">
            <w:pPr>
              <w:rPr>
                <w:sz w:val="1"/>
                <w:szCs w:val="1"/>
              </w:rPr>
            </w:pPr>
          </w:p>
        </w:tc>
      </w:tr>
      <w:tr w:rsidR="003E775A">
        <w:trPr>
          <w:trHeight w:val="77"/>
        </w:trPr>
        <w:tc>
          <w:tcPr>
            <w:tcW w:w="2620" w:type="dxa"/>
            <w:vMerge/>
            <w:tcBorders>
              <w:left w:val="single" w:sz="8" w:space="0" w:color="auto"/>
              <w:right w:val="single" w:sz="8" w:space="0" w:color="auto"/>
            </w:tcBorders>
            <w:vAlign w:val="bottom"/>
          </w:tcPr>
          <w:p w:rsidR="003E775A" w:rsidRDefault="003E775A">
            <w:pPr>
              <w:rPr>
                <w:sz w:val="6"/>
                <w:szCs w:val="6"/>
              </w:rPr>
            </w:pPr>
          </w:p>
        </w:tc>
        <w:tc>
          <w:tcPr>
            <w:tcW w:w="600" w:type="dxa"/>
            <w:vMerge/>
            <w:tcBorders>
              <w:bottom w:val="single" w:sz="8" w:space="0" w:color="auto"/>
            </w:tcBorders>
            <w:vAlign w:val="bottom"/>
          </w:tcPr>
          <w:p w:rsidR="003E775A" w:rsidRDefault="003E775A">
            <w:pPr>
              <w:rPr>
                <w:sz w:val="6"/>
                <w:szCs w:val="6"/>
              </w:rPr>
            </w:pPr>
          </w:p>
        </w:tc>
        <w:tc>
          <w:tcPr>
            <w:tcW w:w="600" w:type="dxa"/>
            <w:tcBorders>
              <w:bottom w:val="single" w:sz="8" w:space="0" w:color="auto"/>
              <w:right w:val="single" w:sz="8" w:space="0" w:color="auto"/>
            </w:tcBorders>
            <w:vAlign w:val="bottom"/>
          </w:tcPr>
          <w:p w:rsidR="003E775A" w:rsidRDefault="003E775A">
            <w:pPr>
              <w:rPr>
                <w:sz w:val="6"/>
                <w:szCs w:val="6"/>
              </w:rPr>
            </w:pPr>
          </w:p>
        </w:tc>
        <w:tc>
          <w:tcPr>
            <w:tcW w:w="620" w:type="dxa"/>
            <w:vMerge/>
            <w:tcBorders>
              <w:bottom w:val="single" w:sz="8" w:space="0" w:color="auto"/>
            </w:tcBorders>
            <w:vAlign w:val="bottom"/>
          </w:tcPr>
          <w:p w:rsidR="003E775A" w:rsidRDefault="003E775A">
            <w:pPr>
              <w:rPr>
                <w:sz w:val="6"/>
                <w:szCs w:val="6"/>
              </w:rPr>
            </w:pPr>
          </w:p>
        </w:tc>
        <w:tc>
          <w:tcPr>
            <w:tcW w:w="600" w:type="dxa"/>
            <w:tcBorders>
              <w:bottom w:val="single" w:sz="8" w:space="0" w:color="auto"/>
              <w:right w:val="single" w:sz="8" w:space="0" w:color="auto"/>
            </w:tcBorders>
            <w:vAlign w:val="bottom"/>
          </w:tcPr>
          <w:p w:rsidR="003E775A" w:rsidRDefault="003E775A">
            <w:pPr>
              <w:rPr>
                <w:sz w:val="6"/>
                <w:szCs w:val="6"/>
              </w:rPr>
            </w:pPr>
          </w:p>
        </w:tc>
        <w:tc>
          <w:tcPr>
            <w:tcW w:w="560" w:type="dxa"/>
            <w:vMerge/>
            <w:tcBorders>
              <w:bottom w:val="single" w:sz="8" w:space="0" w:color="auto"/>
            </w:tcBorders>
            <w:vAlign w:val="bottom"/>
          </w:tcPr>
          <w:p w:rsidR="003E775A" w:rsidRDefault="003E775A">
            <w:pPr>
              <w:rPr>
                <w:sz w:val="6"/>
                <w:szCs w:val="6"/>
              </w:rPr>
            </w:pPr>
          </w:p>
        </w:tc>
        <w:tc>
          <w:tcPr>
            <w:tcW w:w="560" w:type="dxa"/>
            <w:tcBorders>
              <w:bottom w:val="single" w:sz="8" w:space="0" w:color="auto"/>
              <w:right w:val="single" w:sz="8" w:space="0" w:color="auto"/>
            </w:tcBorders>
            <w:vAlign w:val="bottom"/>
          </w:tcPr>
          <w:p w:rsidR="003E775A" w:rsidRDefault="003E775A">
            <w:pPr>
              <w:rPr>
                <w:sz w:val="6"/>
                <w:szCs w:val="6"/>
              </w:rPr>
            </w:pPr>
          </w:p>
        </w:tc>
        <w:tc>
          <w:tcPr>
            <w:tcW w:w="540" w:type="dxa"/>
            <w:vMerge/>
            <w:tcBorders>
              <w:bottom w:val="single" w:sz="8" w:space="0" w:color="auto"/>
            </w:tcBorders>
            <w:vAlign w:val="bottom"/>
          </w:tcPr>
          <w:p w:rsidR="003E775A" w:rsidRDefault="003E775A">
            <w:pPr>
              <w:rPr>
                <w:sz w:val="6"/>
                <w:szCs w:val="6"/>
              </w:rPr>
            </w:pPr>
          </w:p>
        </w:tc>
        <w:tc>
          <w:tcPr>
            <w:tcW w:w="560" w:type="dxa"/>
            <w:tcBorders>
              <w:bottom w:val="single" w:sz="8" w:space="0" w:color="auto"/>
              <w:right w:val="single" w:sz="8" w:space="0" w:color="auto"/>
            </w:tcBorders>
            <w:vAlign w:val="bottom"/>
          </w:tcPr>
          <w:p w:rsidR="003E775A" w:rsidRDefault="003E775A">
            <w:pPr>
              <w:rPr>
                <w:sz w:val="6"/>
                <w:szCs w:val="6"/>
              </w:rPr>
            </w:pPr>
          </w:p>
        </w:tc>
        <w:tc>
          <w:tcPr>
            <w:tcW w:w="560" w:type="dxa"/>
            <w:vMerge/>
            <w:tcBorders>
              <w:bottom w:val="single" w:sz="8" w:space="0" w:color="auto"/>
            </w:tcBorders>
            <w:vAlign w:val="bottom"/>
          </w:tcPr>
          <w:p w:rsidR="003E775A" w:rsidRDefault="003E775A">
            <w:pPr>
              <w:rPr>
                <w:sz w:val="6"/>
                <w:szCs w:val="6"/>
              </w:rPr>
            </w:pPr>
          </w:p>
        </w:tc>
        <w:tc>
          <w:tcPr>
            <w:tcW w:w="540" w:type="dxa"/>
            <w:tcBorders>
              <w:bottom w:val="single" w:sz="8" w:space="0" w:color="auto"/>
              <w:right w:val="single" w:sz="8" w:space="0" w:color="auto"/>
            </w:tcBorders>
            <w:vAlign w:val="bottom"/>
          </w:tcPr>
          <w:p w:rsidR="003E775A" w:rsidRDefault="003E775A">
            <w:pPr>
              <w:rPr>
                <w:sz w:val="6"/>
                <w:szCs w:val="6"/>
              </w:rPr>
            </w:pPr>
          </w:p>
        </w:tc>
        <w:tc>
          <w:tcPr>
            <w:tcW w:w="580" w:type="dxa"/>
            <w:tcBorders>
              <w:bottom w:val="single" w:sz="8" w:space="0" w:color="auto"/>
            </w:tcBorders>
            <w:vAlign w:val="bottom"/>
          </w:tcPr>
          <w:p w:rsidR="003E775A" w:rsidRDefault="003E775A">
            <w:pPr>
              <w:rPr>
                <w:sz w:val="6"/>
                <w:szCs w:val="6"/>
              </w:rPr>
            </w:pPr>
          </w:p>
        </w:tc>
        <w:tc>
          <w:tcPr>
            <w:tcW w:w="560" w:type="dxa"/>
            <w:tcBorders>
              <w:bottom w:val="single" w:sz="8" w:space="0" w:color="auto"/>
              <w:right w:val="single" w:sz="8" w:space="0" w:color="auto"/>
            </w:tcBorders>
            <w:vAlign w:val="bottom"/>
          </w:tcPr>
          <w:p w:rsidR="003E775A" w:rsidRDefault="003E775A">
            <w:pPr>
              <w:rPr>
                <w:sz w:val="6"/>
                <w:szCs w:val="6"/>
              </w:rPr>
            </w:pPr>
          </w:p>
        </w:tc>
        <w:tc>
          <w:tcPr>
            <w:tcW w:w="0" w:type="dxa"/>
            <w:vAlign w:val="bottom"/>
          </w:tcPr>
          <w:p w:rsidR="003E775A" w:rsidRDefault="003E775A">
            <w:pPr>
              <w:rPr>
                <w:sz w:val="1"/>
                <w:szCs w:val="1"/>
              </w:rPr>
            </w:pPr>
          </w:p>
        </w:tc>
      </w:tr>
      <w:tr w:rsidR="003E775A">
        <w:trPr>
          <w:trHeight w:val="177"/>
        </w:trPr>
        <w:tc>
          <w:tcPr>
            <w:tcW w:w="2620" w:type="dxa"/>
            <w:tcBorders>
              <w:left w:val="single" w:sz="8" w:space="0" w:color="auto"/>
              <w:bottom w:val="single" w:sz="8" w:space="0" w:color="auto"/>
              <w:right w:val="single" w:sz="8" w:space="0" w:color="auto"/>
            </w:tcBorders>
            <w:vAlign w:val="bottom"/>
          </w:tcPr>
          <w:p w:rsidR="003E775A" w:rsidRDefault="003E775A">
            <w:pPr>
              <w:rPr>
                <w:sz w:val="15"/>
                <w:szCs w:val="15"/>
              </w:rPr>
            </w:pPr>
          </w:p>
        </w:tc>
        <w:tc>
          <w:tcPr>
            <w:tcW w:w="60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2015</w:t>
            </w:r>
          </w:p>
        </w:tc>
        <w:tc>
          <w:tcPr>
            <w:tcW w:w="60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2016</w:t>
            </w:r>
          </w:p>
        </w:tc>
        <w:tc>
          <w:tcPr>
            <w:tcW w:w="620" w:type="dxa"/>
            <w:tcBorders>
              <w:bottom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b/>
                <w:bCs/>
                <w:sz w:val="16"/>
                <w:szCs w:val="16"/>
              </w:rPr>
              <w:t>2015</w:t>
            </w:r>
          </w:p>
        </w:tc>
        <w:tc>
          <w:tcPr>
            <w:tcW w:w="60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2016</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2015</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2016</w:t>
            </w:r>
          </w:p>
        </w:tc>
        <w:tc>
          <w:tcPr>
            <w:tcW w:w="54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2015</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2016</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2015</w:t>
            </w:r>
          </w:p>
        </w:tc>
        <w:tc>
          <w:tcPr>
            <w:tcW w:w="54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2016</w:t>
            </w:r>
          </w:p>
        </w:tc>
        <w:tc>
          <w:tcPr>
            <w:tcW w:w="580" w:type="dxa"/>
            <w:tcBorders>
              <w:bottom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b/>
                <w:bCs/>
                <w:sz w:val="16"/>
                <w:szCs w:val="16"/>
              </w:rPr>
              <w:t>2015</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b/>
                <w:bCs/>
                <w:sz w:val="16"/>
                <w:szCs w:val="16"/>
              </w:rPr>
              <w:t>2016</w:t>
            </w:r>
          </w:p>
        </w:tc>
        <w:tc>
          <w:tcPr>
            <w:tcW w:w="0" w:type="dxa"/>
            <w:vAlign w:val="bottom"/>
          </w:tcPr>
          <w:p w:rsidR="003E775A" w:rsidRDefault="003E775A">
            <w:pPr>
              <w:rPr>
                <w:sz w:val="1"/>
                <w:szCs w:val="1"/>
              </w:rPr>
            </w:pPr>
          </w:p>
        </w:tc>
      </w:tr>
      <w:tr w:rsidR="003E775A">
        <w:trPr>
          <w:trHeight w:val="172"/>
        </w:trPr>
        <w:tc>
          <w:tcPr>
            <w:tcW w:w="2620" w:type="dxa"/>
            <w:tcBorders>
              <w:left w:val="single" w:sz="8" w:space="0" w:color="auto"/>
              <w:bottom w:val="single" w:sz="8" w:space="0" w:color="auto"/>
              <w:right w:val="single" w:sz="8" w:space="0" w:color="auto"/>
            </w:tcBorders>
            <w:vAlign w:val="bottom"/>
          </w:tcPr>
          <w:p w:rsidR="003E775A" w:rsidRDefault="0045590D">
            <w:pPr>
              <w:spacing w:line="172" w:lineRule="exact"/>
              <w:ind w:left="60"/>
              <w:rPr>
                <w:sz w:val="20"/>
                <w:szCs w:val="20"/>
              </w:rPr>
            </w:pPr>
            <w:r>
              <w:rPr>
                <w:rFonts w:eastAsia="Times New Roman"/>
                <w:sz w:val="16"/>
                <w:szCs w:val="16"/>
              </w:rPr>
              <w:t>Control</w:t>
            </w:r>
          </w:p>
        </w:tc>
        <w:tc>
          <w:tcPr>
            <w:tcW w:w="6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9.69</w:t>
            </w:r>
          </w:p>
        </w:tc>
        <w:tc>
          <w:tcPr>
            <w:tcW w:w="6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9.72</w:t>
            </w:r>
          </w:p>
        </w:tc>
        <w:tc>
          <w:tcPr>
            <w:tcW w:w="620" w:type="dxa"/>
            <w:tcBorders>
              <w:bottom w:val="single" w:sz="8" w:space="0" w:color="auto"/>
              <w:right w:val="single" w:sz="8" w:space="0" w:color="auto"/>
            </w:tcBorders>
            <w:vAlign w:val="bottom"/>
          </w:tcPr>
          <w:p w:rsidR="003E775A" w:rsidRDefault="0045590D">
            <w:pPr>
              <w:spacing w:line="172" w:lineRule="exact"/>
              <w:ind w:left="60"/>
              <w:rPr>
                <w:sz w:val="20"/>
                <w:szCs w:val="20"/>
              </w:rPr>
            </w:pPr>
            <w:r>
              <w:rPr>
                <w:rFonts w:eastAsia="Times New Roman"/>
                <w:sz w:val="16"/>
                <w:szCs w:val="16"/>
              </w:rPr>
              <w:t>2.47</w:t>
            </w:r>
          </w:p>
        </w:tc>
        <w:tc>
          <w:tcPr>
            <w:tcW w:w="6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2.48</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3.51</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3.52</w:t>
            </w:r>
          </w:p>
        </w:tc>
        <w:tc>
          <w:tcPr>
            <w:tcW w:w="5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81.1</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80.0</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18.9</w:t>
            </w:r>
          </w:p>
        </w:tc>
        <w:tc>
          <w:tcPr>
            <w:tcW w:w="5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20.0</w:t>
            </w:r>
          </w:p>
        </w:tc>
        <w:tc>
          <w:tcPr>
            <w:tcW w:w="580" w:type="dxa"/>
            <w:tcBorders>
              <w:bottom w:val="single" w:sz="8" w:space="0" w:color="auto"/>
              <w:right w:val="single" w:sz="8" w:space="0" w:color="auto"/>
            </w:tcBorders>
            <w:vAlign w:val="bottom"/>
          </w:tcPr>
          <w:p w:rsidR="003E775A" w:rsidRDefault="0045590D">
            <w:pPr>
              <w:spacing w:line="172" w:lineRule="exact"/>
              <w:ind w:left="60"/>
              <w:rPr>
                <w:sz w:val="20"/>
                <w:szCs w:val="20"/>
              </w:rPr>
            </w:pPr>
            <w:r>
              <w:rPr>
                <w:rFonts w:eastAsia="Times New Roman"/>
                <w:sz w:val="16"/>
                <w:szCs w:val="16"/>
              </w:rPr>
              <w:t>4.29</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4.00</w:t>
            </w:r>
          </w:p>
        </w:tc>
        <w:tc>
          <w:tcPr>
            <w:tcW w:w="0" w:type="dxa"/>
            <w:vAlign w:val="bottom"/>
          </w:tcPr>
          <w:p w:rsidR="003E775A" w:rsidRDefault="003E775A">
            <w:pPr>
              <w:rPr>
                <w:sz w:val="1"/>
                <w:szCs w:val="1"/>
              </w:rPr>
            </w:pPr>
          </w:p>
        </w:tc>
      </w:tr>
      <w:tr w:rsidR="003E775A">
        <w:trPr>
          <w:trHeight w:val="172"/>
        </w:trPr>
        <w:tc>
          <w:tcPr>
            <w:tcW w:w="2620" w:type="dxa"/>
            <w:tcBorders>
              <w:left w:val="single" w:sz="8" w:space="0" w:color="auto"/>
              <w:bottom w:val="single" w:sz="8" w:space="0" w:color="auto"/>
              <w:right w:val="single" w:sz="8" w:space="0" w:color="auto"/>
            </w:tcBorders>
            <w:vAlign w:val="bottom"/>
          </w:tcPr>
          <w:p w:rsidR="003E775A" w:rsidRDefault="0045590D">
            <w:pPr>
              <w:spacing w:line="172" w:lineRule="exact"/>
              <w:ind w:left="60"/>
              <w:rPr>
                <w:sz w:val="20"/>
                <w:szCs w:val="20"/>
              </w:rPr>
            </w:pPr>
            <w:r>
              <w:rPr>
                <w:rFonts w:eastAsia="Times New Roman"/>
                <w:i/>
                <w:iCs/>
                <w:sz w:val="16"/>
                <w:szCs w:val="16"/>
              </w:rPr>
              <w:t xml:space="preserve">Spirulinaplatensis </w:t>
            </w:r>
            <w:r>
              <w:rPr>
                <w:rFonts w:eastAsia="Times New Roman"/>
                <w:sz w:val="16"/>
                <w:szCs w:val="16"/>
              </w:rPr>
              <w:t>algae at 1.0 %</w:t>
            </w:r>
          </w:p>
        </w:tc>
        <w:tc>
          <w:tcPr>
            <w:tcW w:w="6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10.50</w:t>
            </w:r>
          </w:p>
        </w:tc>
        <w:tc>
          <w:tcPr>
            <w:tcW w:w="6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10.53</w:t>
            </w:r>
          </w:p>
        </w:tc>
        <w:tc>
          <w:tcPr>
            <w:tcW w:w="620" w:type="dxa"/>
            <w:tcBorders>
              <w:bottom w:val="single" w:sz="8" w:space="0" w:color="auto"/>
              <w:right w:val="single" w:sz="8" w:space="0" w:color="auto"/>
            </w:tcBorders>
            <w:vAlign w:val="bottom"/>
          </w:tcPr>
          <w:p w:rsidR="003E775A" w:rsidRDefault="0045590D">
            <w:pPr>
              <w:spacing w:line="172" w:lineRule="exact"/>
              <w:ind w:left="60"/>
              <w:rPr>
                <w:sz w:val="20"/>
                <w:szCs w:val="20"/>
              </w:rPr>
            </w:pPr>
            <w:r>
              <w:rPr>
                <w:rFonts w:eastAsia="Times New Roman"/>
                <w:sz w:val="16"/>
                <w:szCs w:val="16"/>
              </w:rPr>
              <w:t>2.91</w:t>
            </w:r>
          </w:p>
        </w:tc>
        <w:tc>
          <w:tcPr>
            <w:tcW w:w="6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2.90</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3.85</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3.86</w:t>
            </w:r>
          </w:p>
        </w:tc>
        <w:tc>
          <w:tcPr>
            <w:tcW w:w="5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88.0</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88.0</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12.0</w:t>
            </w:r>
          </w:p>
        </w:tc>
        <w:tc>
          <w:tcPr>
            <w:tcW w:w="5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12.0</w:t>
            </w:r>
          </w:p>
        </w:tc>
        <w:tc>
          <w:tcPr>
            <w:tcW w:w="580" w:type="dxa"/>
            <w:tcBorders>
              <w:bottom w:val="single" w:sz="8" w:space="0" w:color="auto"/>
              <w:right w:val="single" w:sz="8" w:space="0" w:color="auto"/>
            </w:tcBorders>
            <w:vAlign w:val="bottom"/>
          </w:tcPr>
          <w:p w:rsidR="003E775A" w:rsidRDefault="0045590D">
            <w:pPr>
              <w:spacing w:line="172" w:lineRule="exact"/>
              <w:ind w:left="60"/>
              <w:rPr>
                <w:sz w:val="20"/>
                <w:szCs w:val="20"/>
              </w:rPr>
            </w:pPr>
            <w:r>
              <w:rPr>
                <w:rFonts w:eastAsia="Times New Roman"/>
                <w:sz w:val="16"/>
                <w:szCs w:val="16"/>
              </w:rPr>
              <w:t>7.33</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7.33</w:t>
            </w:r>
          </w:p>
        </w:tc>
        <w:tc>
          <w:tcPr>
            <w:tcW w:w="0" w:type="dxa"/>
            <w:vAlign w:val="bottom"/>
          </w:tcPr>
          <w:p w:rsidR="003E775A" w:rsidRDefault="003E775A">
            <w:pPr>
              <w:rPr>
                <w:sz w:val="1"/>
                <w:szCs w:val="1"/>
              </w:rPr>
            </w:pPr>
          </w:p>
        </w:tc>
      </w:tr>
      <w:tr w:rsidR="003E775A">
        <w:trPr>
          <w:trHeight w:val="177"/>
        </w:trPr>
        <w:tc>
          <w:tcPr>
            <w:tcW w:w="2620" w:type="dxa"/>
            <w:tcBorders>
              <w:left w:val="single" w:sz="8" w:space="0" w:color="auto"/>
              <w:bottom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sz w:val="16"/>
                <w:szCs w:val="16"/>
              </w:rPr>
              <w:t>Plant compost tea at 10 %</w:t>
            </w:r>
          </w:p>
        </w:tc>
        <w:tc>
          <w:tcPr>
            <w:tcW w:w="60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10.29</w:t>
            </w:r>
          </w:p>
        </w:tc>
        <w:tc>
          <w:tcPr>
            <w:tcW w:w="60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10.31</w:t>
            </w:r>
          </w:p>
        </w:tc>
        <w:tc>
          <w:tcPr>
            <w:tcW w:w="620" w:type="dxa"/>
            <w:tcBorders>
              <w:bottom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sz w:val="16"/>
                <w:szCs w:val="16"/>
              </w:rPr>
              <w:t>2.79</w:t>
            </w:r>
          </w:p>
        </w:tc>
        <w:tc>
          <w:tcPr>
            <w:tcW w:w="60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2.68</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3.71</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3.73</w:t>
            </w:r>
          </w:p>
        </w:tc>
        <w:tc>
          <w:tcPr>
            <w:tcW w:w="54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86.6</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86.4</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13.4</w:t>
            </w:r>
          </w:p>
        </w:tc>
        <w:tc>
          <w:tcPr>
            <w:tcW w:w="54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13.6</w:t>
            </w:r>
          </w:p>
        </w:tc>
        <w:tc>
          <w:tcPr>
            <w:tcW w:w="580" w:type="dxa"/>
            <w:tcBorders>
              <w:bottom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sz w:val="16"/>
                <w:szCs w:val="16"/>
              </w:rPr>
              <w:t>6.46</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6.35</w:t>
            </w:r>
          </w:p>
        </w:tc>
        <w:tc>
          <w:tcPr>
            <w:tcW w:w="0" w:type="dxa"/>
            <w:vAlign w:val="bottom"/>
          </w:tcPr>
          <w:p w:rsidR="003E775A" w:rsidRDefault="003E775A">
            <w:pPr>
              <w:rPr>
                <w:sz w:val="1"/>
                <w:szCs w:val="1"/>
              </w:rPr>
            </w:pPr>
          </w:p>
        </w:tc>
      </w:tr>
      <w:tr w:rsidR="003E775A">
        <w:trPr>
          <w:trHeight w:val="172"/>
        </w:trPr>
        <w:tc>
          <w:tcPr>
            <w:tcW w:w="2620" w:type="dxa"/>
            <w:tcBorders>
              <w:left w:val="single" w:sz="8" w:space="0" w:color="auto"/>
              <w:bottom w:val="single" w:sz="8" w:space="0" w:color="auto"/>
              <w:right w:val="single" w:sz="8" w:space="0" w:color="auto"/>
            </w:tcBorders>
            <w:vAlign w:val="bottom"/>
          </w:tcPr>
          <w:p w:rsidR="003E775A" w:rsidRDefault="0045590D">
            <w:pPr>
              <w:spacing w:line="172" w:lineRule="exact"/>
              <w:ind w:left="60"/>
              <w:rPr>
                <w:sz w:val="20"/>
                <w:szCs w:val="20"/>
              </w:rPr>
            </w:pPr>
            <w:r>
              <w:rPr>
                <w:rFonts w:eastAsia="Times New Roman"/>
                <w:sz w:val="16"/>
                <w:szCs w:val="16"/>
              </w:rPr>
              <w:t>Salicylic acid at 100 ppm</w:t>
            </w:r>
          </w:p>
        </w:tc>
        <w:tc>
          <w:tcPr>
            <w:tcW w:w="6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10.11</w:t>
            </w:r>
          </w:p>
        </w:tc>
        <w:tc>
          <w:tcPr>
            <w:tcW w:w="6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10.14</w:t>
            </w:r>
          </w:p>
        </w:tc>
        <w:tc>
          <w:tcPr>
            <w:tcW w:w="620" w:type="dxa"/>
            <w:tcBorders>
              <w:bottom w:val="single" w:sz="8" w:space="0" w:color="auto"/>
              <w:right w:val="single" w:sz="8" w:space="0" w:color="auto"/>
            </w:tcBorders>
            <w:vAlign w:val="bottom"/>
          </w:tcPr>
          <w:p w:rsidR="003E775A" w:rsidRDefault="0045590D">
            <w:pPr>
              <w:spacing w:line="172" w:lineRule="exact"/>
              <w:ind w:left="60"/>
              <w:rPr>
                <w:sz w:val="20"/>
                <w:szCs w:val="20"/>
              </w:rPr>
            </w:pPr>
            <w:r>
              <w:rPr>
                <w:rFonts w:eastAsia="Times New Roman"/>
                <w:sz w:val="16"/>
                <w:szCs w:val="16"/>
              </w:rPr>
              <w:t>2.62</w:t>
            </w:r>
          </w:p>
        </w:tc>
        <w:tc>
          <w:tcPr>
            <w:tcW w:w="6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2.60</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3.63</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3.65</w:t>
            </w:r>
          </w:p>
        </w:tc>
        <w:tc>
          <w:tcPr>
            <w:tcW w:w="5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85.0</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84.9</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15.0</w:t>
            </w:r>
          </w:p>
        </w:tc>
        <w:tc>
          <w:tcPr>
            <w:tcW w:w="5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51.1</w:t>
            </w:r>
          </w:p>
        </w:tc>
        <w:tc>
          <w:tcPr>
            <w:tcW w:w="580" w:type="dxa"/>
            <w:tcBorders>
              <w:bottom w:val="single" w:sz="8" w:space="0" w:color="auto"/>
              <w:right w:val="single" w:sz="8" w:space="0" w:color="auto"/>
            </w:tcBorders>
            <w:vAlign w:val="bottom"/>
          </w:tcPr>
          <w:p w:rsidR="003E775A" w:rsidRDefault="0045590D">
            <w:pPr>
              <w:spacing w:line="172" w:lineRule="exact"/>
              <w:ind w:left="60"/>
              <w:rPr>
                <w:sz w:val="20"/>
                <w:szCs w:val="20"/>
              </w:rPr>
            </w:pPr>
            <w:r>
              <w:rPr>
                <w:rFonts w:eastAsia="Times New Roman"/>
                <w:sz w:val="16"/>
                <w:szCs w:val="16"/>
              </w:rPr>
              <w:t>5.67</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5.62</w:t>
            </w:r>
          </w:p>
        </w:tc>
        <w:tc>
          <w:tcPr>
            <w:tcW w:w="0" w:type="dxa"/>
            <w:vAlign w:val="bottom"/>
          </w:tcPr>
          <w:p w:rsidR="003E775A" w:rsidRDefault="003E775A">
            <w:pPr>
              <w:rPr>
                <w:sz w:val="1"/>
                <w:szCs w:val="1"/>
              </w:rPr>
            </w:pPr>
          </w:p>
        </w:tc>
      </w:tr>
      <w:tr w:rsidR="003E775A">
        <w:trPr>
          <w:trHeight w:val="177"/>
        </w:trPr>
        <w:tc>
          <w:tcPr>
            <w:tcW w:w="2620" w:type="dxa"/>
            <w:tcBorders>
              <w:left w:val="single" w:sz="8" w:space="0" w:color="auto"/>
              <w:bottom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sz w:val="16"/>
                <w:szCs w:val="16"/>
              </w:rPr>
              <w:t>Tocopherol at 100 ppm</w:t>
            </w:r>
          </w:p>
        </w:tc>
        <w:tc>
          <w:tcPr>
            <w:tcW w:w="60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9.90</w:t>
            </w:r>
          </w:p>
        </w:tc>
        <w:tc>
          <w:tcPr>
            <w:tcW w:w="60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9.94</w:t>
            </w:r>
          </w:p>
        </w:tc>
        <w:tc>
          <w:tcPr>
            <w:tcW w:w="620" w:type="dxa"/>
            <w:tcBorders>
              <w:bottom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sz w:val="16"/>
                <w:szCs w:val="16"/>
              </w:rPr>
              <w:t>2.55</w:t>
            </w:r>
          </w:p>
        </w:tc>
        <w:tc>
          <w:tcPr>
            <w:tcW w:w="60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2.60</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3.56</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6.56</w:t>
            </w:r>
          </w:p>
        </w:tc>
        <w:tc>
          <w:tcPr>
            <w:tcW w:w="54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82.2</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82.1</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17.8</w:t>
            </w:r>
          </w:p>
        </w:tc>
        <w:tc>
          <w:tcPr>
            <w:tcW w:w="54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17.9</w:t>
            </w:r>
          </w:p>
        </w:tc>
        <w:tc>
          <w:tcPr>
            <w:tcW w:w="580" w:type="dxa"/>
            <w:tcBorders>
              <w:bottom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sz w:val="16"/>
                <w:szCs w:val="16"/>
              </w:rPr>
              <w:t>4.62</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4.59</w:t>
            </w:r>
          </w:p>
        </w:tc>
        <w:tc>
          <w:tcPr>
            <w:tcW w:w="0" w:type="dxa"/>
            <w:vAlign w:val="bottom"/>
          </w:tcPr>
          <w:p w:rsidR="003E775A" w:rsidRDefault="003E775A">
            <w:pPr>
              <w:rPr>
                <w:sz w:val="1"/>
                <w:szCs w:val="1"/>
              </w:rPr>
            </w:pPr>
          </w:p>
        </w:tc>
      </w:tr>
      <w:tr w:rsidR="003E775A">
        <w:trPr>
          <w:trHeight w:val="158"/>
        </w:trPr>
        <w:tc>
          <w:tcPr>
            <w:tcW w:w="2620" w:type="dxa"/>
            <w:tcBorders>
              <w:left w:val="single" w:sz="8" w:space="0" w:color="auto"/>
              <w:right w:val="single" w:sz="8" w:space="0" w:color="auto"/>
            </w:tcBorders>
            <w:vAlign w:val="bottom"/>
          </w:tcPr>
          <w:p w:rsidR="003E775A" w:rsidRDefault="0045590D">
            <w:pPr>
              <w:spacing w:line="158" w:lineRule="exact"/>
              <w:ind w:left="60"/>
              <w:rPr>
                <w:sz w:val="20"/>
                <w:szCs w:val="20"/>
              </w:rPr>
            </w:pPr>
            <w:r>
              <w:rPr>
                <w:rFonts w:eastAsia="Times New Roman"/>
                <w:i/>
                <w:iCs/>
                <w:sz w:val="16"/>
                <w:szCs w:val="16"/>
              </w:rPr>
              <w:t xml:space="preserve">Spirulinaplatensis </w:t>
            </w:r>
            <w:r>
              <w:rPr>
                <w:rFonts w:eastAsia="Times New Roman"/>
                <w:sz w:val="16"/>
                <w:szCs w:val="16"/>
              </w:rPr>
              <w:t>algae + Plant</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11.30</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11.32</w:t>
            </w:r>
          </w:p>
        </w:tc>
        <w:tc>
          <w:tcPr>
            <w:tcW w:w="620" w:type="dxa"/>
            <w:vMerge w:val="restart"/>
            <w:tcBorders>
              <w:right w:val="single" w:sz="8" w:space="0" w:color="auto"/>
            </w:tcBorders>
            <w:vAlign w:val="bottom"/>
          </w:tcPr>
          <w:p w:rsidR="003E775A" w:rsidRDefault="0045590D">
            <w:pPr>
              <w:ind w:left="60"/>
              <w:rPr>
                <w:sz w:val="20"/>
                <w:szCs w:val="20"/>
              </w:rPr>
            </w:pPr>
            <w:r>
              <w:rPr>
                <w:rFonts w:eastAsia="Times New Roman"/>
                <w:sz w:val="16"/>
                <w:szCs w:val="16"/>
              </w:rPr>
              <w:t>3.18</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2.92</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4.06</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4.07</w:t>
            </w:r>
          </w:p>
        </w:tc>
        <w:tc>
          <w:tcPr>
            <w:tcW w:w="5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93.0</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92.9</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7.00</w:t>
            </w:r>
          </w:p>
        </w:tc>
        <w:tc>
          <w:tcPr>
            <w:tcW w:w="5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7.1</w:t>
            </w:r>
          </w:p>
        </w:tc>
        <w:tc>
          <w:tcPr>
            <w:tcW w:w="580" w:type="dxa"/>
            <w:vMerge w:val="restart"/>
            <w:tcBorders>
              <w:right w:val="single" w:sz="8" w:space="0" w:color="auto"/>
            </w:tcBorders>
            <w:vAlign w:val="bottom"/>
          </w:tcPr>
          <w:p w:rsidR="003E775A" w:rsidRDefault="0045590D">
            <w:pPr>
              <w:ind w:left="60"/>
              <w:rPr>
                <w:sz w:val="20"/>
                <w:szCs w:val="20"/>
              </w:rPr>
            </w:pPr>
            <w:r>
              <w:rPr>
                <w:rFonts w:eastAsia="Times New Roman"/>
                <w:sz w:val="16"/>
                <w:szCs w:val="16"/>
              </w:rPr>
              <w:t>13.29</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13.08</w:t>
            </w:r>
          </w:p>
        </w:tc>
        <w:tc>
          <w:tcPr>
            <w:tcW w:w="0" w:type="dxa"/>
            <w:vAlign w:val="bottom"/>
          </w:tcPr>
          <w:p w:rsidR="003E775A" w:rsidRDefault="003E775A">
            <w:pPr>
              <w:rPr>
                <w:sz w:val="1"/>
                <w:szCs w:val="1"/>
              </w:rPr>
            </w:pPr>
          </w:p>
        </w:tc>
      </w:tr>
      <w:tr w:rsidR="003E775A">
        <w:trPr>
          <w:trHeight w:val="115"/>
        </w:trPr>
        <w:tc>
          <w:tcPr>
            <w:tcW w:w="262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6"/>
                <w:szCs w:val="16"/>
              </w:rPr>
              <w:t>compost tea + Salicylic acid</w:t>
            </w:r>
          </w:p>
        </w:tc>
        <w:tc>
          <w:tcPr>
            <w:tcW w:w="600" w:type="dxa"/>
            <w:vMerge/>
            <w:tcBorders>
              <w:right w:val="single" w:sz="8" w:space="0" w:color="auto"/>
            </w:tcBorders>
            <w:vAlign w:val="bottom"/>
          </w:tcPr>
          <w:p w:rsidR="003E775A" w:rsidRDefault="003E775A">
            <w:pPr>
              <w:rPr>
                <w:sz w:val="9"/>
                <w:szCs w:val="9"/>
              </w:rPr>
            </w:pPr>
          </w:p>
        </w:tc>
        <w:tc>
          <w:tcPr>
            <w:tcW w:w="600" w:type="dxa"/>
            <w:vMerge/>
            <w:tcBorders>
              <w:right w:val="single" w:sz="8" w:space="0" w:color="auto"/>
            </w:tcBorders>
            <w:vAlign w:val="bottom"/>
          </w:tcPr>
          <w:p w:rsidR="003E775A" w:rsidRDefault="003E775A">
            <w:pPr>
              <w:rPr>
                <w:sz w:val="9"/>
                <w:szCs w:val="9"/>
              </w:rPr>
            </w:pPr>
          </w:p>
        </w:tc>
        <w:tc>
          <w:tcPr>
            <w:tcW w:w="620" w:type="dxa"/>
            <w:vMerge/>
            <w:tcBorders>
              <w:right w:val="single" w:sz="8" w:space="0" w:color="auto"/>
            </w:tcBorders>
            <w:vAlign w:val="bottom"/>
          </w:tcPr>
          <w:p w:rsidR="003E775A" w:rsidRDefault="003E775A">
            <w:pPr>
              <w:rPr>
                <w:sz w:val="9"/>
                <w:szCs w:val="9"/>
              </w:rPr>
            </w:pPr>
          </w:p>
        </w:tc>
        <w:tc>
          <w:tcPr>
            <w:tcW w:w="60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4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40" w:type="dxa"/>
            <w:vMerge/>
            <w:tcBorders>
              <w:right w:val="single" w:sz="8" w:space="0" w:color="auto"/>
            </w:tcBorders>
            <w:vAlign w:val="bottom"/>
          </w:tcPr>
          <w:p w:rsidR="003E775A" w:rsidRDefault="003E775A">
            <w:pPr>
              <w:rPr>
                <w:sz w:val="9"/>
                <w:szCs w:val="9"/>
              </w:rPr>
            </w:pPr>
          </w:p>
        </w:tc>
        <w:tc>
          <w:tcPr>
            <w:tcW w:w="58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0" w:type="dxa"/>
            <w:vAlign w:val="bottom"/>
          </w:tcPr>
          <w:p w:rsidR="003E775A" w:rsidRDefault="003E775A">
            <w:pPr>
              <w:rPr>
                <w:sz w:val="1"/>
                <w:szCs w:val="1"/>
              </w:rPr>
            </w:pPr>
          </w:p>
        </w:tc>
      </w:tr>
      <w:tr w:rsidR="003E775A">
        <w:trPr>
          <w:trHeight w:val="82"/>
        </w:trPr>
        <w:tc>
          <w:tcPr>
            <w:tcW w:w="2620" w:type="dxa"/>
            <w:vMerge/>
            <w:tcBorders>
              <w:left w:val="single" w:sz="8" w:space="0" w:color="auto"/>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620" w:type="dxa"/>
            <w:tcBorders>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4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40" w:type="dxa"/>
            <w:tcBorders>
              <w:bottom w:val="single" w:sz="8" w:space="0" w:color="auto"/>
              <w:right w:val="single" w:sz="8" w:space="0" w:color="auto"/>
            </w:tcBorders>
            <w:vAlign w:val="bottom"/>
          </w:tcPr>
          <w:p w:rsidR="003E775A" w:rsidRDefault="003E775A">
            <w:pPr>
              <w:rPr>
                <w:sz w:val="7"/>
                <w:szCs w:val="7"/>
              </w:rPr>
            </w:pPr>
          </w:p>
        </w:tc>
        <w:tc>
          <w:tcPr>
            <w:tcW w:w="58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0" w:type="dxa"/>
            <w:vAlign w:val="bottom"/>
          </w:tcPr>
          <w:p w:rsidR="003E775A" w:rsidRDefault="003E775A">
            <w:pPr>
              <w:rPr>
                <w:sz w:val="1"/>
                <w:szCs w:val="1"/>
              </w:rPr>
            </w:pPr>
          </w:p>
        </w:tc>
      </w:tr>
      <w:tr w:rsidR="003E775A">
        <w:trPr>
          <w:trHeight w:val="163"/>
        </w:trPr>
        <w:tc>
          <w:tcPr>
            <w:tcW w:w="2620" w:type="dxa"/>
            <w:tcBorders>
              <w:left w:val="single" w:sz="8" w:space="0" w:color="auto"/>
              <w:right w:val="single" w:sz="8" w:space="0" w:color="auto"/>
            </w:tcBorders>
            <w:vAlign w:val="bottom"/>
          </w:tcPr>
          <w:p w:rsidR="003E775A" w:rsidRDefault="0045590D">
            <w:pPr>
              <w:spacing w:line="163" w:lineRule="exact"/>
              <w:ind w:left="60"/>
              <w:rPr>
                <w:sz w:val="20"/>
                <w:szCs w:val="20"/>
              </w:rPr>
            </w:pPr>
            <w:r>
              <w:rPr>
                <w:rFonts w:eastAsia="Times New Roman"/>
                <w:i/>
                <w:iCs/>
                <w:sz w:val="16"/>
                <w:szCs w:val="16"/>
              </w:rPr>
              <w:t xml:space="preserve">Spirulinaplatensis </w:t>
            </w:r>
            <w:r>
              <w:rPr>
                <w:rFonts w:eastAsia="Times New Roman"/>
                <w:sz w:val="16"/>
                <w:szCs w:val="16"/>
              </w:rPr>
              <w:t>algae + Salicylic</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10.91</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10.94</w:t>
            </w:r>
          </w:p>
        </w:tc>
        <w:tc>
          <w:tcPr>
            <w:tcW w:w="620" w:type="dxa"/>
            <w:vMerge w:val="restart"/>
            <w:tcBorders>
              <w:right w:val="single" w:sz="8" w:space="0" w:color="auto"/>
            </w:tcBorders>
            <w:vAlign w:val="bottom"/>
          </w:tcPr>
          <w:p w:rsidR="003E775A" w:rsidRDefault="0045590D">
            <w:pPr>
              <w:ind w:left="60"/>
              <w:rPr>
                <w:sz w:val="20"/>
                <w:szCs w:val="20"/>
              </w:rPr>
            </w:pPr>
            <w:r>
              <w:rPr>
                <w:rFonts w:eastAsia="Times New Roman"/>
                <w:sz w:val="16"/>
                <w:szCs w:val="16"/>
              </w:rPr>
              <w:t>3.05</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2.77</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3.96</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3.96</w:t>
            </w:r>
          </w:p>
        </w:tc>
        <w:tc>
          <w:tcPr>
            <w:tcW w:w="5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90.1</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90.0</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9.9</w:t>
            </w:r>
          </w:p>
        </w:tc>
        <w:tc>
          <w:tcPr>
            <w:tcW w:w="5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10.0</w:t>
            </w:r>
          </w:p>
        </w:tc>
        <w:tc>
          <w:tcPr>
            <w:tcW w:w="580" w:type="dxa"/>
            <w:vMerge w:val="restart"/>
            <w:tcBorders>
              <w:right w:val="single" w:sz="8" w:space="0" w:color="auto"/>
            </w:tcBorders>
            <w:vAlign w:val="bottom"/>
          </w:tcPr>
          <w:p w:rsidR="003E775A" w:rsidRDefault="0045590D">
            <w:pPr>
              <w:ind w:left="60"/>
              <w:rPr>
                <w:sz w:val="20"/>
                <w:szCs w:val="20"/>
              </w:rPr>
            </w:pPr>
            <w:r>
              <w:rPr>
                <w:rFonts w:eastAsia="Times New Roman"/>
                <w:sz w:val="16"/>
                <w:szCs w:val="16"/>
              </w:rPr>
              <w:t>9.10</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9.00</w:t>
            </w:r>
          </w:p>
        </w:tc>
        <w:tc>
          <w:tcPr>
            <w:tcW w:w="0" w:type="dxa"/>
            <w:vAlign w:val="bottom"/>
          </w:tcPr>
          <w:p w:rsidR="003E775A" w:rsidRDefault="003E775A">
            <w:pPr>
              <w:rPr>
                <w:sz w:val="1"/>
                <w:szCs w:val="1"/>
              </w:rPr>
            </w:pPr>
          </w:p>
        </w:tc>
      </w:tr>
      <w:tr w:rsidR="003E775A">
        <w:trPr>
          <w:trHeight w:val="115"/>
        </w:trPr>
        <w:tc>
          <w:tcPr>
            <w:tcW w:w="262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6"/>
                <w:szCs w:val="16"/>
              </w:rPr>
              <w:t>acid + Tocopherol</w:t>
            </w:r>
          </w:p>
        </w:tc>
        <w:tc>
          <w:tcPr>
            <w:tcW w:w="600" w:type="dxa"/>
            <w:vMerge/>
            <w:tcBorders>
              <w:right w:val="single" w:sz="8" w:space="0" w:color="auto"/>
            </w:tcBorders>
            <w:vAlign w:val="bottom"/>
          </w:tcPr>
          <w:p w:rsidR="003E775A" w:rsidRDefault="003E775A">
            <w:pPr>
              <w:rPr>
                <w:sz w:val="9"/>
                <w:szCs w:val="9"/>
              </w:rPr>
            </w:pPr>
          </w:p>
        </w:tc>
        <w:tc>
          <w:tcPr>
            <w:tcW w:w="600" w:type="dxa"/>
            <w:vMerge/>
            <w:tcBorders>
              <w:right w:val="single" w:sz="8" w:space="0" w:color="auto"/>
            </w:tcBorders>
            <w:vAlign w:val="bottom"/>
          </w:tcPr>
          <w:p w:rsidR="003E775A" w:rsidRDefault="003E775A">
            <w:pPr>
              <w:rPr>
                <w:sz w:val="9"/>
                <w:szCs w:val="9"/>
              </w:rPr>
            </w:pPr>
          </w:p>
        </w:tc>
        <w:tc>
          <w:tcPr>
            <w:tcW w:w="620" w:type="dxa"/>
            <w:vMerge/>
            <w:tcBorders>
              <w:right w:val="single" w:sz="8" w:space="0" w:color="auto"/>
            </w:tcBorders>
            <w:vAlign w:val="bottom"/>
          </w:tcPr>
          <w:p w:rsidR="003E775A" w:rsidRDefault="003E775A">
            <w:pPr>
              <w:rPr>
                <w:sz w:val="9"/>
                <w:szCs w:val="9"/>
              </w:rPr>
            </w:pPr>
          </w:p>
        </w:tc>
        <w:tc>
          <w:tcPr>
            <w:tcW w:w="60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4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40" w:type="dxa"/>
            <w:vMerge/>
            <w:tcBorders>
              <w:right w:val="single" w:sz="8" w:space="0" w:color="auto"/>
            </w:tcBorders>
            <w:vAlign w:val="bottom"/>
          </w:tcPr>
          <w:p w:rsidR="003E775A" w:rsidRDefault="003E775A">
            <w:pPr>
              <w:rPr>
                <w:sz w:val="9"/>
                <w:szCs w:val="9"/>
              </w:rPr>
            </w:pPr>
          </w:p>
        </w:tc>
        <w:tc>
          <w:tcPr>
            <w:tcW w:w="58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0" w:type="dxa"/>
            <w:vAlign w:val="bottom"/>
          </w:tcPr>
          <w:p w:rsidR="003E775A" w:rsidRDefault="003E775A">
            <w:pPr>
              <w:rPr>
                <w:sz w:val="1"/>
                <w:szCs w:val="1"/>
              </w:rPr>
            </w:pPr>
          </w:p>
        </w:tc>
      </w:tr>
      <w:tr w:rsidR="003E775A">
        <w:trPr>
          <w:trHeight w:val="81"/>
        </w:trPr>
        <w:tc>
          <w:tcPr>
            <w:tcW w:w="2620" w:type="dxa"/>
            <w:vMerge/>
            <w:tcBorders>
              <w:left w:val="single" w:sz="8" w:space="0" w:color="auto"/>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620" w:type="dxa"/>
            <w:tcBorders>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4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40" w:type="dxa"/>
            <w:tcBorders>
              <w:bottom w:val="single" w:sz="8" w:space="0" w:color="auto"/>
              <w:right w:val="single" w:sz="8" w:space="0" w:color="auto"/>
            </w:tcBorders>
            <w:vAlign w:val="bottom"/>
          </w:tcPr>
          <w:p w:rsidR="003E775A" w:rsidRDefault="003E775A">
            <w:pPr>
              <w:rPr>
                <w:sz w:val="7"/>
                <w:szCs w:val="7"/>
              </w:rPr>
            </w:pPr>
          </w:p>
        </w:tc>
        <w:tc>
          <w:tcPr>
            <w:tcW w:w="58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0" w:type="dxa"/>
            <w:vAlign w:val="bottom"/>
          </w:tcPr>
          <w:p w:rsidR="003E775A" w:rsidRDefault="003E775A">
            <w:pPr>
              <w:rPr>
                <w:sz w:val="1"/>
                <w:szCs w:val="1"/>
              </w:rPr>
            </w:pPr>
          </w:p>
        </w:tc>
      </w:tr>
      <w:tr w:rsidR="003E775A">
        <w:trPr>
          <w:trHeight w:val="163"/>
        </w:trPr>
        <w:tc>
          <w:tcPr>
            <w:tcW w:w="2620" w:type="dxa"/>
            <w:tcBorders>
              <w:left w:val="single" w:sz="8" w:space="0" w:color="auto"/>
              <w:right w:val="single" w:sz="8" w:space="0" w:color="auto"/>
            </w:tcBorders>
            <w:vAlign w:val="bottom"/>
          </w:tcPr>
          <w:p w:rsidR="003E775A" w:rsidRDefault="0045590D">
            <w:pPr>
              <w:spacing w:line="163" w:lineRule="exact"/>
              <w:ind w:left="60"/>
              <w:rPr>
                <w:sz w:val="20"/>
                <w:szCs w:val="20"/>
              </w:rPr>
            </w:pPr>
            <w:r>
              <w:rPr>
                <w:rFonts w:eastAsia="Times New Roman"/>
                <w:sz w:val="16"/>
                <w:szCs w:val="16"/>
              </w:rPr>
              <w:t>Plant compost tea+ Salicylic acid +</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10.71</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10.75</w:t>
            </w:r>
          </w:p>
        </w:tc>
        <w:tc>
          <w:tcPr>
            <w:tcW w:w="620" w:type="dxa"/>
            <w:vMerge w:val="restart"/>
            <w:tcBorders>
              <w:right w:val="single" w:sz="8" w:space="0" w:color="auto"/>
            </w:tcBorders>
            <w:vAlign w:val="bottom"/>
          </w:tcPr>
          <w:p w:rsidR="003E775A" w:rsidRDefault="0045590D">
            <w:pPr>
              <w:ind w:left="60"/>
              <w:rPr>
                <w:sz w:val="20"/>
                <w:szCs w:val="20"/>
              </w:rPr>
            </w:pPr>
            <w:r>
              <w:rPr>
                <w:rFonts w:eastAsia="Times New Roman"/>
                <w:sz w:val="16"/>
                <w:szCs w:val="16"/>
              </w:rPr>
              <w:t>2.98</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2.67</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3.91</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3.42</w:t>
            </w:r>
          </w:p>
        </w:tc>
        <w:tc>
          <w:tcPr>
            <w:tcW w:w="5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89.0</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88.8</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11.0</w:t>
            </w:r>
          </w:p>
        </w:tc>
        <w:tc>
          <w:tcPr>
            <w:tcW w:w="5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11.2</w:t>
            </w:r>
          </w:p>
        </w:tc>
        <w:tc>
          <w:tcPr>
            <w:tcW w:w="580" w:type="dxa"/>
            <w:vMerge w:val="restart"/>
            <w:tcBorders>
              <w:right w:val="single" w:sz="8" w:space="0" w:color="auto"/>
            </w:tcBorders>
            <w:vAlign w:val="bottom"/>
          </w:tcPr>
          <w:p w:rsidR="003E775A" w:rsidRDefault="0045590D">
            <w:pPr>
              <w:ind w:left="60"/>
              <w:rPr>
                <w:sz w:val="20"/>
                <w:szCs w:val="20"/>
              </w:rPr>
            </w:pPr>
            <w:r>
              <w:rPr>
                <w:rFonts w:eastAsia="Times New Roman"/>
                <w:sz w:val="16"/>
                <w:szCs w:val="16"/>
              </w:rPr>
              <w:t>8.09</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10.11</w:t>
            </w:r>
          </w:p>
        </w:tc>
        <w:tc>
          <w:tcPr>
            <w:tcW w:w="0" w:type="dxa"/>
            <w:vAlign w:val="bottom"/>
          </w:tcPr>
          <w:p w:rsidR="003E775A" w:rsidRDefault="003E775A">
            <w:pPr>
              <w:rPr>
                <w:sz w:val="1"/>
                <w:szCs w:val="1"/>
              </w:rPr>
            </w:pPr>
          </w:p>
        </w:tc>
      </w:tr>
      <w:tr w:rsidR="003E775A">
        <w:trPr>
          <w:trHeight w:val="110"/>
        </w:trPr>
        <w:tc>
          <w:tcPr>
            <w:tcW w:w="262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6"/>
                <w:szCs w:val="16"/>
              </w:rPr>
              <w:t>Tocopherol</w:t>
            </w:r>
          </w:p>
        </w:tc>
        <w:tc>
          <w:tcPr>
            <w:tcW w:w="600" w:type="dxa"/>
            <w:vMerge/>
            <w:tcBorders>
              <w:right w:val="single" w:sz="8" w:space="0" w:color="auto"/>
            </w:tcBorders>
            <w:vAlign w:val="bottom"/>
          </w:tcPr>
          <w:p w:rsidR="003E775A" w:rsidRDefault="003E775A">
            <w:pPr>
              <w:rPr>
                <w:sz w:val="9"/>
                <w:szCs w:val="9"/>
              </w:rPr>
            </w:pPr>
          </w:p>
        </w:tc>
        <w:tc>
          <w:tcPr>
            <w:tcW w:w="600" w:type="dxa"/>
            <w:vMerge/>
            <w:tcBorders>
              <w:right w:val="single" w:sz="8" w:space="0" w:color="auto"/>
            </w:tcBorders>
            <w:vAlign w:val="bottom"/>
          </w:tcPr>
          <w:p w:rsidR="003E775A" w:rsidRDefault="003E775A">
            <w:pPr>
              <w:rPr>
                <w:sz w:val="9"/>
                <w:szCs w:val="9"/>
              </w:rPr>
            </w:pPr>
          </w:p>
        </w:tc>
        <w:tc>
          <w:tcPr>
            <w:tcW w:w="620" w:type="dxa"/>
            <w:vMerge/>
            <w:tcBorders>
              <w:right w:val="single" w:sz="8" w:space="0" w:color="auto"/>
            </w:tcBorders>
            <w:vAlign w:val="bottom"/>
          </w:tcPr>
          <w:p w:rsidR="003E775A" w:rsidRDefault="003E775A">
            <w:pPr>
              <w:rPr>
                <w:sz w:val="9"/>
                <w:szCs w:val="9"/>
              </w:rPr>
            </w:pPr>
          </w:p>
        </w:tc>
        <w:tc>
          <w:tcPr>
            <w:tcW w:w="60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4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40" w:type="dxa"/>
            <w:vMerge/>
            <w:tcBorders>
              <w:right w:val="single" w:sz="8" w:space="0" w:color="auto"/>
            </w:tcBorders>
            <w:vAlign w:val="bottom"/>
          </w:tcPr>
          <w:p w:rsidR="003E775A" w:rsidRDefault="003E775A">
            <w:pPr>
              <w:rPr>
                <w:sz w:val="9"/>
                <w:szCs w:val="9"/>
              </w:rPr>
            </w:pPr>
          </w:p>
        </w:tc>
        <w:tc>
          <w:tcPr>
            <w:tcW w:w="58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0" w:type="dxa"/>
            <w:vAlign w:val="bottom"/>
          </w:tcPr>
          <w:p w:rsidR="003E775A" w:rsidRDefault="003E775A">
            <w:pPr>
              <w:rPr>
                <w:sz w:val="1"/>
                <w:szCs w:val="1"/>
              </w:rPr>
            </w:pPr>
          </w:p>
        </w:tc>
      </w:tr>
      <w:tr w:rsidR="003E775A">
        <w:trPr>
          <w:trHeight w:val="86"/>
        </w:trPr>
        <w:tc>
          <w:tcPr>
            <w:tcW w:w="2620" w:type="dxa"/>
            <w:vMerge/>
            <w:tcBorders>
              <w:left w:val="single" w:sz="8" w:space="0" w:color="auto"/>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620" w:type="dxa"/>
            <w:tcBorders>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4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40" w:type="dxa"/>
            <w:tcBorders>
              <w:bottom w:val="single" w:sz="8" w:space="0" w:color="auto"/>
              <w:right w:val="single" w:sz="8" w:space="0" w:color="auto"/>
            </w:tcBorders>
            <w:vAlign w:val="bottom"/>
          </w:tcPr>
          <w:p w:rsidR="003E775A" w:rsidRDefault="003E775A">
            <w:pPr>
              <w:rPr>
                <w:sz w:val="7"/>
                <w:szCs w:val="7"/>
              </w:rPr>
            </w:pPr>
          </w:p>
        </w:tc>
        <w:tc>
          <w:tcPr>
            <w:tcW w:w="58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0" w:type="dxa"/>
            <w:vAlign w:val="bottom"/>
          </w:tcPr>
          <w:p w:rsidR="003E775A" w:rsidRDefault="003E775A">
            <w:pPr>
              <w:rPr>
                <w:sz w:val="1"/>
                <w:szCs w:val="1"/>
              </w:rPr>
            </w:pPr>
          </w:p>
        </w:tc>
      </w:tr>
      <w:tr w:rsidR="003E775A">
        <w:trPr>
          <w:trHeight w:val="158"/>
        </w:trPr>
        <w:tc>
          <w:tcPr>
            <w:tcW w:w="2620" w:type="dxa"/>
            <w:tcBorders>
              <w:left w:val="single" w:sz="8" w:space="0" w:color="auto"/>
              <w:right w:val="single" w:sz="8" w:space="0" w:color="auto"/>
            </w:tcBorders>
            <w:vAlign w:val="bottom"/>
          </w:tcPr>
          <w:p w:rsidR="003E775A" w:rsidRDefault="0045590D">
            <w:pPr>
              <w:spacing w:line="158" w:lineRule="exact"/>
              <w:ind w:left="60"/>
              <w:rPr>
                <w:sz w:val="20"/>
                <w:szCs w:val="20"/>
              </w:rPr>
            </w:pPr>
            <w:r>
              <w:rPr>
                <w:rFonts w:eastAsia="Times New Roman"/>
                <w:i/>
                <w:iCs/>
                <w:sz w:val="16"/>
                <w:szCs w:val="16"/>
              </w:rPr>
              <w:t xml:space="preserve">Spirulinaplatensis </w:t>
            </w:r>
            <w:r>
              <w:rPr>
                <w:rFonts w:eastAsia="Times New Roman"/>
                <w:sz w:val="16"/>
                <w:szCs w:val="16"/>
              </w:rPr>
              <w:t>algae + Plant</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11.11</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11.16</w:t>
            </w:r>
          </w:p>
        </w:tc>
        <w:tc>
          <w:tcPr>
            <w:tcW w:w="620" w:type="dxa"/>
            <w:vMerge w:val="restart"/>
            <w:tcBorders>
              <w:right w:val="single" w:sz="8" w:space="0" w:color="auto"/>
            </w:tcBorders>
            <w:vAlign w:val="bottom"/>
          </w:tcPr>
          <w:p w:rsidR="003E775A" w:rsidRDefault="0045590D">
            <w:pPr>
              <w:ind w:left="60"/>
              <w:rPr>
                <w:sz w:val="20"/>
                <w:szCs w:val="20"/>
              </w:rPr>
            </w:pPr>
            <w:r>
              <w:rPr>
                <w:rFonts w:eastAsia="Times New Roman"/>
                <w:sz w:val="16"/>
                <w:szCs w:val="16"/>
              </w:rPr>
              <w:t>3.11</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2.86</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4.12</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4.10</w:t>
            </w:r>
          </w:p>
        </w:tc>
        <w:tc>
          <w:tcPr>
            <w:tcW w:w="5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91.2</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91.0</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8.8</w:t>
            </w:r>
          </w:p>
        </w:tc>
        <w:tc>
          <w:tcPr>
            <w:tcW w:w="5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9.0</w:t>
            </w:r>
          </w:p>
        </w:tc>
        <w:tc>
          <w:tcPr>
            <w:tcW w:w="580" w:type="dxa"/>
            <w:vMerge w:val="restart"/>
            <w:tcBorders>
              <w:right w:val="single" w:sz="8" w:space="0" w:color="auto"/>
            </w:tcBorders>
            <w:vAlign w:val="bottom"/>
          </w:tcPr>
          <w:p w:rsidR="003E775A" w:rsidRDefault="0045590D">
            <w:pPr>
              <w:ind w:left="60"/>
              <w:rPr>
                <w:sz w:val="20"/>
                <w:szCs w:val="20"/>
              </w:rPr>
            </w:pPr>
            <w:r>
              <w:rPr>
                <w:rFonts w:eastAsia="Times New Roman"/>
                <w:sz w:val="16"/>
                <w:szCs w:val="16"/>
              </w:rPr>
              <w:t>10.36</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10.11</w:t>
            </w:r>
          </w:p>
        </w:tc>
        <w:tc>
          <w:tcPr>
            <w:tcW w:w="0" w:type="dxa"/>
            <w:vAlign w:val="bottom"/>
          </w:tcPr>
          <w:p w:rsidR="003E775A" w:rsidRDefault="003E775A">
            <w:pPr>
              <w:rPr>
                <w:sz w:val="1"/>
                <w:szCs w:val="1"/>
              </w:rPr>
            </w:pPr>
          </w:p>
        </w:tc>
      </w:tr>
      <w:tr w:rsidR="003E775A">
        <w:trPr>
          <w:trHeight w:val="115"/>
        </w:trPr>
        <w:tc>
          <w:tcPr>
            <w:tcW w:w="262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6"/>
                <w:szCs w:val="16"/>
              </w:rPr>
              <w:t>compost tea +Tocopherol</w:t>
            </w:r>
          </w:p>
        </w:tc>
        <w:tc>
          <w:tcPr>
            <w:tcW w:w="600" w:type="dxa"/>
            <w:vMerge/>
            <w:tcBorders>
              <w:right w:val="single" w:sz="8" w:space="0" w:color="auto"/>
            </w:tcBorders>
            <w:vAlign w:val="bottom"/>
          </w:tcPr>
          <w:p w:rsidR="003E775A" w:rsidRDefault="003E775A">
            <w:pPr>
              <w:rPr>
                <w:sz w:val="9"/>
                <w:szCs w:val="9"/>
              </w:rPr>
            </w:pPr>
          </w:p>
        </w:tc>
        <w:tc>
          <w:tcPr>
            <w:tcW w:w="600" w:type="dxa"/>
            <w:vMerge/>
            <w:tcBorders>
              <w:right w:val="single" w:sz="8" w:space="0" w:color="auto"/>
            </w:tcBorders>
            <w:vAlign w:val="bottom"/>
          </w:tcPr>
          <w:p w:rsidR="003E775A" w:rsidRDefault="003E775A">
            <w:pPr>
              <w:rPr>
                <w:sz w:val="9"/>
                <w:szCs w:val="9"/>
              </w:rPr>
            </w:pPr>
          </w:p>
        </w:tc>
        <w:tc>
          <w:tcPr>
            <w:tcW w:w="620" w:type="dxa"/>
            <w:vMerge/>
            <w:tcBorders>
              <w:right w:val="single" w:sz="8" w:space="0" w:color="auto"/>
            </w:tcBorders>
            <w:vAlign w:val="bottom"/>
          </w:tcPr>
          <w:p w:rsidR="003E775A" w:rsidRDefault="003E775A">
            <w:pPr>
              <w:rPr>
                <w:sz w:val="9"/>
                <w:szCs w:val="9"/>
              </w:rPr>
            </w:pPr>
          </w:p>
        </w:tc>
        <w:tc>
          <w:tcPr>
            <w:tcW w:w="60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4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40" w:type="dxa"/>
            <w:vMerge/>
            <w:tcBorders>
              <w:right w:val="single" w:sz="8" w:space="0" w:color="auto"/>
            </w:tcBorders>
            <w:vAlign w:val="bottom"/>
          </w:tcPr>
          <w:p w:rsidR="003E775A" w:rsidRDefault="003E775A">
            <w:pPr>
              <w:rPr>
                <w:sz w:val="9"/>
                <w:szCs w:val="9"/>
              </w:rPr>
            </w:pPr>
          </w:p>
        </w:tc>
        <w:tc>
          <w:tcPr>
            <w:tcW w:w="58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0" w:type="dxa"/>
            <w:vAlign w:val="bottom"/>
          </w:tcPr>
          <w:p w:rsidR="003E775A" w:rsidRDefault="003E775A">
            <w:pPr>
              <w:rPr>
                <w:sz w:val="1"/>
                <w:szCs w:val="1"/>
              </w:rPr>
            </w:pPr>
          </w:p>
        </w:tc>
      </w:tr>
      <w:tr w:rsidR="003E775A">
        <w:trPr>
          <w:trHeight w:val="86"/>
        </w:trPr>
        <w:tc>
          <w:tcPr>
            <w:tcW w:w="2620" w:type="dxa"/>
            <w:vMerge/>
            <w:tcBorders>
              <w:left w:val="single" w:sz="8" w:space="0" w:color="auto"/>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620" w:type="dxa"/>
            <w:tcBorders>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4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40" w:type="dxa"/>
            <w:tcBorders>
              <w:bottom w:val="single" w:sz="8" w:space="0" w:color="auto"/>
              <w:right w:val="single" w:sz="8" w:space="0" w:color="auto"/>
            </w:tcBorders>
            <w:vAlign w:val="bottom"/>
          </w:tcPr>
          <w:p w:rsidR="003E775A" w:rsidRDefault="003E775A">
            <w:pPr>
              <w:rPr>
                <w:sz w:val="7"/>
                <w:szCs w:val="7"/>
              </w:rPr>
            </w:pPr>
          </w:p>
        </w:tc>
        <w:tc>
          <w:tcPr>
            <w:tcW w:w="58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0" w:type="dxa"/>
            <w:vAlign w:val="bottom"/>
          </w:tcPr>
          <w:p w:rsidR="003E775A" w:rsidRDefault="003E775A">
            <w:pPr>
              <w:rPr>
                <w:sz w:val="1"/>
                <w:szCs w:val="1"/>
              </w:rPr>
            </w:pPr>
          </w:p>
        </w:tc>
      </w:tr>
      <w:tr w:rsidR="003E775A">
        <w:trPr>
          <w:trHeight w:val="158"/>
        </w:trPr>
        <w:tc>
          <w:tcPr>
            <w:tcW w:w="2620" w:type="dxa"/>
            <w:tcBorders>
              <w:left w:val="single" w:sz="8" w:space="0" w:color="auto"/>
              <w:right w:val="single" w:sz="8" w:space="0" w:color="auto"/>
            </w:tcBorders>
            <w:vAlign w:val="bottom"/>
          </w:tcPr>
          <w:p w:rsidR="003E775A" w:rsidRDefault="0045590D">
            <w:pPr>
              <w:spacing w:line="158" w:lineRule="exact"/>
              <w:ind w:left="60"/>
              <w:rPr>
                <w:sz w:val="20"/>
                <w:szCs w:val="20"/>
              </w:rPr>
            </w:pPr>
            <w:r>
              <w:rPr>
                <w:rFonts w:eastAsia="Times New Roman"/>
                <w:i/>
                <w:iCs/>
                <w:sz w:val="16"/>
                <w:szCs w:val="16"/>
              </w:rPr>
              <w:t xml:space="preserve">Spirulinaplatensis </w:t>
            </w:r>
            <w:r>
              <w:rPr>
                <w:rFonts w:eastAsia="Times New Roman"/>
                <w:sz w:val="16"/>
                <w:szCs w:val="16"/>
              </w:rPr>
              <w:t>algae + Plant</w:t>
            </w:r>
          </w:p>
        </w:tc>
        <w:tc>
          <w:tcPr>
            <w:tcW w:w="600" w:type="dxa"/>
            <w:tcBorders>
              <w:right w:val="single" w:sz="8" w:space="0" w:color="auto"/>
            </w:tcBorders>
            <w:vAlign w:val="bottom"/>
          </w:tcPr>
          <w:p w:rsidR="003E775A" w:rsidRDefault="003E775A">
            <w:pPr>
              <w:rPr>
                <w:sz w:val="13"/>
                <w:szCs w:val="13"/>
              </w:rPr>
            </w:pPr>
          </w:p>
        </w:tc>
        <w:tc>
          <w:tcPr>
            <w:tcW w:w="600" w:type="dxa"/>
            <w:tcBorders>
              <w:right w:val="single" w:sz="8" w:space="0" w:color="auto"/>
            </w:tcBorders>
            <w:vAlign w:val="bottom"/>
          </w:tcPr>
          <w:p w:rsidR="003E775A" w:rsidRDefault="003E775A">
            <w:pPr>
              <w:rPr>
                <w:sz w:val="13"/>
                <w:szCs w:val="13"/>
              </w:rPr>
            </w:pPr>
          </w:p>
        </w:tc>
        <w:tc>
          <w:tcPr>
            <w:tcW w:w="620" w:type="dxa"/>
            <w:tcBorders>
              <w:right w:val="single" w:sz="8" w:space="0" w:color="auto"/>
            </w:tcBorders>
            <w:vAlign w:val="bottom"/>
          </w:tcPr>
          <w:p w:rsidR="003E775A" w:rsidRDefault="003E775A">
            <w:pPr>
              <w:rPr>
                <w:sz w:val="13"/>
                <w:szCs w:val="13"/>
              </w:rPr>
            </w:pPr>
          </w:p>
        </w:tc>
        <w:tc>
          <w:tcPr>
            <w:tcW w:w="600" w:type="dxa"/>
            <w:tcBorders>
              <w:right w:val="single" w:sz="8" w:space="0" w:color="auto"/>
            </w:tcBorders>
            <w:vAlign w:val="bottom"/>
          </w:tcPr>
          <w:p w:rsidR="003E775A" w:rsidRDefault="003E775A">
            <w:pPr>
              <w:rPr>
                <w:sz w:val="13"/>
                <w:szCs w:val="13"/>
              </w:rPr>
            </w:pPr>
          </w:p>
        </w:tc>
        <w:tc>
          <w:tcPr>
            <w:tcW w:w="560" w:type="dxa"/>
            <w:tcBorders>
              <w:right w:val="single" w:sz="8" w:space="0" w:color="auto"/>
            </w:tcBorders>
            <w:vAlign w:val="bottom"/>
          </w:tcPr>
          <w:p w:rsidR="003E775A" w:rsidRDefault="003E775A">
            <w:pPr>
              <w:rPr>
                <w:sz w:val="13"/>
                <w:szCs w:val="13"/>
              </w:rPr>
            </w:pPr>
          </w:p>
        </w:tc>
        <w:tc>
          <w:tcPr>
            <w:tcW w:w="560" w:type="dxa"/>
            <w:tcBorders>
              <w:right w:val="single" w:sz="8" w:space="0" w:color="auto"/>
            </w:tcBorders>
            <w:vAlign w:val="bottom"/>
          </w:tcPr>
          <w:p w:rsidR="003E775A" w:rsidRDefault="003E775A">
            <w:pPr>
              <w:rPr>
                <w:sz w:val="13"/>
                <w:szCs w:val="13"/>
              </w:rPr>
            </w:pPr>
          </w:p>
        </w:tc>
        <w:tc>
          <w:tcPr>
            <w:tcW w:w="540" w:type="dxa"/>
            <w:tcBorders>
              <w:right w:val="single" w:sz="8" w:space="0" w:color="auto"/>
            </w:tcBorders>
            <w:vAlign w:val="bottom"/>
          </w:tcPr>
          <w:p w:rsidR="003E775A" w:rsidRDefault="003E775A">
            <w:pPr>
              <w:rPr>
                <w:sz w:val="13"/>
                <w:szCs w:val="13"/>
              </w:rPr>
            </w:pPr>
          </w:p>
        </w:tc>
        <w:tc>
          <w:tcPr>
            <w:tcW w:w="560" w:type="dxa"/>
            <w:tcBorders>
              <w:right w:val="single" w:sz="8" w:space="0" w:color="auto"/>
            </w:tcBorders>
            <w:vAlign w:val="bottom"/>
          </w:tcPr>
          <w:p w:rsidR="003E775A" w:rsidRDefault="003E775A">
            <w:pPr>
              <w:rPr>
                <w:sz w:val="13"/>
                <w:szCs w:val="13"/>
              </w:rPr>
            </w:pPr>
          </w:p>
        </w:tc>
        <w:tc>
          <w:tcPr>
            <w:tcW w:w="560" w:type="dxa"/>
            <w:tcBorders>
              <w:right w:val="single" w:sz="8" w:space="0" w:color="auto"/>
            </w:tcBorders>
            <w:vAlign w:val="bottom"/>
          </w:tcPr>
          <w:p w:rsidR="003E775A" w:rsidRDefault="003E775A">
            <w:pPr>
              <w:rPr>
                <w:sz w:val="13"/>
                <w:szCs w:val="13"/>
              </w:rPr>
            </w:pPr>
          </w:p>
        </w:tc>
        <w:tc>
          <w:tcPr>
            <w:tcW w:w="540" w:type="dxa"/>
            <w:tcBorders>
              <w:right w:val="single" w:sz="8" w:space="0" w:color="auto"/>
            </w:tcBorders>
            <w:vAlign w:val="bottom"/>
          </w:tcPr>
          <w:p w:rsidR="003E775A" w:rsidRDefault="003E775A">
            <w:pPr>
              <w:rPr>
                <w:sz w:val="13"/>
                <w:szCs w:val="13"/>
              </w:rPr>
            </w:pPr>
          </w:p>
        </w:tc>
        <w:tc>
          <w:tcPr>
            <w:tcW w:w="580" w:type="dxa"/>
            <w:tcBorders>
              <w:right w:val="single" w:sz="8" w:space="0" w:color="auto"/>
            </w:tcBorders>
            <w:vAlign w:val="bottom"/>
          </w:tcPr>
          <w:p w:rsidR="003E775A" w:rsidRDefault="003E775A">
            <w:pPr>
              <w:rPr>
                <w:sz w:val="13"/>
                <w:szCs w:val="13"/>
              </w:rPr>
            </w:pPr>
          </w:p>
        </w:tc>
        <w:tc>
          <w:tcPr>
            <w:tcW w:w="560" w:type="dxa"/>
            <w:tcBorders>
              <w:right w:val="single" w:sz="8" w:space="0" w:color="auto"/>
            </w:tcBorders>
            <w:vAlign w:val="bottom"/>
          </w:tcPr>
          <w:p w:rsidR="003E775A" w:rsidRDefault="003E775A">
            <w:pPr>
              <w:rPr>
                <w:sz w:val="13"/>
                <w:szCs w:val="13"/>
              </w:rPr>
            </w:pPr>
          </w:p>
        </w:tc>
        <w:tc>
          <w:tcPr>
            <w:tcW w:w="0" w:type="dxa"/>
            <w:vAlign w:val="bottom"/>
          </w:tcPr>
          <w:p w:rsidR="003E775A" w:rsidRDefault="003E775A">
            <w:pPr>
              <w:rPr>
                <w:sz w:val="1"/>
                <w:szCs w:val="1"/>
              </w:rPr>
            </w:pPr>
          </w:p>
        </w:tc>
      </w:tr>
      <w:tr w:rsidR="003E775A">
        <w:trPr>
          <w:trHeight w:val="182"/>
        </w:trPr>
        <w:tc>
          <w:tcPr>
            <w:tcW w:w="2620" w:type="dxa"/>
            <w:tcBorders>
              <w:left w:val="single" w:sz="8" w:space="0" w:color="auto"/>
              <w:right w:val="single" w:sz="8" w:space="0" w:color="auto"/>
            </w:tcBorders>
            <w:vAlign w:val="bottom"/>
          </w:tcPr>
          <w:p w:rsidR="003E775A" w:rsidRDefault="0045590D">
            <w:pPr>
              <w:spacing w:line="183" w:lineRule="exact"/>
              <w:ind w:left="60"/>
              <w:rPr>
                <w:sz w:val="20"/>
                <w:szCs w:val="20"/>
              </w:rPr>
            </w:pPr>
            <w:r>
              <w:rPr>
                <w:rFonts w:eastAsia="Times New Roman"/>
                <w:sz w:val="16"/>
                <w:szCs w:val="16"/>
              </w:rPr>
              <w:t>compost tea + Salicylic acid +</w:t>
            </w:r>
          </w:p>
        </w:tc>
        <w:tc>
          <w:tcPr>
            <w:tcW w:w="60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11.50</w:t>
            </w:r>
          </w:p>
        </w:tc>
        <w:tc>
          <w:tcPr>
            <w:tcW w:w="60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11.60</w:t>
            </w:r>
          </w:p>
        </w:tc>
        <w:tc>
          <w:tcPr>
            <w:tcW w:w="620" w:type="dxa"/>
            <w:tcBorders>
              <w:right w:val="single" w:sz="8" w:space="0" w:color="auto"/>
            </w:tcBorders>
            <w:vAlign w:val="bottom"/>
          </w:tcPr>
          <w:p w:rsidR="003E775A" w:rsidRDefault="0045590D">
            <w:pPr>
              <w:spacing w:line="183" w:lineRule="exact"/>
              <w:ind w:left="60"/>
              <w:rPr>
                <w:sz w:val="20"/>
                <w:szCs w:val="20"/>
              </w:rPr>
            </w:pPr>
            <w:r>
              <w:rPr>
                <w:rFonts w:eastAsia="Times New Roman"/>
                <w:sz w:val="16"/>
                <w:szCs w:val="16"/>
              </w:rPr>
              <w:t>3.25</w:t>
            </w:r>
          </w:p>
        </w:tc>
        <w:tc>
          <w:tcPr>
            <w:tcW w:w="60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0.07</w:t>
            </w:r>
          </w:p>
        </w:tc>
        <w:tc>
          <w:tcPr>
            <w:tcW w:w="56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0.08</w:t>
            </w:r>
          </w:p>
        </w:tc>
        <w:tc>
          <w:tcPr>
            <w:tcW w:w="56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0.09</w:t>
            </w:r>
          </w:p>
        </w:tc>
        <w:tc>
          <w:tcPr>
            <w:tcW w:w="54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92.9</w:t>
            </w:r>
          </w:p>
        </w:tc>
        <w:tc>
          <w:tcPr>
            <w:tcW w:w="56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93.0</w:t>
            </w:r>
          </w:p>
        </w:tc>
        <w:tc>
          <w:tcPr>
            <w:tcW w:w="56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7.1</w:t>
            </w:r>
          </w:p>
        </w:tc>
        <w:tc>
          <w:tcPr>
            <w:tcW w:w="54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7.0</w:t>
            </w:r>
          </w:p>
        </w:tc>
        <w:tc>
          <w:tcPr>
            <w:tcW w:w="580" w:type="dxa"/>
            <w:tcBorders>
              <w:right w:val="single" w:sz="8" w:space="0" w:color="auto"/>
            </w:tcBorders>
            <w:vAlign w:val="bottom"/>
          </w:tcPr>
          <w:p w:rsidR="003E775A" w:rsidRDefault="0045590D">
            <w:pPr>
              <w:spacing w:line="183" w:lineRule="exact"/>
              <w:ind w:left="60"/>
              <w:rPr>
                <w:sz w:val="20"/>
                <w:szCs w:val="20"/>
              </w:rPr>
            </w:pPr>
            <w:r>
              <w:rPr>
                <w:rFonts w:eastAsia="Times New Roman"/>
                <w:sz w:val="16"/>
                <w:szCs w:val="16"/>
              </w:rPr>
              <w:t>13.08</w:t>
            </w:r>
          </w:p>
        </w:tc>
        <w:tc>
          <w:tcPr>
            <w:tcW w:w="56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13.29</w:t>
            </w:r>
          </w:p>
        </w:tc>
        <w:tc>
          <w:tcPr>
            <w:tcW w:w="0" w:type="dxa"/>
            <w:vAlign w:val="bottom"/>
          </w:tcPr>
          <w:p w:rsidR="003E775A" w:rsidRDefault="003E775A">
            <w:pPr>
              <w:rPr>
                <w:sz w:val="1"/>
                <w:szCs w:val="1"/>
              </w:rPr>
            </w:pPr>
          </w:p>
        </w:tc>
      </w:tr>
      <w:tr w:rsidR="003E775A">
        <w:trPr>
          <w:trHeight w:val="224"/>
        </w:trPr>
        <w:tc>
          <w:tcPr>
            <w:tcW w:w="2620" w:type="dxa"/>
            <w:tcBorders>
              <w:left w:val="single" w:sz="8" w:space="0" w:color="auto"/>
              <w:bottom w:val="single" w:sz="8" w:space="0" w:color="auto"/>
              <w:right w:val="single" w:sz="8" w:space="0" w:color="auto"/>
            </w:tcBorders>
            <w:vAlign w:val="bottom"/>
          </w:tcPr>
          <w:p w:rsidR="003E775A" w:rsidRDefault="0045590D">
            <w:pPr>
              <w:ind w:left="60"/>
              <w:rPr>
                <w:sz w:val="20"/>
                <w:szCs w:val="20"/>
              </w:rPr>
            </w:pPr>
            <w:r>
              <w:rPr>
                <w:rFonts w:eastAsia="Times New Roman"/>
                <w:sz w:val="16"/>
                <w:szCs w:val="16"/>
              </w:rPr>
              <w:t>Tocopherol</w:t>
            </w:r>
          </w:p>
        </w:tc>
        <w:tc>
          <w:tcPr>
            <w:tcW w:w="600" w:type="dxa"/>
            <w:tcBorders>
              <w:bottom w:val="single" w:sz="8" w:space="0" w:color="auto"/>
              <w:right w:val="single" w:sz="8" w:space="0" w:color="auto"/>
            </w:tcBorders>
            <w:vAlign w:val="bottom"/>
          </w:tcPr>
          <w:p w:rsidR="003E775A" w:rsidRDefault="003E775A">
            <w:pPr>
              <w:rPr>
                <w:sz w:val="19"/>
                <w:szCs w:val="19"/>
              </w:rPr>
            </w:pPr>
          </w:p>
        </w:tc>
        <w:tc>
          <w:tcPr>
            <w:tcW w:w="600" w:type="dxa"/>
            <w:tcBorders>
              <w:bottom w:val="single" w:sz="8" w:space="0" w:color="auto"/>
              <w:right w:val="single" w:sz="8" w:space="0" w:color="auto"/>
            </w:tcBorders>
            <w:vAlign w:val="bottom"/>
          </w:tcPr>
          <w:p w:rsidR="003E775A" w:rsidRDefault="003E775A">
            <w:pPr>
              <w:rPr>
                <w:sz w:val="19"/>
                <w:szCs w:val="19"/>
              </w:rPr>
            </w:pPr>
          </w:p>
        </w:tc>
        <w:tc>
          <w:tcPr>
            <w:tcW w:w="620" w:type="dxa"/>
            <w:tcBorders>
              <w:bottom w:val="single" w:sz="8" w:space="0" w:color="auto"/>
              <w:right w:val="single" w:sz="8" w:space="0" w:color="auto"/>
            </w:tcBorders>
            <w:vAlign w:val="bottom"/>
          </w:tcPr>
          <w:p w:rsidR="003E775A" w:rsidRDefault="003E775A">
            <w:pPr>
              <w:rPr>
                <w:sz w:val="19"/>
                <w:szCs w:val="19"/>
              </w:rPr>
            </w:pPr>
          </w:p>
        </w:tc>
        <w:tc>
          <w:tcPr>
            <w:tcW w:w="600" w:type="dxa"/>
            <w:tcBorders>
              <w:bottom w:val="single" w:sz="8" w:space="0" w:color="auto"/>
              <w:right w:val="single" w:sz="8" w:space="0" w:color="auto"/>
            </w:tcBorders>
            <w:vAlign w:val="bottom"/>
          </w:tcPr>
          <w:p w:rsidR="003E775A" w:rsidRDefault="003E775A">
            <w:pPr>
              <w:rPr>
                <w:sz w:val="19"/>
                <w:szCs w:val="19"/>
              </w:rPr>
            </w:pPr>
          </w:p>
        </w:tc>
        <w:tc>
          <w:tcPr>
            <w:tcW w:w="560" w:type="dxa"/>
            <w:tcBorders>
              <w:bottom w:val="single" w:sz="8" w:space="0" w:color="auto"/>
              <w:right w:val="single" w:sz="8" w:space="0" w:color="auto"/>
            </w:tcBorders>
            <w:vAlign w:val="bottom"/>
          </w:tcPr>
          <w:p w:rsidR="003E775A" w:rsidRDefault="003E775A">
            <w:pPr>
              <w:rPr>
                <w:sz w:val="19"/>
                <w:szCs w:val="19"/>
              </w:rPr>
            </w:pPr>
          </w:p>
        </w:tc>
        <w:tc>
          <w:tcPr>
            <w:tcW w:w="560" w:type="dxa"/>
            <w:tcBorders>
              <w:bottom w:val="single" w:sz="8" w:space="0" w:color="auto"/>
              <w:right w:val="single" w:sz="8" w:space="0" w:color="auto"/>
            </w:tcBorders>
            <w:vAlign w:val="bottom"/>
          </w:tcPr>
          <w:p w:rsidR="003E775A" w:rsidRDefault="003E775A">
            <w:pPr>
              <w:rPr>
                <w:sz w:val="19"/>
                <w:szCs w:val="19"/>
              </w:rPr>
            </w:pPr>
          </w:p>
        </w:tc>
        <w:tc>
          <w:tcPr>
            <w:tcW w:w="540" w:type="dxa"/>
            <w:tcBorders>
              <w:bottom w:val="single" w:sz="8" w:space="0" w:color="auto"/>
              <w:right w:val="single" w:sz="8" w:space="0" w:color="auto"/>
            </w:tcBorders>
            <w:vAlign w:val="bottom"/>
          </w:tcPr>
          <w:p w:rsidR="003E775A" w:rsidRDefault="003E775A">
            <w:pPr>
              <w:rPr>
                <w:sz w:val="19"/>
                <w:szCs w:val="19"/>
              </w:rPr>
            </w:pPr>
          </w:p>
        </w:tc>
        <w:tc>
          <w:tcPr>
            <w:tcW w:w="560" w:type="dxa"/>
            <w:tcBorders>
              <w:bottom w:val="single" w:sz="8" w:space="0" w:color="auto"/>
              <w:right w:val="single" w:sz="8" w:space="0" w:color="auto"/>
            </w:tcBorders>
            <w:vAlign w:val="bottom"/>
          </w:tcPr>
          <w:p w:rsidR="003E775A" w:rsidRDefault="003E775A">
            <w:pPr>
              <w:rPr>
                <w:sz w:val="19"/>
                <w:szCs w:val="19"/>
              </w:rPr>
            </w:pPr>
          </w:p>
        </w:tc>
        <w:tc>
          <w:tcPr>
            <w:tcW w:w="560" w:type="dxa"/>
            <w:tcBorders>
              <w:bottom w:val="single" w:sz="8" w:space="0" w:color="auto"/>
              <w:right w:val="single" w:sz="8" w:space="0" w:color="auto"/>
            </w:tcBorders>
            <w:vAlign w:val="bottom"/>
          </w:tcPr>
          <w:p w:rsidR="003E775A" w:rsidRDefault="003E775A">
            <w:pPr>
              <w:rPr>
                <w:sz w:val="19"/>
                <w:szCs w:val="19"/>
              </w:rPr>
            </w:pPr>
          </w:p>
        </w:tc>
        <w:tc>
          <w:tcPr>
            <w:tcW w:w="540" w:type="dxa"/>
            <w:tcBorders>
              <w:bottom w:val="single" w:sz="8" w:space="0" w:color="auto"/>
              <w:right w:val="single" w:sz="8" w:space="0" w:color="auto"/>
            </w:tcBorders>
            <w:vAlign w:val="bottom"/>
          </w:tcPr>
          <w:p w:rsidR="003E775A" w:rsidRDefault="003E775A">
            <w:pPr>
              <w:rPr>
                <w:sz w:val="19"/>
                <w:szCs w:val="19"/>
              </w:rPr>
            </w:pPr>
          </w:p>
        </w:tc>
        <w:tc>
          <w:tcPr>
            <w:tcW w:w="580" w:type="dxa"/>
            <w:tcBorders>
              <w:bottom w:val="single" w:sz="8" w:space="0" w:color="auto"/>
              <w:right w:val="single" w:sz="8" w:space="0" w:color="auto"/>
            </w:tcBorders>
            <w:vAlign w:val="bottom"/>
          </w:tcPr>
          <w:p w:rsidR="003E775A" w:rsidRDefault="003E775A">
            <w:pPr>
              <w:rPr>
                <w:sz w:val="19"/>
                <w:szCs w:val="19"/>
              </w:rPr>
            </w:pPr>
          </w:p>
        </w:tc>
        <w:tc>
          <w:tcPr>
            <w:tcW w:w="560" w:type="dxa"/>
            <w:tcBorders>
              <w:bottom w:val="single" w:sz="8" w:space="0" w:color="auto"/>
              <w:right w:val="single" w:sz="8" w:space="0" w:color="auto"/>
            </w:tcBorders>
            <w:vAlign w:val="bottom"/>
          </w:tcPr>
          <w:p w:rsidR="003E775A" w:rsidRDefault="003E775A">
            <w:pPr>
              <w:rPr>
                <w:sz w:val="19"/>
                <w:szCs w:val="19"/>
              </w:rPr>
            </w:pPr>
          </w:p>
        </w:tc>
        <w:tc>
          <w:tcPr>
            <w:tcW w:w="0" w:type="dxa"/>
            <w:vAlign w:val="bottom"/>
          </w:tcPr>
          <w:p w:rsidR="003E775A" w:rsidRDefault="003E775A">
            <w:pPr>
              <w:rPr>
                <w:sz w:val="1"/>
                <w:szCs w:val="1"/>
              </w:rPr>
            </w:pPr>
          </w:p>
        </w:tc>
      </w:tr>
      <w:tr w:rsidR="003E775A">
        <w:trPr>
          <w:trHeight w:val="187"/>
        </w:trPr>
        <w:tc>
          <w:tcPr>
            <w:tcW w:w="2620" w:type="dxa"/>
            <w:tcBorders>
              <w:left w:val="single" w:sz="8" w:space="0" w:color="auto"/>
              <w:bottom w:val="single" w:sz="8" w:space="0" w:color="auto"/>
              <w:right w:val="single" w:sz="8" w:space="0" w:color="auto"/>
            </w:tcBorders>
            <w:vAlign w:val="bottom"/>
          </w:tcPr>
          <w:p w:rsidR="003E775A" w:rsidRDefault="0045590D">
            <w:pPr>
              <w:ind w:left="60"/>
              <w:rPr>
                <w:sz w:val="20"/>
                <w:szCs w:val="20"/>
              </w:rPr>
            </w:pPr>
            <w:r>
              <w:rPr>
                <w:rFonts w:eastAsia="Times New Roman"/>
                <w:b/>
                <w:bCs/>
                <w:sz w:val="16"/>
                <w:szCs w:val="16"/>
              </w:rPr>
              <w:t>New L.S.D. at 5%</w:t>
            </w:r>
          </w:p>
        </w:tc>
        <w:tc>
          <w:tcPr>
            <w:tcW w:w="60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0.16</w:t>
            </w:r>
          </w:p>
        </w:tc>
        <w:tc>
          <w:tcPr>
            <w:tcW w:w="60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0.15</w:t>
            </w:r>
          </w:p>
        </w:tc>
        <w:tc>
          <w:tcPr>
            <w:tcW w:w="620" w:type="dxa"/>
            <w:tcBorders>
              <w:bottom w:val="single" w:sz="8" w:space="0" w:color="auto"/>
              <w:right w:val="single" w:sz="8" w:space="0" w:color="auto"/>
            </w:tcBorders>
            <w:vAlign w:val="bottom"/>
          </w:tcPr>
          <w:p w:rsidR="003E775A" w:rsidRDefault="0045590D">
            <w:pPr>
              <w:ind w:left="60"/>
              <w:rPr>
                <w:sz w:val="20"/>
                <w:szCs w:val="20"/>
              </w:rPr>
            </w:pPr>
            <w:r>
              <w:rPr>
                <w:rFonts w:eastAsia="Times New Roman"/>
                <w:b/>
                <w:bCs/>
                <w:sz w:val="16"/>
                <w:szCs w:val="16"/>
              </w:rPr>
              <w:t>0.06</w:t>
            </w:r>
          </w:p>
        </w:tc>
        <w:tc>
          <w:tcPr>
            <w:tcW w:w="60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0.05</w:t>
            </w:r>
          </w:p>
        </w:tc>
        <w:tc>
          <w:tcPr>
            <w:tcW w:w="56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0.04</w:t>
            </w:r>
          </w:p>
        </w:tc>
        <w:tc>
          <w:tcPr>
            <w:tcW w:w="56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0.04</w:t>
            </w:r>
          </w:p>
        </w:tc>
        <w:tc>
          <w:tcPr>
            <w:tcW w:w="54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1.0</w:t>
            </w:r>
          </w:p>
        </w:tc>
        <w:tc>
          <w:tcPr>
            <w:tcW w:w="56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1.1</w:t>
            </w:r>
          </w:p>
        </w:tc>
        <w:tc>
          <w:tcPr>
            <w:tcW w:w="56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2.1</w:t>
            </w:r>
          </w:p>
        </w:tc>
        <w:tc>
          <w:tcPr>
            <w:tcW w:w="54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1.9</w:t>
            </w:r>
          </w:p>
        </w:tc>
        <w:tc>
          <w:tcPr>
            <w:tcW w:w="580" w:type="dxa"/>
            <w:tcBorders>
              <w:bottom w:val="single" w:sz="8" w:space="0" w:color="auto"/>
              <w:right w:val="single" w:sz="8" w:space="0" w:color="auto"/>
            </w:tcBorders>
            <w:vAlign w:val="bottom"/>
          </w:tcPr>
          <w:p w:rsidR="003E775A" w:rsidRDefault="0045590D">
            <w:pPr>
              <w:ind w:left="60"/>
              <w:rPr>
                <w:sz w:val="20"/>
                <w:szCs w:val="20"/>
              </w:rPr>
            </w:pPr>
            <w:r>
              <w:rPr>
                <w:rFonts w:eastAsia="Times New Roman"/>
                <w:b/>
                <w:bCs/>
                <w:sz w:val="16"/>
                <w:szCs w:val="16"/>
              </w:rPr>
              <w:t>0.31</w:t>
            </w:r>
          </w:p>
        </w:tc>
        <w:tc>
          <w:tcPr>
            <w:tcW w:w="56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0.29</w:t>
            </w:r>
          </w:p>
        </w:tc>
        <w:tc>
          <w:tcPr>
            <w:tcW w:w="0" w:type="dxa"/>
            <w:vAlign w:val="bottom"/>
          </w:tcPr>
          <w:p w:rsidR="003E775A" w:rsidRDefault="003E775A">
            <w:pPr>
              <w:rPr>
                <w:sz w:val="1"/>
                <w:szCs w:val="1"/>
              </w:rPr>
            </w:pPr>
          </w:p>
        </w:tc>
      </w:tr>
    </w:tbl>
    <w:p w:rsidR="003E775A" w:rsidRDefault="003E775A">
      <w:pPr>
        <w:spacing w:line="187" w:lineRule="exact"/>
        <w:rPr>
          <w:sz w:val="20"/>
          <w:szCs w:val="20"/>
        </w:rPr>
      </w:pPr>
    </w:p>
    <w:p w:rsidR="003E775A" w:rsidRDefault="0045590D">
      <w:pPr>
        <w:spacing w:line="261" w:lineRule="auto"/>
        <w:ind w:left="60" w:right="60"/>
        <w:rPr>
          <w:sz w:val="20"/>
          <w:szCs w:val="20"/>
        </w:rPr>
      </w:pPr>
      <w:r>
        <w:rPr>
          <w:rFonts w:eastAsia="Times New Roman"/>
          <w:b/>
          <w:bCs/>
          <w:sz w:val="18"/>
          <w:szCs w:val="18"/>
        </w:rPr>
        <w:t xml:space="preserve">Table (10): Effect of single and combined application of </w:t>
      </w:r>
      <w:r>
        <w:rPr>
          <w:rFonts w:eastAsia="Times New Roman"/>
          <w:b/>
          <w:bCs/>
          <w:i/>
          <w:iCs/>
          <w:sz w:val="18"/>
          <w:szCs w:val="18"/>
        </w:rPr>
        <w:t>Spirulinaplatensis</w:t>
      </w:r>
      <w:r>
        <w:rPr>
          <w:rFonts w:eastAsia="Times New Roman"/>
          <w:b/>
          <w:bCs/>
          <w:sz w:val="18"/>
          <w:szCs w:val="18"/>
        </w:rPr>
        <w:t xml:space="preserve"> algae, plant compost tea, salicylic acid and Tocopherol on some chemical characteristics of the fruits of Sewy date palms during 2015 and 2016 seasons</w:t>
      </w:r>
    </w:p>
    <w:tbl>
      <w:tblPr>
        <w:tblW w:w="0" w:type="auto"/>
        <w:tblInd w:w="10" w:type="dxa"/>
        <w:tblLayout w:type="fixed"/>
        <w:tblCellMar>
          <w:left w:w="0" w:type="dxa"/>
          <w:right w:w="0" w:type="dxa"/>
        </w:tblCellMar>
        <w:tblLook w:val="04A0" w:firstRow="1" w:lastRow="0" w:firstColumn="1" w:lastColumn="0" w:noHBand="0" w:noVBand="1"/>
      </w:tblPr>
      <w:tblGrid>
        <w:gridCol w:w="2480"/>
        <w:gridCol w:w="520"/>
        <w:gridCol w:w="500"/>
        <w:gridCol w:w="560"/>
        <w:gridCol w:w="560"/>
        <w:gridCol w:w="580"/>
        <w:gridCol w:w="580"/>
        <w:gridCol w:w="640"/>
        <w:gridCol w:w="640"/>
        <w:gridCol w:w="600"/>
        <w:gridCol w:w="40"/>
        <w:gridCol w:w="540"/>
        <w:gridCol w:w="640"/>
        <w:gridCol w:w="620"/>
        <w:gridCol w:w="30"/>
      </w:tblGrid>
      <w:tr w:rsidR="003E775A">
        <w:trPr>
          <w:trHeight w:val="142"/>
        </w:trPr>
        <w:tc>
          <w:tcPr>
            <w:tcW w:w="2480" w:type="dxa"/>
            <w:tcBorders>
              <w:top w:val="single" w:sz="8" w:space="0" w:color="auto"/>
              <w:left w:val="single" w:sz="8" w:space="0" w:color="auto"/>
              <w:right w:val="single" w:sz="8" w:space="0" w:color="auto"/>
            </w:tcBorders>
            <w:vAlign w:val="bottom"/>
          </w:tcPr>
          <w:p w:rsidR="003E775A" w:rsidRDefault="003E775A">
            <w:pPr>
              <w:rPr>
                <w:sz w:val="12"/>
                <w:szCs w:val="12"/>
              </w:rPr>
            </w:pPr>
          </w:p>
        </w:tc>
        <w:tc>
          <w:tcPr>
            <w:tcW w:w="1020" w:type="dxa"/>
            <w:gridSpan w:val="2"/>
            <w:vMerge w:val="restart"/>
            <w:tcBorders>
              <w:top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T.S.S.%</w:t>
            </w:r>
          </w:p>
        </w:tc>
        <w:tc>
          <w:tcPr>
            <w:tcW w:w="1120" w:type="dxa"/>
            <w:gridSpan w:val="2"/>
            <w:tcBorders>
              <w:top w:val="single" w:sz="8" w:space="0" w:color="auto"/>
              <w:right w:val="single" w:sz="8" w:space="0" w:color="auto"/>
            </w:tcBorders>
            <w:vAlign w:val="bottom"/>
          </w:tcPr>
          <w:p w:rsidR="003E775A" w:rsidRDefault="0045590D">
            <w:pPr>
              <w:spacing w:line="142" w:lineRule="exact"/>
              <w:ind w:left="40"/>
              <w:rPr>
                <w:sz w:val="20"/>
                <w:szCs w:val="20"/>
              </w:rPr>
            </w:pPr>
            <w:r>
              <w:rPr>
                <w:rFonts w:eastAsia="Times New Roman"/>
                <w:b/>
                <w:bCs/>
                <w:sz w:val="16"/>
                <w:szCs w:val="16"/>
              </w:rPr>
              <w:t>Total sugars</w:t>
            </w:r>
          </w:p>
        </w:tc>
        <w:tc>
          <w:tcPr>
            <w:tcW w:w="1160" w:type="dxa"/>
            <w:gridSpan w:val="2"/>
            <w:tcBorders>
              <w:top w:val="single" w:sz="8" w:space="0" w:color="auto"/>
              <w:right w:val="single" w:sz="8" w:space="0" w:color="auto"/>
            </w:tcBorders>
            <w:vAlign w:val="bottom"/>
          </w:tcPr>
          <w:p w:rsidR="003E775A" w:rsidRDefault="0045590D">
            <w:pPr>
              <w:spacing w:line="142" w:lineRule="exact"/>
              <w:ind w:left="40"/>
              <w:rPr>
                <w:sz w:val="20"/>
                <w:szCs w:val="20"/>
              </w:rPr>
            </w:pPr>
            <w:r>
              <w:rPr>
                <w:rFonts w:eastAsia="Times New Roman"/>
                <w:b/>
                <w:bCs/>
                <w:sz w:val="16"/>
                <w:szCs w:val="16"/>
              </w:rPr>
              <w:t>Reducing</w:t>
            </w:r>
          </w:p>
        </w:tc>
        <w:tc>
          <w:tcPr>
            <w:tcW w:w="1280" w:type="dxa"/>
            <w:gridSpan w:val="2"/>
            <w:tcBorders>
              <w:top w:val="single" w:sz="8" w:space="0" w:color="auto"/>
              <w:right w:val="single" w:sz="8" w:space="0" w:color="auto"/>
            </w:tcBorders>
            <w:vAlign w:val="bottom"/>
          </w:tcPr>
          <w:p w:rsidR="003E775A" w:rsidRDefault="0045590D">
            <w:pPr>
              <w:spacing w:line="142" w:lineRule="exact"/>
              <w:ind w:left="40"/>
              <w:rPr>
                <w:sz w:val="20"/>
                <w:szCs w:val="20"/>
              </w:rPr>
            </w:pPr>
            <w:r>
              <w:rPr>
                <w:rFonts w:eastAsia="Times New Roman"/>
                <w:b/>
                <w:bCs/>
                <w:sz w:val="16"/>
                <w:szCs w:val="16"/>
              </w:rPr>
              <w:t>Titratable</w:t>
            </w:r>
          </w:p>
        </w:tc>
        <w:tc>
          <w:tcPr>
            <w:tcW w:w="1180" w:type="dxa"/>
            <w:gridSpan w:val="3"/>
            <w:tcBorders>
              <w:top w:val="single" w:sz="8" w:space="0" w:color="auto"/>
              <w:right w:val="single" w:sz="8" w:space="0" w:color="auto"/>
            </w:tcBorders>
            <w:vAlign w:val="bottom"/>
          </w:tcPr>
          <w:p w:rsidR="003E775A" w:rsidRDefault="0045590D">
            <w:pPr>
              <w:spacing w:line="142" w:lineRule="exact"/>
              <w:ind w:left="40"/>
              <w:rPr>
                <w:sz w:val="20"/>
                <w:szCs w:val="20"/>
              </w:rPr>
            </w:pPr>
            <w:r>
              <w:rPr>
                <w:rFonts w:eastAsia="Times New Roman"/>
                <w:b/>
                <w:bCs/>
                <w:sz w:val="16"/>
                <w:szCs w:val="16"/>
              </w:rPr>
              <w:t>Total fibre</w:t>
            </w:r>
          </w:p>
        </w:tc>
        <w:tc>
          <w:tcPr>
            <w:tcW w:w="1260" w:type="dxa"/>
            <w:gridSpan w:val="2"/>
            <w:tcBorders>
              <w:top w:val="single" w:sz="8" w:space="0" w:color="auto"/>
              <w:right w:val="single" w:sz="8" w:space="0" w:color="auto"/>
            </w:tcBorders>
            <w:vAlign w:val="bottom"/>
          </w:tcPr>
          <w:p w:rsidR="003E775A" w:rsidRDefault="0045590D">
            <w:pPr>
              <w:spacing w:line="142" w:lineRule="exact"/>
              <w:ind w:left="40"/>
              <w:rPr>
                <w:sz w:val="20"/>
                <w:szCs w:val="20"/>
              </w:rPr>
            </w:pPr>
            <w:r>
              <w:rPr>
                <w:rFonts w:eastAsia="Times New Roman"/>
                <w:b/>
                <w:bCs/>
                <w:sz w:val="16"/>
                <w:szCs w:val="16"/>
              </w:rPr>
              <w:t>Total soluble</w:t>
            </w:r>
          </w:p>
        </w:tc>
        <w:tc>
          <w:tcPr>
            <w:tcW w:w="0" w:type="dxa"/>
            <w:vAlign w:val="bottom"/>
          </w:tcPr>
          <w:p w:rsidR="003E775A" w:rsidRDefault="003E775A">
            <w:pPr>
              <w:rPr>
                <w:sz w:val="1"/>
                <w:szCs w:val="1"/>
              </w:rPr>
            </w:pPr>
          </w:p>
        </w:tc>
      </w:tr>
      <w:tr w:rsidR="003E775A">
        <w:trPr>
          <w:trHeight w:val="118"/>
        </w:trPr>
        <w:tc>
          <w:tcPr>
            <w:tcW w:w="248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b/>
                <w:bCs/>
                <w:sz w:val="16"/>
                <w:szCs w:val="16"/>
              </w:rPr>
              <w:t>Treatments</w:t>
            </w:r>
          </w:p>
        </w:tc>
        <w:tc>
          <w:tcPr>
            <w:tcW w:w="1020" w:type="dxa"/>
            <w:gridSpan w:val="2"/>
            <w:vMerge/>
            <w:tcBorders>
              <w:right w:val="single" w:sz="8" w:space="0" w:color="auto"/>
            </w:tcBorders>
            <w:vAlign w:val="bottom"/>
          </w:tcPr>
          <w:p w:rsidR="003E775A" w:rsidRDefault="003E775A">
            <w:pPr>
              <w:rPr>
                <w:sz w:val="10"/>
                <w:szCs w:val="10"/>
              </w:rPr>
            </w:pPr>
          </w:p>
        </w:tc>
        <w:tc>
          <w:tcPr>
            <w:tcW w:w="560" w:type="dxa"/>
            <w:vMerge w:val="restart"/>
            <w:vAlign w:val="bottom"/>
          </w:tcPr>
          <w:p w:rsidR="003E775A" w:rsidRDefault="0045590D">
            <w:pPr>
              <w:ind w:left="40"/>
              <w:rPr>
                <w:sz w:val="20"/>
                <w:szCs w:val="20"/>
              </w:rPr>
            </w:pPr>
            <w:r>
              <w:rPr>
                <w:rFonts w:eastAsia="Times New Roman"/>
                <w:b/>
                <w:bCs/>
                <w:sz w:val="16"/>
                <w:szCs w:val="16"/>
              </w:rPr>
              <w:t>%</w:t>
            </w:r>
          </w:p>
        </w:tc>
        <w:tc>
          <w:tcPr>
            <w:tcW w:w="560" w:type="dxa"/>
            <w:tcBorders>
              <w:right w:val="single" w:sz="8" w:space="0" w:color="auto"/>
            </w:tcBorders>
            <w:vAlign w:val="bottom"/>
          </w:tcPr>
          <w:p w:rsidR="003E775A" w:rsidRDefault="003E775A">
            <w:pPr>
              <w:rPr>
                <w:sz w:val="10"/>
                <w:szCs w:val="10"/>
              </w:rPr>
            </w:pPr>
          </w:p>
        </w:tc>
        <w:tc>
          <w:tcPr>
            <w:tcW w:w="1160" w:type="dxa"/>
            <w:gridSpan w:val="2"/>
            <w:vMerge w:val="restart"/>
            <w:tcBorders>
              <w:right w:val="single" w:sz="8" w:space="0" w:color="auto"/>
            </w:tcBorders>
            <w:vAlign w:val="bottom"/>
          </w:tcPr>
          <w:p w:rsidR="003E775A" w:rsidRDefault="0045590D">
            <w:pPr>
              <w:ind w:left="40"/>
              <w:rPr>
                <w:sz w:val="20"/>
                <w:szCs w:val="20"/>
              </w:rPr>
            </w:pPr>
            <w:r>
              <w:rPr>
                <w:rFonts w:eastAsia="Times New Roman"/>
                <w:b/>
                <w:bCs/>
                <w:sz w:val="16"/>
                <w:szCs w:val="16"/>
              </w:rPr>
              <w:t>sugars %</w:t>
            </w:r>
          </w:p>
        </w:tc>
        <w:tc>
          <w:tcPr>
            <w:tcW w:w="1280" w:type="dxa"/>
            <w:gridSpan w:val="2"/>
            <w:vMerge w:val="restart"/>
            <w:tcBorders>
              <w:right w:val="single" w:sz="8" w:space="0" w:color="auto"/>
            </w:tcBorders>
            <w:vAlign w:val="bottom"/>
          </w:tcPr>
          <w:p w:rsidR="003E775A" w:rsidRDefault="0045590D">
            <w:pPr>
              <w:ind w:left="40"/>
              <w:rPr>
                <w:sz w:val="20"/>
                <w:szCs w:val="20"/>
              </w:rPr>
            </w:pPr>
            <w:r>
              <w:rPr>
                <w:rFonts w:eastAsia="Times New Roman"/>
                <w:b/>
                <w:bCs/>
                <w:sz w:val="16"/>
                <w:szCs w:val="16"/>
              </w:rPr>
              <w:t>acidity %</w:t>
            </w:r>
          </w:p>
        </w:tc>
        <w:tc>
          <w:tcPr>
            <w:tcW w:w="640" w:type="dxa"/>
            <w:gridSpan w:val="2"/>
            <w:vMerge w:val="restart"/>
            <w:vAlign w:val="bottom"/>
          </w:tcPr>
          <w:p w:rsidR="003E775A" w:rsidRDefault="0045590D">
            <w:pPr>
              <w:ind w:left="40"/>
              <w:rPr>
                <w:sz w:val="20"/>
                <w:szCs w:val="20"/>
              </w:rPr>
            </w:pPr>
            <w:r>
              <w:rPr>
                <w:rFonts w:eastAsia="Times New Roman"/>
                <w:b/>
                <w:bCs/>
                <w:w w:val="98"/>
                <w:sz w:val="16"/>
                <w:szCs w:val="16"/>
              </w:rPr>
              <w:t>crude %</w:t>
            </w:r>
          </w:p>
        </w:tc>
        <w:tc>
          <w:tcPr>
            <w:tcW w:w="540" w:type="dxa"/>
            <w:tcBorders>
              <w:right w:val="single" w:sz="8" w:space="0" w:color="auto"/>
            </w:tcBorders>
            <w:vAlign w:val="bottom"/>
          </w:tcPr>
          <w:p w:rsidR="003E775A" w:rsidRDefault="003E775A">
            <w:pPr>
              <w:rPr>
                <w:sz w:val="10"/>
                <w:szCs w:val="10"/>
              </w:rPr>
            </w:pPr>
          </w:p>
        </w:tc>
        <w:tc>
          <w:tcPr>
            <w:tcW w:w="1260" w:type="dxa"/>
            <w:gridSpan w:val="2"/>
            <w:vMerge w:val="restart"/>
            <w:tcBorders>
              <w:right w:val="single" w:sz="8" w:space="0" w:color="auto"/>
            </w:tcBorders>
            <w:vAlign w:val="bottom"/>
          </w:tcPr>
          <w:p w:rsidR="003E775A" w:rsidRDefault="0045590D">
            <w:pPr>
              <w:ind w:left="40"/>
              <w:rPr>
                <w:sz w:val="20"/>
                <w:szCs w:val="20"/>
              </w:rPr>
            </w:pPr>
            <w:r>
              <w:rPr>
                <w:rFonts w:eastAsia="Times New Roman"/>
                <w:b/>
                <w:bCs/>
                <w:sz w:val="16"/>
                <w:szCs w:val="16"/>
              </w:rPr>
              <w:t>tannins %</w:t>
            </w:r>
          </w:p>
        </w:tc>
        <w:tc>
          <w:tcPr>
            <w:tcW w:w="0" w:type="dxa"/>
            <w:vAlign w:val="bottom"/>
          </w:tcPr>
          <w:p w:rsidR="003E775A" w:rsidRDefault="003E775A">
            <w:pPr>
              <w:rPr>
                <w:sz w:val="1"/>
                <w:szCs w:val="1"/>
              </w:rPr>
            </w:pPr>
          </w:p>
        </w:tc>
      </w:tr>
      <w:tr w:rsidR="003E775A">
        <w:trPr>
          <w:trHeight w:val="82"/>
        </w:trPr>
        <w:tc>
          <w:tcPr>
            <w:tcW w:w="2480" w:type="dxa"/>
            <w:vMerge/>
            <w:tcBorders>
              <w:left w:val="single" w:sz="8" w:space="0" w:color="auto"/>
              <w:right w:val="single" w:sz="8" w:space="0" w:color="auto"/>
            </w:tcBorders>
            <w:vAlign w:val="bottom"/>
          </w:tcPr>
          <w:p w:rsidR="003E775A" w:rsidRDefault="003E775A">
            <w:pPr>
              <w:rPr>
                <w:sz w:val="7"/>
                <w:szCs w:val="7"/>
              </w:rPr>
            </w:pPr>
          </w:p>
        </w:tc>
        <w:tc>
          <w:tcPr>
            <w:tcW w:w="520" w:type="dxa"/>
            <w:tcBorders>
              <w:bottom w:val="single" w:sz="8" w:space="0" w:color="auto"/>
            </w:tcBorders>
            <w:vAlign w:val="bottom"/>
          </w:tcPr>
          <w:p w:rsidR="003E775A" w:rsidRDefault="003E775A">
            <w:pPr>
              <w:rPr>
                <w:sz w:val="7"/>
                <w:szCs w:val="7"/>
              </w:rPr>
            </w:pPr>
          </w:p>
        </w:tc>
        <w:tc>
          <w:tcPr>
            <w:tcW w:w="500" w:type="dxa"/>
            <w:tcBorders>
              <w:bottom w:val="single" w:sz="8" w:space="0" w:color="auto"/>
              <w:right w:val="single" w:sz="8" w:space="0" w:color="auto"/>
            </w:tcBorders>
            <w:vAlign w:val="bottom"/>
          </w:tcPr>
          <w:p w:rsidR="003E775A" w:rsidRDefault="003E775A">
            <w:pPr>
              <w:rPr>
                <w:sz w:val="7"/>
                <w:szCs w:val="7"/>
              </w:rPr>
            </w:pPr>
          </w:p>
        </w:tc>
        <w:tc>
          <w:tcPr>
            <w:tcW w:w="560" w:type="dxa"/>
            <w:vMerge/>
            <w:tcBorders>
              <w:bottom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1160" w:type="dxa"/>
            <w:gridSpan w:val="2"/>
            <w:vMerge/>
            <w:tcBorders>
              <w:bottom w:val="single" w:sz="8" w:space="0" w:color="auto"/>
              <w:right w:val="single" w:sz="8" w:space="0" w:color="auto"/>
            </w:tcBorders>
            <w:vAlign w:val="bottom"/>
          </w:tcPr>
          <w:p w:rsidR="003E775A" w:rsidRDefault="003E775A">
            <w:pPr>
              <w:rPr>
                <w:sz w:val="7"/>
                <w:szCs w:val="7"/>
              </w:rPr>
            </w:pPr>
          </w:p>
        </w:tc>
        <w:tc>
          <w:tcPr>
            <w:tcW w:w="1280" w:type="dxa"/>
            <w:gridSpan w:val="2"/>
            <w:vMerge/>
            <w:tcBorders>
              <w:bottom w:val="single" w:sz="8" w:space="0" w:color="auto"/>
              <w:right w:val="single" w:sz="8" w:space="0" w:color="auto"/>
            </w:tcBorders>
            <w:vAlign w:val="bottom"/>
          </w:tcPr>
          <w:p w:rsidR="003E775A" w:rsidRDefault="003E775A">
            <w:pPr>
              <w:rPr>
                <w:sz w:val="7"/>
                <w:szCs w:val="7"/>
              </w:rPr>
            </w:pPr>
          </w:p>
        </w:tc>
        <w:tc>
          <w:tcPr>
            <w:tcW w:w="640" w:type="dxa"/>
            <w:gridSpan w:val="2"/>
            <w:vMerge/>
            <w:tcBorders>
              <w:bottom w:val="single" w:sz="8" w:space="0" w:color="auto"/>
            </w:tcBorders>
            <w:vAlign w:val="bottom"/>
          </w:tcPr>
          <w:p w:rsidR="003E775A" w:rsidRDefault="003E775A">
            <w:pPr>
              <w:rPr>
                <w:sz w:val="7"/>
                <w:szCs w:val="7"/>
              </w:rPr>
            </w:pPr>
          </w:p>
        </w:tc>
        <w:tc>
          <w:tcPr>
            <w:tcW w:w="540" w:type="dxa"/>
            <w:tcBorders>
              <w:bottom w:val="single" w:sz="8" w:space="0" w:color="auto"/>
              <w:right w:val="single" w:sz="8" w:space="0" w:color="auto"/>
            </w:tcBorders>
            <w:vAlign w:val="bottom"/>
          </w:tcPr>
          <w:p w:rsidR="003E775A" w:rsidRDefault="003E775A">
            <w:pPr>
              <w:rPr>
                <w:sz w:val="7"/>
                <w:szCs w:val="7"/>
              </w:rPr>
            </w:pPr>
          </w:p>
        </w:tc>
        <w:tc>
          <w:tcPr>
            <w:tcW w:w="1260" w:type="dxa"/>
            <w:gridSpan w:val="2"/>
            <w:vMerge/>
            <w:tcBorders>
              <w:bottom w:val="single" w:sz="8" w:space="0" w:color="auto"/>
              <w:right w:val="single" w:sz="8" w:space="0" w:color="auto"/>
            </w:tcBorders>
            <w:vAlign w:val="bottom"/>
          </w:tcPr>
          <w:p w:rsidR="003E775A" w:rsidRDefault="003E775A">
            <w:pPr>
              <w:rPr>
                <w:sz w:val="7"/>
                <w:szCs w:val="7"/>
              </w:rPr>
            </w:pPr>
          </w:p>
        </w:tc>
        <w:tc>
          <w:tcPr>
            <w:tcW w:w="0" w:type="dxa"/>
            <w:vAlign w:val="bottom"/>
          </w:tcPr>
          <w:p w:rsidR="003E775A" w:rsidRDefault="003E775A">
            <w:pPr>
              <w:rPr>
                <w:sz w:val="1"/>
                <w:szCs w:val="1"/>
              </w:rPr>
            </w:pPr>
          </w:p>
        </w:tc>
      </w:tr>
      <w:tr w:rsidR="003E775A">
        <w:trPr>
          <w:trHeight w:val="172"/>
        </w:trPr>
        <w:tc>
          <w:tcPr>
            <w:tcW w:w="2480" w:type="dxa"/>
            <w:tcBorders>
              <w:left w:val="single" w:sz="8" w:space="0" w:color="auto"/>
              <w:bottom w:val="single" w:sz="8" w:space="0" w:color="auto"/>
              <w:right w:val="single" w:sz="8" w:space="0" w:color="auto"/>
            </w:tcBorders>
            <w:vAlign w:val="bottom"/>
          </w:tcPr>
          <w:p w:rsidR="003E775A" w:rsidRDefault="003E775A">
            <w:pPr>
              <w:rPr>
                <w:sz w:val="14"/>
                <w:szCs w:val="14"/>
              </w:rPr>
            </w:pPr>
          </w:p>
        </w:tc>
        <w:tc>
          <w:tcPr>
            <w:tcW w:w="52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b/>
                <w:bCs/>
                <w:sz w:val="16"/>
                <w:szCs w:val="16"/>
              </w:rPr>
              <w:t>2015</w:t>
            </w:r>
          </w:p>
        </w:tc>
        <w:tc>
          <w:tcPr>
            <w:tcW w:w="5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b/>
                <w:bCs/>
                <w:sz w:val="16"/>
                <w:szCs w:val="16"/>
              </w:rPr>
              <w:t>2016</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b/>
                <w:bCs/>
                <w:sz w:val="16"/>
                <w:szCs w:val="16"/>
              </w:rPr>
              <w:t>2015</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b/>
                <w:bCs/>
                <w:sz w:val="16"/>
                <w:szCs w:val="16"/>
              </w:rPr>
              <w:t>2016</w:t>
            </w:r>
          </w:p>
        </w:tc>
        <w:tc>
          <w:tcPr>
            <w:tcW w:w="58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b/>
                <w:bCs/>
                <w:sz w:val="16"/>
                <w:szCs w:val="16"/>
              </w:rPr>
              <w:t>2015</w:t>
            </w:r>
          </w:p>
        </w:tc>
        <w:tc>
          <w:tcPr>
            <w:tcW w:w="58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b/>
                <w:bCs/>
                <w:sz w:val="16"/>
                <w:szCs w:val="16"/>
              </w:rPr>
              <w:t>2016</w:t>
            </w:r>
          </w:p>
        </w:tc>
        <w:tc>
          <w:tcPr>
            <w:tcW w:w="6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b/>
                <w:bCs/>
                <w:sz w:val="16"/>
                <w:szCs w:val="16"/>
              </w:rPr>
              <w:t>2015</w:t>
            </w:r>
          </w:p>
        </w:tc>
        <w:tc>
          <w:tcPr>
            <w:tcW w:w="6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b/>
                <w:bCs/>
                <w:sz w:val="16"/>
                <w:szCs w:val="16"/>
              </w:rPr>
              <w:t>2016</w:t>
            </w:r>
          </w:p>
        </w:tc>
        <w:tc>
          <w:tcPr>
            <w:tcW w:w="6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b/>
                <w:bCs/>
                <w:sz w:val="16"/>
                <w:szCs w:val="16"/>
              </w:rPr>
              <w:t>2015</w:t>
            </w:r>
          </w:p>
        </w:tc>
        <w:tc>
          <w:tcPr>
            <w:tcW w:w="40" w:type="dxa"/>
            <w:tcBorders>
              <w:bottom w:val="single" w:sz="8" w:space="0" w:color="auto"/>
            </w:tcBorders>
            <w:vAlign w:val="bottom"/>
          </w:tcPr>
          <w:p w:rsidR="003E775A" w:rsidRDefault="003E775A">
            <w:pPr>
              <w:rPr>
                <w:sz w:val="14"/>
                <w:szCs w:val="14"/>
              </w:rPr>
            </w:pPr>
          </w:p>
        </w:tc>
        <w:tc>
          <w:tcPr>
            <w:tcW w:w="540" w:type="dxa"/>
            <w:tcBorders>
              <w:bottom w:val="single" w:sz="8" w:space="0" w:color="auto"/>
              <w:right w:val="single" w:sz="8" w:space="0" w:color="auto"/>
            </w:tcBorders>
            <w:vAlign w:val="bottom"/>
          </w:tcPr>
          <w:p w:rsidR="003E775A" w:rsidRDefault="0045590D">
            <w:pPr>
              <w:spacing w:line="172" w:lineRule="exact"/>
              <w:rPr>
                <w:sz w:val="20"/>
                <w:szCs w:val="20"/>
              </w:rPr>
            </w:pPr>
            <w:r>
              <w:rPr>
                <w:rFonts w:eastAsia="Times New Roman"/>
                <w:b/>
                <w:bCs/>
                <w:sz w:val="16"/>
                <w:szCs w:val="16"/>
              </w:rPr>
              <w:t>2016</w:t>
            </w:r>
          </w:p>
        </w:tc>
        <w:tc>
          <w:tcPr>
            <w:tcW w:w="6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b/>
                <w:bCs/>
                <w:sz w:val="16"/>
                <w:szCs w:val="16"/>
              </w:rPr>
              <w:t>2015</w:t>
            </w:r>
          </w:p>
        </w:tc>
        <w:tc>
          <w:tcPr>
            <w:tcW w:w="62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b/>
                <w:bCs/>
                <w:sz w:val="16"/>
                <w:szCs w:val="16"/>
              </w:rPr>
              <w:t>2016</w:t>
            </w:r>
          </w:p>
        </w:tc>
        <w:tc>
          <w:tcPr>
            <w:tcW w:w="0" w:type="dxa"/>
            <w:vAlign w:val="bottom"/>
          </w:tcPr>
          <w:p w:rsidR="003E775A" w:rsidRDefault="003E775A">
            <w:pPr>
              <w:rPr>
                <w:sz w:val="1"/>
                <w:szCs w:val="1"/>
              </w:rPr>
            </w:pPr>
          </w:p>
        </w:tc>
      </w:tr>
      <w:tr w:rsidR="003E775A">
        <w:trPr>
          <w:trHeight w:val="172"/>
        </w:trPr>
        <w:tc>
          <w:tcPr>
            <w:tcW w:w="2480" w:type="dxa"/>
            <w:tcBorders>
              <w:left w:val="single" w:sz="8" w:space="0" w:color="auto"/>
              <w:bottom w:val="single" w:sz="8" w:space="0" w:color="auto"/>
              <w:right w:val="single" w:sz="8" w:space="0" w:color="auto"/>
            </w:tcBorders>
            <w:vAlign w:val="bottom"/>
          </w:tcPr>
          <w:p w:rsidR="003E775A" w:rsidRDefault="0045590D">
            <w:pPr>
              <w:spacing w:line="172" w:lineRule="exact"/>
              <w:ind w:left="60"/>
              <w:rPr>
                <w:sz w:val="20"/>
                <w:szCs w:val="20"/>
              </w:rPr>
            </w:pPr>
            <w:r>
              <w:rPr>
                <w:rFonts w:eastAsia="Times New Roman"/>
                <w:sz w:val="16"/>
                <w:szCs w:val="16"/>
              </w:rPr>
              <w:t>Control</w:t>
            </w:r>
          </w:p>
        </w:tc>
        <w:tc>
          <w:tcPr>
            <w:tcW w:w="52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70.1</w:t>
            </w:r>
          </w:p>
        </w:tc>
        <w:tc>
          <w:tcPr>
            <w:tcW w:w="5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69.3</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63.0</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62.9</w:t>
            </w:r>
          </w:p>
        </w:tc>
        <w:tc>
          <w:tcPr>
            <w:tcW w:w="58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58.8</w:t>
            </w:r>
          </w:p>
        </w:tc>
        <w:tc>
          <w:tcPr>
            <w:tcW w:w="58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59.0</w:t>
            </w:r>
          </w:p>
        </w:tc>
        <w:tc>
          <w:tcPr>
            <w:tcW w:w="6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0.300</w:t>
            </w:r>
          </w:p>
        </w:tc>
        <w:tc>
          <w:tcPr>
            <w:tcW w:w="6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0.305</w:t>
            </w:r>
          </w:p>
        </w:tc>
        <w:tc>
          <w:tcPr>
            <w:tcW w:w="6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1.27</w:t>
            </w:r>
          </w:p>
        </w:tc>
        <w:tc>
          <w:tcPr>
            <w:tcW w:w="40" w:type="dxa"/>
            <w:tcBorders>
              <w:bottom w:val="single" w:sz="8" w:space="0" w:color="auto"/>
            </w:tcBorders>
            <w:vAlign w:val="bottom"/>
          </w:tcPr>
          <w:p w:rsidR="003E775A" w:rsidRDefault="003E775A">
            <w:pPr>
              <w:rPr>
                <w:sz w:val="14"/>
                <w:szCs w:val="14"/>
              </w:rPr>
            </w:pPr>
          </w:p>
        </w:tc>
        <w:tc>
          <w:tcPr>
            <w:tcW w:w="540" w:type="dxa"/>
            <w:tcBorders>
              <w:bottom w:val="single" w:sz="8" w:space="0" w:color="auto"/>
              <w:right w:val="single" w:sz="8" w:space="0" w:color="auto"/>
            </w:tcBorders>
            <w:vAlign w:val="bottom"/>
          </w:tcPr>
          <w:p w:rsidR="003E775A" w:rsidRDefault="0045590D">
            <w:pPr>
              <w:spacing w:line="172" w:lineRule="exact"/>
              <w:rPr>
                <w:sz w:val="20"/>
                <w:szCs w:val="20"/>
              </w:rPr>
            </w:pPr>
            <w:r>
              <w:rPr>
                <w:rFonts w:eastAsia="Times New Roman"/>
                <w:sz w:val="16"/>
                <w:szCs w:val="16"/>
              </w:rPr>
              <w:t>1.24</w:t>
            </w:r>
          </w:p>
        </w:tc>
        <w:tc>
          <w:tcPr>
            <w:tcW w:w="6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1.09</w:t>
            </w:r>
          </w:p>
        </w:tc>
        <w:tc>
          <w:tcPr>
            <w:tcW w:w="62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1.11</w:t>
            </w:r>
          </w:p>
        </w:tc>
        <w:tc>
          <w:tcPr>
            <w:tcW w:w="0" w:type="dxa"/>
            <w:vAlign w:val="bottom"/>
          </w:tcPr>
          <w:p w:rsidR="003E775A" w:rsidRDefault="003E775A">
            <w:pPr>
              <w:rPr>
                <w:sz w:val="1"/>
                <w:szCs w:val="1"/>
              </w:rPr>
            </w:pPr>
          </w:p>
        </w:tc>
      </w:tr>
      <w:tr w:rsidR="003E775A">
        <w:trPr>
          <w:trHeight w:val="177"/>
        </w:trPr>
        <w:tc>
          <w:tcPr>
            <w:tcW w:w="2480" w:type="dxa"/>
            <w:tcBorders>
              <w:left w:val="single" w:sz="8" w:space="0" w:color="auto"/>
              <w:bottom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i/>
                <w:iCs/>
                <w:sz w:val="16"/>
                <w:szCs w:val="16"/>
              </w:rPr>
              <w:t xml:space="preserve">Spirulinaplatensis </w:t>
            </w:r>
            <w:r>
              <w:rPr>
                <w:rFonts w:eastAsia="Times New Roman"/>
                <w:sz w:val="16"/>
                <w:szCs w:val="16"/>
              </w:rPr>
              <w:t>algae at 1.0 %</w:t>
            </w:r>
          </w:p>
        </w:tc>
        <w:tc>
          <w:tcPr>
            <w:tcW w:w="52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72.7</w:t>
            </w:r>
          </w:p>
        </w:tc>
        <w:tc>
          <w:tcPr>
            <w:tcW w:w="50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72.0</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15.6</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15.4</w:t>
            </w:r>
          </w:p>
        </w:tc>
        <w:tc>
          <w:tcPr>
            <w:tcW w:w="58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61.8</w:t>
            </w:r>
          </w:p>
        </w:tc>
        <w:tc>
          <w:tcPr>
            <w:tcW w:w="58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62.0</w:t>
            </w:r>
          </w:p>
        </w:tc>
        <w:tc>
          <w:tcPr>
            <w:tcW w:w="64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0.211</w:t>
            </w:r>
          </w:p>
        </w:tc>
        <w:tc>
          <w:tcPr>
            <w:tcW w:w="64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0.219</w:t>
            </w:r>
          </w:p>
        </w:tc>
        <w:tc>
          <w:tcPr>
            <w:tcW w:w="60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0.94</w:t>
            </w:r>
          </w:p>
        </w:tc>
        <w:tc>
          <w:tcPr>
            <w:tcW w:w="40" w:type="dxa"/>
            <w:tcBorders>
              <w:bottom w:val="single" w:sz="8" w:space="0" w:color="auto"/>
            </w:tcBorders>
            <w:vAlign w:val="bottom"/>
          </w:tcPr>
          <w:p w:rsidR="003E775A" w:rsidRDefault="003E775A">
            <w:pPr>
              <w:rPr>
                <w:sz w:val="15"/>
                <w:szCs w:val="15"/>
              </w:rPr>
            </w:pPr>
          </w:p>
        </w:tc>
        <w:tc>
          <w:tcPr>
            <w:tcW w:w="540" w:type="dxa"/>
            <w:tcBorders>
              <w:bottom w:val="single" w:sz="8" w:space="0" w:color="auto"/>
              <w:right w:val="single" w:sz="8" w:space="0" w:color="auto"/>
            </w:tcBorders>
            <w:vAlign w:val="bottom"/>
          </w:tcPr>
          <w:p w:rsidR="003E775A" w:rsidRDefault="0045590D">
            <w:pPr>
              <w:spacing w:line="177" w:lineRule="exact"/>
              <w:rPr>
                <w:sz w:val="20"/>
                <w:szCs w:val="20"/>
              </w:rPr>
            </w:pPr>
            <w:r>
              <w:rPr>
                <w:rFonts w:eastAsia="Times New Roman"/>
                <w:sz w:val="16"/>
                <w:szCs w:val="16"/>
              </w:rPr>
              <w:t>0.91</w:t>
            </w:r>
          </w:p>
        </w:tc>
        <w:tc>
          <w:tcPr>
            <w:tcW w:w="64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0.88</w:t>
            </w:r>
          </w:p>
        </w:tc>
        <w:tc>
          <w:tcPr>
            <w:tcW w:w="62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0.90</w:t>
            </w:r>
          </w:p>
        </w:tc>
        <w:tc>
          <w:tcPr>
            <w:tcW w:w="0" w:type="dxa"/>
            <w:vAlign w:val="bottom"/>
          </w:tcPr>
          <w:p w:rsidR="003E775A" w:rsidRDefault="003E775A">
            <w:pPr>
              <w:rPr>
                <w:sz w:val="1"/>
                <w:szCs w:val="1"/>
              </w:rPr>
            </w:pPr>
          </w:p>
        </w:tc>
      </w:tr>
      <w:tr w:rsidR="003E775A">
        <w:trPr>
          <w:trHeight w:val="172"/>
        </w:trPr>
        <w:tc>
          <w:tcPr>
            <w:tcW w:w="2480" w:type="dxa"/>
            <w:tcBorders>
              <w:left w:val="single" w:sz="8" w:space="0" w:color="auto"/>
              <w:bottom w:val="single" w:sz="8" w:space="0" w:color="auto"/>
              <w:right w:val="single" w:sz="8" w:space="0" w:color="auto"/>
            </w:tcBorders>
            <w:vAlign w:val="bottom"/>
          </w:tcPr>
          <w:p w:rsidR="003E775A" w:rsidRDefault="0045590D">
            <w:pPr>
              <w:spacing w:line="172" w:lineRule="exact"/>
              <w:ind w:left="60"/>
              <w:rPr>
                <w:sz w:val="20"/>
                <w:szCs w:val="20"/>
              </w:rPr>
            </w:pPr>
            <w:r>
              <w:rPr>
                <w:rFonts w:eastAsia="Times New Roman"/>
                <w:sz w:val="16"/>
                <w:szCs w:val="16"/>
              </w:rPr>
              <w:t>Plant compost tea at 10 %</w:t>
            </w:r>
          </w:p>
        </w:tc>
        <w:tc>
          <w:tcPr>
            <w:tcW w:w="52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72.0</w:t>
            </w:r>
          </w:p>
        </w:tc>
        <w:tc>
          <w:tcPr>
            <w:tcW w:w="5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71.3</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65.0</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64.8</w:t>
            </w:r>
          </w:p>
        </w:tc>
        <w:tc>
          <w:tcPr>
            <w:tcW w:w="58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61.4</w:t>
            </w:r>
          </w:p>
        </w:tc>
        <w:tc>
          <w:tcPr>
            <w:tcW w:w="58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61.6</w:t>
            </w:r>
          </w:p>
        </w:tc>
        <w:tc>
          <w:tcPr>
            <w:tcW w:w="6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0.239</w:t>
            </w:r>
          </w:p>
        </w:tc>
        <w:tc>
          <w:tcPr>
            <w:tcW w:w="6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0.240</w:t>
            </w:r>
          </w:p>
        </w:tc>
        <w:tc>
          <w:tcPr>
            <w:tcW w:w="6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1.07</w:t>
            </w:r>
          </w:p>
        </w:tc>
        <w:tc>
          <w:tcPr>
            <w:tcW w:w="40" w:type="dxa"/>
            <w:tcBorders>
              <w:bottom w:val="single" w:sz="8" w:space="0" w:color="auto"/>
            </w:tcBorders>
            <w:vAlign w:val="bottom"/>
          </w:tcPr>
          <w:p w:rsidR="003E775A" w:rsidRDefault="003E775A">
            <w:pPr>
              <w:rPr>
                <w:sz w:val="14"/>
                <w:szCs w:val="14"/>
              </w:rPr>
            </w:pPr>
          </w:p>
        </w:tc>
        <w:tc>
          <w:tcPr>
            <w:tcW w:w="540" w:type="dxa"/>
            <w:tcBorders>
              <w:bottom w:val="single" w:sz="8" w:space="0" w:color="auto"/>
              <w:right w:val="single" w:sz="8" w:space="0" w:color="auto"/>
            </w:tcBorders>
            <w:vAlign w:val="bottom"/>
          </w:tcPr>
          <w:p w:rsidR="003E775A" w:rsidRDefault="0045590D">
            <w:pPr>
              <w:spacing w:line="172" w:lineRule="exact"/>
              <w:rPr>
                <w:sz w:val="20"/>
                <w:szCs w:val="20"/>
              </w:rPr>
            </w:pPr>
            <w:r>
              <w:rPr>
                <w:rFonts w:eastAsia="Times New Roman"/>
                <w:sz w:val="16"/>
                <w:szCs w:val="16"/>
              </w:rPr>
              <w:t>1.03</w:t>
            </w:r>
          </w:p>
        </w:tc>
        <w:tc>
          <w:tcPr>
            <w:tcW w:w="6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0.94</w:t>
            </w:r>
          </w:p>
        </w:tc>
        <w:tc>
          <w:tcPr>
            <w:tcW w:w="62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0.96</w:t>
            </w:r>
          </w:p>
        </w:tc>
        <w:tc>
          <w:tcPr>
            <w:tcW w:w="0" w:type="dxa"/>
            <w:vAlign w:val="bottom"/>
          </w:tcPr>
          <w:p w:rsidR="003E775A" w:rsidRDefault="003E775A">
            <w:pPr>
              <w:rPr>
                <w:sz w:val="1"/>
                <w:szCs w:val="1"/>
              </w:rPr>
            </w:pPr>
          </w:p>
        </w:tc>
      </w:tr>
      <w:tr w:rsidR="003E775A">
        <w:trPr>
          <w:trHeight w:val="177"/>
        </w:trPr>
        <w:tc>
          <w:tcPr>
            <w:tcW w:w="2480" w:type="dxa"/>
            <w:tcBorders>
              <w:left w:val="single" w:sz="8" w:space="0" w:color="auto"/>
              <w:bottom w:val="single" w:sz="8" w:space="0" w:color="auto"/>
              <w:right w:val="single" w:sz="8" w:space="0" w:color="auto"/>
            </w:tcBorders>
            <w:vAlign w:val="bottom"/>
          </w:tcPr>
          <w:p w:rsidR="003E775A" w:rsidRDefault="0045590D">
            <w:pPr>
              <w:spacing w:line="177" w:lineRule="exact"/>
              <w:ind w:left="60"/>
              <w:rPr>
                <w:sz w:val="20"/>
                <w:szCs w:val="20"/>
              </w:rPr>
            </w:pPr>
            <w:r>
              <w:rPr>
                <w:rFonts w:eastAsia="Times New Roman"/>
                <w:sz w:val="16"/>
                <w:szCs w:val="16"/>
              </w:rPr>
              <w:t>Salicylic acid at 100 ppm</w:t>
            </w:r>
          </w:p>
        </w:tc>
        <w:tc>
          <w:tcPr>
            <w:tcW w:w="52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71.2</w:t>
            </w:r>
          </w:p>
        </w:tc>
        <w:tc>
          <w:tcPr>
            <w:tcW w:w="50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70.6</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64.2</w:t>
            </w:r>
          </w:p>
        </w:tc>
        <w:tc>
          <w:tcPr>
            <w:tcW w:w="56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64.0</w:t>
            </w:r>
          </w:p>
        </w:tc>
        <w:tc>
          <w:tcPr>
            <w:tcW w:w="58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59.9</w:t>
            </w:r>
          </w:p>
        </w:tc>
        <w:tc>
          <w:tcPr>
            <w:tcW w:w="58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60.1</w:t>
            </w:r>
          </w:p>
        </w:tc>
        <w:tc>
          <w:tcPr>
            <w:tcW w:w="64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0.259</w:t>
            </w:r>
          </w:p>
        </w:tc>
        <w:tc>
          <w:tcPr>
            <w:tcW w:w="64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0.261</w:t>
            </w:r>
          </w:p>
        </w:tc>
        <w:tc>
          <w:tcPr>
            <w:tcW w:w="60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1.16</w:t>
            </w:r>
          </w:p>
        </w:tc>
        <w:tc>
          <w:tcPr>
            <w:tcW w:w="40" w:type="dxa"/>
            <w:tcBorders>
              <w:bottom w:val="single" w:sz="8" w:space="0" w:color="auto"/>
            </w:tcBorders>
            <w:vAlign w:val="bottom"/>
          </w:tcPr>
          <w:p w:rsidR="003E775A" w:rsidRDefault="003E775A">
            <w:pPr>
              <w:rPr>
                <w:sz w:val="15"/>
                <w:szCs w:val="15"/>
              </w:rPr>
            </w:pPr>
          </w:p>
        </w:tc>
        <w:tc>
          <w:tcPr>
            <w:tcW w:w="540" w:type="dxa"/>
            <w:tcBorders>
              <w:bottom w:val="single" w:sz="8" w:space="0" w:color="auto"/>
              <w:right w:val="single" w:sz="8" w:space="0" w:color="auto"/>
            </w:tcBorders>
            <w:vAlign w:val="bottom"/>
          </w:tcPr>
          <w:p w:rsidR="003E775A" w:rsidRDefault="0045590D">
            <w:pPr>
              <w:spacing w:line="177" w:lineRule="exact"/>
              <w:rPr>
                <w:sz w:val="20"/>
                <w:szCs w:val="20"/>
              </w:rPr>
            </w:pPr>
            <w:r>
              <w:rPr>
                <w:rFonts w:eastAsia="Times New Roman"/>
                <w:sz w:val="16"/>
                <w:szCs w:val="16"/>
              </w:rPr>
              <w:t>1.12</w:t>
            </w:r>
          </w:p>
        </w:tc>
        <w:tc>
          <w:tcPr>
            <w:tcW w:w="64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1.00</w:t>
            </w:r>
          </w:p>
        </w:tc>
        <w:tc>
          <w:tcPr>
            <w:tcW w:w="620" w:type="dxa"/>
            <w:tcBorders>
              <w:bottom w:val="single" w:sz="8" w:space="0" w:color="auto"/>
              <w:right w:val="single" w:sz="8" w:space="0" w:color="auto"/>
            </w:tcBorders>
            <w:vAlign w:val="bottom"/>
          </w:tcPr>
          <w:p w:rsidR="003E775A" w:rsidRDefault="0045590D">
            <w:pPr>
              <w:spacing w:line="177" w:lineRule="exact"/>
              <w:ind w:left="40"/>
              <w:rPr>
                <w:sz w:val="20"/>
                <w:szCs w:val="20"/>
              </w:rPr>
            </w:pPr>
            <w:r>
              <w:rPr>
                <w:rFonts w:eastAsia="Times New Roman"/>
                <w:sz w:val="16"/>
                <w:szCs w:val="16"/>
              </w:rPr>
              <w:t>1.03</w:t>
            </w:r>
          </w:p>
        </w:tc>
        <w:tc>
          <w:tcPr>
            <w:tcW w:w="0" w:type="dxa"/>
            <w:vAlign w:val="bottom"/>
          </w:tcPr>
          <w:p w:rsidR="003E775A" w:rsidRDefault="003E775A">
            <w:pPr>
              <w:rPr>
                <w:sz w:val="1"/>
                <w:szCs w:val="1"/>
              </w:rPr>
            </w:pPr>
          </w:p>
        </w:tc>
      </w:tr>
      <w:tr w:rsidR="003E775A">
        <w:trPr>
          <w:trHeight w:val="172"/>
        </w:trPr>
        <w:tc>
          <w:tcPr>
            <w:tcW w:w="2480" w:type="dxa"/>
            <w:tcBorders>
              <w:left w:val="single" w:sz="8" w:space="0" w:color="auto"/>
              <w:bottom w:val="single" w:sz="8" w:space="0" w:color="auto"/>
              <w:right w:val="single" w:sz="8" w:space="0" w:color="auto"/>
            </w:tcBorders>
            <w:vAlign w:val="bottom"/>
          </w:tcPr>
          <w:p w:rsidR="003E775A" w:rsidRDefault="0045590D">
            <w:pPr>
              <w:spacing w:line="172" w:lineRule="exact"/>
              <w:ind w:left="60"/>
              <w:rPr>
                <w:sz w:val="20"/>
                <w:szCs w:val="20"/>
              </w:rPr>
            </w:pPr>
            <w:r>
              <w:rPr>
                <w:rFonts w:eastAsia="Times New Roman"/>
                <w:sz w:val="16"/>
                <w:szCs w:val="16"/>
              </w:rPr>
              <w:t>Tocopherol at 100 ppm</w:t>
            </w:r>
          </w:p>
        </w:tc>
        <w:tc>
          <w:tcPr>
            <w:tcW w:w="52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70.6</w:t>
            </w:r>
          </w:p>
        </w:tc>
        <w:tc>
          <w:tcPr>
            <w:tcW w:w="5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69.9</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63.6</w:t>
            </w:r>
          </w:p>
        </w:tc>
        <w:tc>
          <w:tcPr>
            <w:tcW w:w="56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63.4</w:t>
            </w:r>
          </w:p>
        </w:tc>
        <w:tc>
          <w:tcPr>
            <w:tcW w:w="58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59.3</w:t>
            </w:r>
          </w:p>
        </w:tc>
        <w:tc>
          <w:tcPr>
            <w:tcW w:w="58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59.5</w:t>
            </w:r>
          </w:p>
        </w:tc>
        <w:tc>
          <w:tcPr>
            <w:tcW w:w="6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0.281</w:t>
            </w:r>
          </w:p>
        </w:tc>
        <w:tc>
          <w:tcPr>
            <w:tcW w:w="6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0.281</w:t>
            </w:r>
          </w:p>
        </w:tc>
        <w:tc>
          <w:tcPr>
            <w:tcW w:w="60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1.22</w:t>
            </w:r>
          </w:p>
        </w:tc>
        <w:tc>
          <w:tcPr>
            <w:tcW w:w="40" w:type="dxa"/>
            <w:tcBorders>
              <w:bottom w:val="single" w:sz="8" w:space="0" w:color="auto"/>
            </w:tcBorders>
            <w:vAlign w:val="bottom"/>
          </w:tcPr>
          <w:p w:rsidR="003E775A" w:rsidRDefault="003E775A">
            <w:pPr>
              <w:rPr>
                <w:sz w:val="14"/>
                <w:szCs w:val="14"/>
              </w:rPr>
            </w:pPr>
          </w:p>
        </w:tc>
        <w:tc>
          <w:tcPr>
            <w:tcW w:w="540" w:type="dxa"/>
            <w:tcBorders>
              <w:bottom w:val="single" w:sz="8" w:space="0" w:color="auto"/>
              <w:right w:val="single" w:sz="8" w:space="0" w:color="auto"/>
            </w:tcBorders>
            <w:vAlign w:val="bottom"/>
          </w:tcPr>
          <w:p w:rsidR="003E775A" w:rsidRDefault="0045590D">
            <w:pPr>
              <w:spacing w:line="172" w:lineRule="exact"/>
              <w:rPr>
                <w:sz w:val="20"/>
                <w:szCs w:val="20"/>
              </w:rPr>
            </w:pPr>
            <w:r>
              <w:rPr>
                <w:rFonts w:eastAsia="Times New Roman"/>
                <w:sz w:val="16"/>
                <w:szCs w:val="16"/>
              </w:rPr>
              <w:t>1.18</w:t>
            </w:r>
          </w:p>
        </w:tc>
        <w:tc>
          <w:tcPr>
            <w:tcW w:w="64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1.04</w:t>
            </w:r>
          </w:p>
        </w:tc>
        <w:tc>
          <w:tcPr>
            <w:tcW w:w="620" w:type="dxa"/>
            <w:tcBorders>
              <w:bottom w:val="single" w:sz="8" w:space="0" w:color="auto"/>
              <w:right w:val="single" w:sz="8" w:space="0" w:color="auto"/>
            </w:tcBorders>
            <w:vAlign w:val="bottom"/>
          </w:tcPr>
          <w:p w:rsidR="003E775A" w:rsidRDefault="0045590D">
            <w:pPr>
              <w:spacing w:line="172" w:lineRule="exact"/>
              <w:ind w:left="40"/>
              <w:rPr>
                <w:sz w:val="20"/>
                <w:szCs w:val="20"/>
              </w:rPr>
            </w:pPr>
            <w:r>
              <w:rPr>
                <w:rFonts w:eastAsia="Times New Roman"/>
                <w:sz w:val="16"/>
                <w:szCs w:val="16"/>
              </w:rPr>
              <w:t>1.07</w:t>
            </w:r>
          </w:p>
        </w:tc>
        <w:tc>
          <w:tcPr>
            <w:tcW w:w="0" w:type="dxa"/>
            <w:vAlign w:val="bottom"/>
          </w:tcPr>
          <w:p w:rsidR="003E775A" w:rsidRDefault="003E775A">
            <w:pPr>
              <w:rPr>
                <w:sz w:val="1"/>
                <w:szCs w:val="1"/>
              </w:rPr>
            </w:pPr>
          </w:p>
        </w:tc>
      </w:tr>
      <w:tr w:rsidR="003E775A">
        <w:trPr>
          <w:trHeight w:val="163"/>
        </w:trPr>
        <w:tc>
          <w:tcPr>
            <w:tcW w:w="2480" w:type="dxa"/>
            <w:tcBorders>
              <w:left w:val="single" w:sz="8" w:space="0" w:color="auto"/>
              <w:right w:val="single" w:sz="8" w:space="0" w:color="auto"/>
            </w:tcBorders>
            <w:vAlign w:val="bottom"/>
          </w:tcPr>
          <w:p w:rsidR="003E775A" w:rsidRDefault="0045590D">
            <w:pPr>
              <w:spacing w:line="163" w:lineRule="exact"/>
              <w:ind w:left="60"/>
              <w:rPr>
                <w:sz w:val="20"/>
                <w:szCs w:val="20"/>
              </w:rPr>
            </w:pPr>
            <w:r>
              <w:rPr>
                <w:rFonts w:eastAsia="Times New Roman"/>
                <w:i/>
                <w:iCs/>
                <w:sz w:val="16"/>
                <w:szCs w:val="16"/>
              </w:rPr>
              <w:t xml:space="preserve">Spirulinaplatensis </w:t>
            </w:r>
            <w:r>
              <w:rPr>
                <w:rFonts w:eastAsia="Times New Roman"/>
                <w:sz w:val="16"/>
                <w:szCs w:val="16"/>
              </w:rPr>
              <w:t>algae + Plant</w:t>
            </w:r>
          </w:p>
        </w:tc>
        <w:tc>
          <w:tcPr>
            <w:tcW w:w="52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74.4</w:t>
            </w:r>
          </w:p>
        </w:tc>
        <w:tc>
          <w:tcPr>
            <w:tcW w:w="5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75.8</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70.0</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69.9</w:t>
            </w:r>
          </w:p>
        </w:tc>
        <w:tc>
          <w:tcPr>
            <w:tcW w:w="58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68.7</w:t>
            </w:r>
          </w:p>
        </w:tc>
        <w:tc>
          <w:tcPr>
            <w:tcW w:w="58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69.0</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0.135</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0.140</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0.70</w:t>
            </w:r>
          </w:p>
        </w:tc>
        <w:tc>
          <w:tcPr>
            <w:tcW w:w="40" w:type="dxa"/>
            <w:vAlign w:val="bottom"/>
          </w:tcPr>
          <w:p w:rsidR="003E775A" w:rsidRDefault="003E775A">
            <w:pPr>
              <w:rPr>
                <w:sz w:val="14"/>
                <w:szCs w:val="14"/>
              </w:rPr>
            </w:pPr>
          </w:p>
        </w:tc>
        <w:tc>
          <w:tcPr>
            <w:tcW w:w="540" w:type="dxa"/>
            <w:vMerge w:val="restart"/>
            <w:tcBorders>
              <w:right w:val="single" w:sz="8" w:space="0" w:color="auto"/>
            </w:tcBorders>
            <w:vAlign w:val="bottom"/>
          </w:tcPr>
          <w:p w:rsidR="003E775A" w:rsidRDefault="0045590D">
            <w:pPr>
              <w:rPr>
                <w:sz w:val="20"/>
                <w:szCs w:val="20"/>
              </w:rPr>
            </w:pPr>
            <w:r>
              <w:rPr>
                <w:rFonts w:eastAsia="Times New Roman"/>
                <w:sz w:val="16"/>
                <w:szCs w:val="16"/>
              </w:rPr>
              <w:t>0.67</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0.66</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0.69</w:t>
            </w:r>
          </w:p>
        </w:tc>
        <w:tc>
          <w:tcPr>
            <w:tcW w:w="0" w:type="dxa"/>
            <w:vAlign w:val="bottom"/>
          </w:tcPr>
          <w:p w:rsidR="003E775A" w:rsidRDefault="003E775A">
            <w:pPr>
              <w:rPr>
                <w:sz w:val="1"/>
                <w:szCs w:val="1"/>
              </w:rPr>
            </w:pPr>
          </w:p>
        </w:tc>
      </w:tr>
      <w:tr w:rsidR="003E775A">
        <w:trPr>
          <w:trHeight w:val="110"/>
        </w:trPr>
        <w:tc>
          <w:tcPr>
            <w:tcW w:w="248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6"/>
                <w:szCs w:val="16"/>
              </w:rPr>
              <w:t>compost tea + Salicylic acid</w:t>
            </w:r>
          </w:p>
        </w:tc>
        <w:tc>
          <w:tcPr>
            <w:tcW w:w="520" w:type="dxa"/>
            <w:vMerge/>
            <w:tcBorders>
              <w:right w:val="single" w:sz="8" w:space="0" w:color="auto"/>
            </w:tcBorders>
            <w:vAlign w:val="bottom"/>
          </w:tcPr>
          <w:p w:rsidR="003E775A" w:rsidRDefault="003E775A">
            <w:pPr>
              <w:rPr>
                <w:sz w:val="9"/>
                <w:szCs w:val="9"/>
              </w:rPr>
            </w:pPr>
          </w:p>
        </w:tc>
        <w:tc>
          <w:tcPr>
            <w:tcW w:w="50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80" w:type="dxa"/>
            <w:vMerge/>
            <w:tcBorders>
              <w:right w:val="single" w:sz="8" w:space="0" w:color="auto"/>
            </w:tcBorders>
            <w:vAlign w:val="bottom"/>
          </w:tcPr>
          <w:p w:rsidR="003E775A" w:rsidRDefault="003E775A">
            <w:pPr>
              <w:rPr>
                <w:sz w:val="9"/>
                <w:szCs w:val="9"/>
              </w:rPr>
            </w:pPr>
          </w:p>
        </w:tc>
        <w:tc>
          <w:tcPr>
            <w:tcW w:w="580" w:type="dxa"/>
            <w:vMerge/>
            <w:tcBorders>
              <w:right w:val="single" w:sz="8" w:space="0" w:color="auto"/>
            </w:tcBorders>
            <w:vAlign w:val="bottom"/>
          </w:tcPr>
          <w:p w:rsidR="003E775A" w:rsidRDefault="003E775A">
            <w:pPr>
              <w:rPr>
                <w:sz w:val="9"/>
                <w:szCs w:val="9"/>
              </w:rPr>
            </w:pPr>
          </w:p>
        </w:tc>
        <w:tc>
          <w:tcPr>
            <w:tcW w:w="640" w:type="dxa"/>
            <w:vMerge/>
            <w:tcBorders>
              <w:right w:val="single" w:sz="8" w:space="0" w:color="auto"/>
            </w:tcBorders>
            <w:vAlign w:val="bottom"/>
          </w:tcPr>
          <w:p w:rsidR="003E775A" w:rsidRDefault="003E775A">
            <w:pPr>
              <w:rPr>
                <w:sz w:val="9"/>
                <w:szCs w:val="9"/>
              </w:rPr>
            </w:pPr>
          </w:p>
        </w:tc>
        <w:tc>
          <w:tcPr>
            <w:tcW w:w="640" w:type="dxa"/>
            <w:vMerge/>
            <w:tcBorders>
              <w:right w:val="single" w:sz="8" w:space="0" w:color="auto"/>
            </w:tcBorders>
            <w:vAlign w:val="bottom"/>
          </w:tcPr>
          <w:p w:rsidR="003E775A" w:rsidRDefault="003E775A">
            <w:pPr>
              <w:rPr>
                <w:sz w:val="9"/>
                <w:szCs w:val="9"/>
              </w:rPr>
            </w:pPr>
          </w:p>
        </w:tc>
        <w:tc>
          <w:tcPr>
            <w:tcW w:w="600" w:type="dxa"/>
            <w:vMerge/>
            <w:tcBorders>
              <w:right w:val="single" w:sz="8" w:space="0" w:color="auto"/>
            </w:tcBorders>
            <w:vAlign w:val="bottom"/>
          </w:tcPr>
          <w:p w:rsidR="003E775A" w:rsidRDefault="003E775A">
            <w:pPr>
              <w:rPr>
                <w:sz w:val="9"/>
                <w:szCs w:val="9"/>
              </w:rPr>
            </w:pPr>
          </w:p>
        </w:tc>
        <w:tc>
          <w:tcPr>
            <w:tcW w:w="40" w:type="dxa"/>
            <w:vAlign w:val="bottom"/>
          </w:tcPr>
          <w:p w:rsidR="003E775A" w:rsidRDefault="003E775A">
            <w:pPr>
              <w:rPr>
                <w:sz w:val="9"/>
                <w:szCs w:val="9"/>
              </w:rPr>
            </w:pPr>
          </w:p>
        </w:tc>
        <w:tc>
          <w:tcPr>
            <w:tcW w:w="540" w:type="dxa"/>
            <w:vMerge/>
            <w:tcBorders>
              <w:right w:val="single" w:sz="8" w:space="0" w:color="auto"/>
            </w:tcBorders>
            <w:vAlign w:val="bottom"/>
          </w:tcPr>
          <w:p w:rsidR="003E775A" w:rsidRDefault="003E775A">
            <w:pPr>
              <w:rPr>
                <w:sz w:val="9"/>
                <w:szCs w:val="9"/>
              </w:rPr>
            </w:pPr>
          </w:p>
        </w:tc>
        <w:tc>
          <w:tcPr>
            <w:tcW w:w="640" w:type="dxa"/>
            <w:vMerge/>
            <w:tcBorders>
              <w:right w:val="single" w:sz="8" w:space="0" w:color="auto"/>
            </w:tcBorders>
            <w:vAlign w:val="bottom"/>
          </w:tcPr>
          <w:p w:rsidR="003E775A" w:rsidRDefault="003E775A">
            <w:pPr>
              <w:rPr>
                <w:sz w:val="9"/>
                <w:szCs w:val="9"/>
              </w:rPr>
            </w:pPr>
          </w:p>
        </w:tc>
        <w:tc>
          <w:tcPr>
            <w:tcW w:w="620" w:type="dxa"/>
            <w:vMerge/>
            <w:tcBorders>
              <w:right w:val="single" w:sz="8" w:space="0" w:color="auto"/>
            </w:tcBorders>
            <w:vAlign w:val="bottom"/>
          </w:tcPr>
          <w:p w:rsidR="003E775A" w:rsidRDefault="003E775A">
            <w:pPr>
              <w:rPr>
                <w:sz w:val="9"/>
                <w:szCs w:val="9"/>
              </w:rPr>
            </w:pPr>
          </w:p>
        </w:tc>
        <w:tc>
          <w:tcPr>
            <w:tcW w:w="0" w:type="dxa"/>
            <w:vAlign w:val="bottom"/>
          </w:tcPr>
          <w:p w:rsidR="003E775A" w:rsidRDefault="003E775A">
            <w:pPr>
              <w:rPr>
                <w:sz w:val="1"/>
                <w:szCs w:val="1"/>
              </w:rPr>
            </w:pPr>
          </w:p>
        </w:tc>
      </w:tr>
      <w:tr w:rsidR="003E775A">
        <w:trPr>
          <w:trHeight w:val="86"/>
        </w:trPr>
        <w:tc>
          <w:tcPr>
            <w:tcW w:w="2480" w:type="dxa"/>
            <w:vMerge/>
            <w:tcBorders>
              <w:left w:val="single" w:sz="8" w:space="0" w:color="auto"/>
              <w:bottom w:val="single" w:sz="8" w:space="0" w:color="auto"/>
              <w:right w:val="single" w:sz="8" w:space="0" w:color="auto"/>
            </w:tcBorders>
            <w:vAlign w:val="bottom"/>
          </w:tcPr>
          <w:p w:rsidR="003E775A" w:rsidRDefault="003E775A">
            <w:pPr>
              <w:rPr>
                <w:sz w:val="7"/>
                <w:szCs w:val="7"/>
              </w:rPr>
            </w:pPr>
          </w:p>
        </w:tc>
        <w:tc>
          <w:tcPr>
            <w:tcW w:w="520" w:type="dxa"/>
            <w:tcBorders>
              <w:bottom w:val="single" w:sz="8" w:space="0" w:color="auto"/>
              <w:right w:val="single" w:sz="8" w:space="0" w:color="auto"/>
            </w:tcBorders>
            <w:vAlign w:val="bottom"/>
          </w:tcPr>
          <w:p w:rsidR="003E775A" w:rsidRDefault="003E775A">
            <w:pPr>
              <w:rPr>
                <w:sz w:val="7"/>
                <w:szCs w:val="7"/>
              </w:rPr>
            </w:pPr>
          </w:p>
        </w:tc>
        <w:tc>
          <w:tcPr>
            <w:tcW w:w="50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80" w:type="dxa"/>
            <w:tcBorders>
              <w:bottom w:val="single" w:sz="8" w:space="0" w:color="auto"/>
              <w:right w:val="single" w:sz="8" w:space="0" w:color="auto"/>
            </w:tcBorders>
            <w:vAlign w:val="bottom"/>
          </w:tcPr>
          <w:p w:rsidR="003E775A" w:rsidRDefault="003E775A">
            <w:pPr>
              <w:rPr>
                <w:sz w:val="7"/>
                <w:szCs w:val="7"/>
              </w:rPr>
            </w:pPr>
          </w:p>
        </w:tc>
        <w:tc>
          <w:tcPr>
            <w:tcW w:w="580" w:type="dxa"/>
            <w:tcBorders>
              <w:bottom w:val="single" w:sz="8" w:space="0" w:color="auto"/>
              <w:right w:val="single" w:sz="8" w:space="0" w:color="auto"/>
            </w:tcBorders>
            <w:vAlign w:val="bottom"/>
          </w:tcPr>
          <w:p w:rsidR="003E775A" w:rsidRDefault="003E775A">
            <w:pPr>
              <w:rPr>
                <w:sz w:val="7"/>
                <w:szCs w:val="7"/>
              </w:rPr>
            </w:pPr>
          </w:p>
        </w:tc>
        <w:tc>
          <w:tcPr>
            <w:tcW w:w="640" w:type="dxa"/>
            <w:tcBorders>
              <w:bottom w:val="single" w:sz="8" w:space="0" w:color="auto"/>
              <w:right w:val="single" w:sz="8" w:space="0" w:color="auto"/>
            </w:tcBorders>
            <w:vAlign w:val="bottom"/>
          </w:tcPr>
          <w:p w:rsidR="003E775A" w:rsidRDefault="003E775A">
            <w:pPr>
              <w:rPr>
                <w:sz w:val="7"/>
                <w:szCs w:val="7"/>
              </w:rPr>
            </w:pPr>
          </w:p>
        </w:tc>
        <w:tc>
          <w:tcPr>
            <w:tcW w:w="640" w:type="dxa"/>
            <w:tcBorders>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40" w:type="dxa"/>
            <w:tcBorders>
              <w:bottom w:val="single" w:sz="8" w:space="0" w:color="auto"/>
            </w:tcBorders>
            <w:vAlign w:val="bottom"/>
          </w:tcPr>
          <w:p w:rsidR="003E775A" w:rsidRDefault="003E775A">
            <w:pPr>
              <w:rPr>
                <w:sz w:val="7"/>
                <w:szCs w:val="7"/>
              </w:rPr>
            </w:pPr>
          </w:p>
        </w:tc>
        <w:tc>
          <w:tcPr>
            <w:tcW w:w="540" w:type="dxa"/>
            <w:tcBorders>
              <w:bottom w:val="single" w:sz="8" w:space="0" w:color="auto"/>
              <w:right w:val="single" w:sz="8" w:space="0" w:color="auto"/>
            </w:tcBorders>
            <w:vAlign w:val="bottom"/>
          </w:tcPr>
          <w:p w:rsidR="003E775A" w:rsidRDefault="003E775A">
            <w:pPr>
              <w:rPr>
                <w:sz w:val="7"/>
                <w:szCs w:val="7"/>
              </w:rPr>
            </w:pPr>
          </w:p>
        </w:tc>
        <w:tc>
          <w:tcPr>
            <w:tcW w:w="640" w:type="dxa"/>
            <w:tcBorders>
              <w:bottom w:val="single" w:sz="8" w:space="0" w:color="auto"/>
              <w:right w:val="single" w:sz="8" w:space="0" w:color="auto"/>
            </w:tcBorders>
            <w:vAlign w:val="bottom"/>
          </w:tcPr>
          <w:p w:rsidR="003E775A" w:rsidRDefault="003E775A">
            <w:pPr>
              <w:rPr>
                <w:sz w:val="7"/>
                <w:szCs w:val="7"/>
              </w:rPr>
            </w:pPr>
          </w:p>
        </w:tc>
        <w:tc>
          <w:tcPr>
            <w:tcW w:w="620" w:type="dxa"/>
            <w:tcBorders>
              <w:bottom w:val="single" w:sz="8" w:space="0" w:color="auto"/>
              <w:right w:val="single" w:sz="8" w:space="0" w:color="auto"/>
            </w:tcBorders>
            <w:vAlign w:val="bottom"/>
          </w:tcPr>
          <w:p w:rsidR="003E775A" w:rsidRDefault="003E775A">
            <w:pPr>
              <w:rPr>
                <w:sz w:val="7"/>
                <w:szCs w:val="7"/>
              </w:rPr>
            </w:pPr>
          </w:p>
        </w:tc>
        <w:tc>
          <w:tcPr>
            <w:tcW w:w="0" w:type="dxa"/>
            <w:vAlign w:val="bottom"/>
          </w:tcPr>
          <w:p w:rsidR="003E775A" w:rsidRDefault="003E775A">
            <w:pPr>
              <w:rPr>
                <w:sz w:val="1"/>
                <w:szCs w:val="1"/>
              </w:rPr>
            </w:pPr>
          </w:p>
        </w:tc>
      </w:tr>
      <w:tr w:rsidR="003E775A">
        <w:trPr>
          <w:trHeight w:val="158"/>
        </w:trPr>
        <w:tc>
          <w:tcPr>
            <w:tcW w:w="2480" w:type="dxa"/>
            <w:tcBorders>
              <w:left w:val="single" w:sz="8" w:space="0" w:color="auto"/>
              <w:right w:val="single" w:sz="8" w:space="0" w:color="auto"/>
            </w:tcBorders>
            <w:vAlign w:val="bottom"/>
          </w:tcPr>
          <w:p w:rsidR="003E775A" w:rsidRDefault="0045590D">
            <w:pPr>
              <w:spacing w:line="158" w:lineRule="exact"/>
              <w:ind w:left="60"/>
              <w:rPr>
                <w:sz w:val="20"/>
                <w:szCs w:val="20"/>
              </w:rPr>
            </w:pPr>
            <w:r>
              <w:rPr>
                <w:rFonts w:eastAsia="Times New Roman"/>
                <w:i/>
                <w:iCs/>
                <w:sz w:val="16"/>
                <w:szCs w:val="16"/>
              </w:rPr>
              <w:t xml:space="preserve">Spirulinaplatensis </w:t>
            </w:r>
            <w:r>
              <w:rPr>
                <w:rFonts w:eastAsia="Times New Roman"/>
                <w:sz w:val="16"/>
                <w:szCs w:val="16"/>
              </w:rPr>
              <w:t>algae + Salicylic</w:t>
            </w:r>
          </w:p>
        </w:tc>
        <w:tc>
          <w:tcPr>
            <w:tcW w:w="52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73.5</w:t>
            </w:r>
          </w:p>
        </w:tc>
        <w:tc>
          <w:tcPr>
            <w:tcW w:w="5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74.6</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68.0</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67.9</w:t>
            </w:r>
          </w:p>
        </w:tc>
        <w:tc>
          <w:tcPr>
            <w:tcW w:w="58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63.9</w:t>
            </w:r>
          </w:p>
        </w:tc>
        <w:tc>
          <w:tcPr>
            <w:tcW w:w="58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65.0</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0.174</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0.180</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0.82</w:t>
            </w:r>
          </w:p>
        </w:tc>
        <w:tc>
          <w:tcPr>
            <w:tcW w:w="40" w:type="dxa"/>
            <w:vAlign w:val="bottom"/>
          </w:tcPr>
          <w:p w:rsidR="003E775A" w:rsidRDefault="003E775A">
            <w:pPr>
              <w:rPr>
                <w:sz w:val="13"/>
                <w:szCs w:val="13"/>
              </w:rPr>
            </w:pPr>
          </w:p>
        </w:tc>
        <w:tc>
          <w:tcPr>
            <w:tcW w:w="540" w:type="dxa"/>
            <w:vMerge w:val="restart"/>
            <w:tcBorders>
              <w:right w:val="single" w:sz="8" w:space="0" w:color="auto"/>
            </w:tcBorders>
            <w:vAlign w:val="bottom"/>
          </w:tcPr>
          <w:p w:rsidR="003E775A" w:rsidRDefault="0045590D">
            <w:pPr>
              <w:rPr>
                <w:sz w:val="20"/>
                <w:szCs w:val="20"/>
              </w:rPr>
            </w:pPr>
            <w:r>
              <w:rPr>
                <w:rFonts w:eastAsia="Times New Roman"/>
                <w:sz w:val="16"/>
                <w:szCs w:val="16"/>
              </w:rPr>
              <w:t>0.89</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0.75</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0.78</w:t>
            </w:r>
          </w:p>
        </w:tc>
        <w:tc>
          <w:tcPr>
            <w:tcW w:w="0" w:type="dxa"/>
            <w:vAlign w:val="bottom"/>
          </w:tcPr>
          <w:p w:rsidR="003E775A" w:rsidRDefault="003E775A">
            <w:pPr>
              <w:rPr>
                <w:sz w:val="1"/>
                <w:szCs w:val="1"/>
              </w:rPr>
            </w:pPr>
          </w:p>
        </w:tc>
      </w:tr>
      <w:tr w:rsidR="003E775A">
        <w:trPr>
          <w:trHeight w:val="115"/>
        </w:trPr>
        <w:tc>
          <w:tcPr>
            <w:tcW w:w="248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6"/>
                <w:szCs w:val="16"/>
              </w:rPr>
              <w:t>acid + Tocopherol</w:t>
            </w:r>
          </w:p>
        </w:tc>
        <w:tc>
          <w:tcPr>
            <w:tcW w:w="520" w:type="dxa"/>
            <w:vMerge/>
            <w:tcBorders>
              <w:right w:val="single" w:sz="8" w:space="0" w:color="auto"/>
            </w:tcBorders>
            <w:vAlign w:val="bottom"/>
          </w:tcPr>
          <w:p w:rsidR="003E775A" w:rsidRDefault="003E775A">
            <w:pPr>
              <w:rPr>
                <w:sz w:val="9"/>
                <w:szCs w:val="9"/>
              </w:rPr>
            </w:pPr>
          </w:p>
        </w:tc>
        <w:tc>
          <w:tcPr>
            <w:tcW w:w="50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80" w:type="dxa"/>
            <w:vMerge/>
            <w:tcBorders>
              <w:right w:val="single" w:sz="8" w:space="0" w:color="auto"/>
            </w:tcBorders>
            <w:vAlign w:val="bottom"/>
          </w:tcPr>
          <w:p w:rsidR="003E775A" w:rsidRDefault="003E775A">
            <w:pPr>
              <w:rPr>
                <w:sz w:val="9"/>
                <w:szCs w:val="9"/>
              </w:rPr>
            </w:pPr>
          </w:p>
        </w:tc>
        <w:tc>
          <w:tcPr>
            <w:tcW w:w="580" w:type="dxa"/>
            <w:vMerge/>
            <w:tcBorders>
              <w:right w:val="single" w:sz="8" w:space="0" w:color="auto"/>
            </w:tcBorders>
            <w:vAlign w:val="bottom"/>
          </w:tcPr>
          <w:p w:rsidR="003E775A" w:rsidRDefault="003E775A">
            <w:pPr>
              <w:rPr>
                <w:sz w:val="9"/>
                <w:szCs w:val="9"/>
              </w:rPr>
            </w:pPr>
          </w:p>
        </w:tc>
        <w:tc>
          <w:tcPr>
            <w:tcW w:w="640" w:type="dxa"/>
            <w:vMerge/>
            <w:tcBorders>
              <w:right w:val="single" w:sz="8" w:space="0" w:color="auto"/>
            </w:tcBorders>
            <w:vAlign w:val="bottom"/>
          </w:tcPr>
          <w:p w:rsidR="003E775A" w:rsidRDefault="003E775A">
            <w:pPr>
              <w:rPr>
                <w:sz w:val="9"/>
                <w:szCs w:val="9"/>
              </w:rPr>
            </w:pPr>
          </w:p>
        </w:tc>
        <w:tc>
          <w:tcPr>
            <w:tcW w:w="640" w:type="dxa"/>
            <w:vMerge/>
            <w:tcBorders>
              <w:right w:val="single" w:sz="8" w:space="0" w:color="auto"/>
            </w:tcBorders>
            <w:vAlign w:val="bottom"/>
          </w:tcPr>
          <w:p w:rsidR="003E775A" w:rsidRDefault="003E775A">
            <w:pPr>
              <w:rPr>
                <w:sz w:val="9"/>
                <w:szCs w:val="9"/>
              </w:rPr>
            </w:pPr>
          </w:p>
        </w:tc>
        <w:tc>
          <w:tcPr>
            <w:tcW w:w="600" w:type="dxa"/>
            <w:vMerge/>
            <w:tcBorders>
              <w:right w:val="single" w:sz="8" w:space="0" w:color="auto"/>
            </w:tcBorders>
            <w:vAlign w:val="bottom"/>
          </w:tcPr>
          <w:p w:rsidR="003E775A" w:rsidRDefault="003E775A">
            <w:pPr>
              <w:rPr>
                <w:sz w:val="9"/>
                <w:szCs w:val="9"/>
              </w:rPr>
            </w:pPr>
          </w:p>
        </w:tc>
        <w:tc>
          <w:tcPr>
            <w:tcW w:w="40" w:type="dxa"/>
            <w:vAlign w:val="bottom"/>
          </w:tcPr>
          <w:p w:rsidR="003E775A" w:rsidRDefault="003E775A">
            <w:pPr>
              <w:rPr>
                <w:sz w:val="9"/>
                <w:szCs w:val="9"/>
              </w:rPr>
            </w:pPr>
          </w:p>
        </w:tc>
        <w:tc>
          <w:tcPr>
            <w:tcW w:w="540" w:type="dxa"/>
            <w:vMerge/>
            <w:tcBorders>
              <w:right w:val="single" w:sz="8" w:space="0" w:color="auto"/>
            </w:tcBorders>
            <w:vAlign w:val="bottom"/>
          </w:tcPr>
          <w:p w:rsidR="003E775A" w:rsidRDefault="003E775A">
            <w:pPr>
              <w:rPr>
                <w:sz w:val="9"/>
                <w:szCs w:val="9"/>
              </w:rPr>
            </w:pPr>
          </w:p>
        </w:tc>
        <w:tc>
          <w:tcPr>
            <w:tcW w:w="640" w:type="dxa"/>
            <w:vMerge/>
            <w:tcBorders>
              <w:right w:val="single" w:sz="8" w:space="0" w:color="auto"/>
            </w:tcBorders>
            <w:vAlign w:val="bottom"/>
          </w:tcPr>
          <w:p w:rsidR="003E775A" w:rsidRDefault="003E775A">
            <w:pPr>
              <w:rPr>
                <w:sz w:val="9"/>
                <w:szCs w:val="9"/>
              </w:rPr>
            </w:pPr>
          </w:p>
        </w:tc>
        <w:tc>
          <w:tcPr>
            <w:tcW w:w="620" w:type="dxa"/>
            <w:vMerge/>
            <w:tcBorders>
              <w:right w:val="single" w:sz="8" w:space="0" w:color="auto"/>
            </w:tcBorders>
            <w:vAlign w:val="bottom"/>
          </w:tcPr>
          <w:p w:rsidR="003E775A" w:rsidRDefault="003E775A">
            <w:pPr>
              <w:rPr>
                <w:sz w:val="9"/>
                <w:szCs w:val="9"/>
              </w:rPr>
            </w:pPr>
          </w:p>
        </w:tc>
        <w:tc>
          <w:tcPr>
            <w:tcW w:w="0" w:type="dxa"/>
            <w:vAlign w:val="bottom"/>
          </w:tcPr>
          <w:p w:rsidR="003E775A" w:rsidRDefault="003E775A">
            <w:pPr>
              <w:rPr>
                <w:sz w:val="1"/>
                <w:szCs w:val="1"/>
              </w:rPr>
            </w:pPr>
          </w:p>
        </w:tc>
      </w:tr>
      <w:tr w:rsidR="003E775A">
        <w:trPr>
          <w:trHeight w:val="86"/>
        </w:trPr>
        <w:tc>
          <w:tcPr>
            <w:tcW w:w="2480" w:type="dxa"/>
            <w:vMerge/>
            <w:tcBorders>
              <w:left w:val="single" w:sz="8" w:space="0" w:color="auto"/>
              <w:bottom w:val="single" w:sz="8" w:space="0" w:color="auto"/>
              <w:right w:val="single" w:sz="8" w:space="0" w:color="auto"/>
            </w:tcBorders>
            <w:vAlign w:val="bottom"/>
          </w:tcPr>
          <w:p w:rsidR="003E775A" w:rsidRDefault="003E775A">
            <w:pPr>
              <w:rPr>
                <w:sz w:val="7"/>
                <w:szCs w:val="7"/>
              </w:rPr>
            </w:pPr>
          </w:p>
        </w:tc>
        <w:tc>
          <w:tcPr>
            <w:tcW w:w="520" w:type="dxa"/>
            <w:tcBorders>
              <w:bottom w:val="single" w:sz="8" w:space="0" w:color="auto"/>
              <w:right w:val="single" w:sz="8" w:space="0" w:color="auto"/>
            </w:tcBorders>
            <w:vAlign w:val="bottom"/>
          </w:tcPr>
          <w:p w:rsidR="003E775A" w:rsidRDefault="003E775A">
            <w:pPr>
              <w:rPr>
                <w:sz w:val="7"/>
                <w:szCs w:val="7"/>
              </w:rPr>
            </w:pPr>
          </w:p>
        </w:tc>
        <w:tc>
          <w:tcPr>
            <w:tcW w:w="50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80" w:type="dxa"/>
            <w:tcBorders>
              <w:bottom w:val="single" w:sz="8" w:space="0" w:color="auto"/>
              <w:right w:val="single" w:sz="8" w:space="0" w:color="auto"/>
            </w:tcBorders>
            <w:vAlign w:val="bottom"/>
          </w:tcPr>
          <w:p w:rsidR="003E775A" w:rsidRDefault="003E775A">
            <w:pPr>
              <w:rPr>
                <w:sz w:val="7"/>
                <w:szCs w:val="7"/>
              </w:rPr>
            </w:pPr>
          </w:p>
        </w:tc>
        <w:tc>
          <w:tcPr>
            <w:tcW w:w="580" w:type="dxa"/>
            <w:tcBorders>
              <w:bottom w:val="single" w:sz="8" w:space="0" w:color="auto"/>
              <w:right w:val="single" w:sz="8" w:space="0" w:color="auto"/>
            </w:tcBorders>
            <w:vAlign w:val="bottom"/>
          </w:tcPr>
          <w:p w:rsidR="003E775A" w:rsidRDefault="003E775A">
            <w:pPr>
              <w:rPr>
                <w:sz w:val="7"/>
                <w:szCs w:val="7"/>
              </w:rPr>
            </w:pPr>
          </w:p>
        </w:tc>
        <w:tc>
          <w:tcPr>
            <w:tcW w:w="640" w:type="dxa"/>
            <w:tcBorders>
              <w:bottom w:val="single" w:sz="8" w:space="0" w:color="auto"/>
              <w:right w:val="single" w:sz="8" w:space="0" w:color="auto"/>
            </w:tcBorders>
            <w:vAlign w:val="bottom"/>
          </w:tcPr>
          <w:p w:rsidR="003E775A" w:rsidRDefault="003E775A">
            <w:pPr>
              <w:rPr>
                <w:sz w:val="7"/>
                <w:szCs w:val="7"/>
              </w:rPr>
            </w:pPr>
          </w:p>
        </w:tc>
        <w:tc>
          <w:tcPr>
            <w:tcW w:w="640" w:type="dxa"/>
            <w:tcBorders>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40" w:type="dxa"/>
            <w:tcBorders>
              <w:bottom w:val="single" w:sz="8" w:space="0" w:color="auto"/>
            </w:tcBorders>
            <w:vAlign w:val="bottom"/>
          </w:tcPr>
          <w:p w:rsidR="003E775A" w:rsidRDefault="003E775A">
            <w:pPr>
              <w:rPr>
                <w:sz w:val="7"/>
                <w:szCs w:val="7"/>
              </w:rPr>
            </w:pPr>
          </w:p>
        </w:tc>
        <w:tc>
          <w:tcPr>
            <w:tcW w:w="540" w:type="dxa"/>
            <w:tcBorders>
              <w:bottom w:val="single" w:sz="8" w:space="0" w:color="auto"/>
              <w:right w:val="single" w:sz="8" w:space="0" w:color="auto"/>
            </w:tcBorders>
            <w:vAlign w:val="bottom"/>
          </w:tcPr>
          <w:p w:rsidR="003E775A" w:rsidRDefault="003E775A">
            <w:pPr>
              <w:rPr>
                <w:sz w:val="7"/>
                <w:szCs w:val="7"/>
              </w:rPr>
            </w:pPr>
          </w:p>
        </w:tc>
        <w:tc>
          <w:tcPr>
            <w:tcW w:w="640" w:type="dxa"/>
            <w:tcBorders>
              <w:bottom w:val="single" w:sz="8" w:space="0" w:color="auto"/>
              <w:right w:val="single" w:sz="8" w:space="0" w:color="auto"/>
            </w:tcBorders>
            <w:vAlign w:val="bottom"/>
          </w:tcPr>
          <w:p w:rsidR="003E775A" w:rsidRDefault="003E775A">
            <w:pPr>
              <w:rPr>
                <w:sz w:val="7"/>
                <w:szCs w:val="7"/>
              </w:rPr>
            </w:pPr>
          </w:p>
        </w:tc>
        <w:tc>
          <w:tcPr>
            <w:tcW w:w="620" w:type="dxa"/>
            <w:tcBorders>
              <w:bottom w:val="single" w:sz="8" w:space="0" w:color="auto"/>
              <w:right w:val="single" w:sz="8" w:space="0" w:color="auto"/>
            </w:tcBorders>
            <w:vAlign w:val="bottom"/>
          </w:tcPr>
          <w:p w:rsidR="003E775A" w:rsidRDefault="003E775A">
            <w:pPr>
              <w:rPr>
                <w:sz w:val="7"/>
                <w:szCs w:val="7"/>
              </w:rPr>
            </w:pPr>
          </w:p>
        </w:tc>
        <w:tc>
          <w:tcPr>
            <w:tcW w:w="0" w:type="dxa"/>
            <w:vAlign w:val="bottom"/>
          </w:tcPr>
          <w:p w:rsidR="003E775A" w:rsidRDefault="003E775A">
            <w:pPr>
              <w:rPr>
                <w:sz w:val="1"/>
                <w:szCs w:val="1"/>
              </w:rPr>
            </w:pPr>
          </w:p>
        </w:tc>
      </w:tr>
      <w:tr w:rsidR="003E775A">
        <w:trPr>
          <w:trHeight w:val="158"/>
        </w:trPr>
        <w:tc>
          <w:tcPr>
            <w:tcW w:w="2480" w:type="dxa"/>
            <w:tcBorders>
              <w:left w:val="single" w:sz="8" w:space="0" w:color="auto"/>
              <w:right w:val="single" w:sz="8" w:space="0" w:color="auto"/>
            </w:tcBorders>
            <w:vAlign w:val="bottom"/>
          </w:tcPr>
          <w:p w:rsidR="003E775A" w:rsidRDefault="0045590D">
            <w:pPr>
              <w:spacing w:line="158" w:lineRule="exact"/>
              <w:ind w:left="60"/>
              <w:rPr>
                <w:sz w:val="20"/>
                <w:szCs w:val="20"/>
              </w:rPr>
            </w:pPr>
            <w:r>
              <w:rPr>
                <w:rFonts w:eastAsia="Times New Roman"/>
                <w:sz w:val="16"/>
                <w:szCs w:val="16"/>
              </w:rPr>
              <w:t>Plant compost tea+ Salicylic acid +</w:t>
            </w:r>
          </w:p>
        </w:tc>
        <w:tc>
          <w:tcPr>
            <w:tcW w:w="52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73.1</w:t>
            </w:r>
          </w:p>
        </w:tc>
        <w:tc>
          <w:tcPr>
            <w:tcW w:w="5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73.0</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66.3</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66.1</w:t>
            </w:r>
          </w:p>
        </w:tc>
        <w:tc>
          <w:tcPr>
            <w:tcW w:w="58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62.9</w:t>
            </w:r>
          </w:p>
        </w:tc>
        <w:tc>
          <w:tcPr>
            <w:tcW w:w="58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63.3</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0.194</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0.200</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0.89</w:t>
            </w:r>
          </w:p>
        </w:tc>
        <w:tc>
          <w:tcPr>
            <w:tcW w:w="40" w:type="dxa"/>
            <w:vAlign w:val="bottom"/>
          </w:tcPr>
          <w:p w:rsidR="003E775A" w:rsidRDefault="003E775A">
            <w:pPr>
              <w:rPr>
                <w:sz w:val="13"/>
                <w:szCs w:val="13"/>
              </w:rPr>
            </w:pPr>
          </w:p>
        </w:tc>
        <w:tc>
          <w:tcPr>
            <w:tcW w:w="540" w:type="dxa"/>
            <w:vMerge w:val="restart"/>
            <w:tcBorders>
              <w:right w:val="single" w:sz="8" w:space="0" w:color="auto"/>
            </w:tcBorders>
            <w:vAlign w:val="bottom"/>
          </w:tcPr>
          <w:p w:rsidR="003E775A" w:rsidRDefault="0045590D">
            <w:pPr>
              <w:rPr>
                <w:sz w:val="20"/>
                <w:szCs w:val="20"/>
              </w:rPr>
            </w:pPr>
            <w:r>
              <w:rPr>
                <w:rFonts w:eastAsia="Times New Roman"/>
                <w:sz w:val="16"/>
                <w:szCs w:val="16"/>
              </w:rPr>
              <w:t>0.84</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0.80</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0.83</w:t>
            </w:r>
          </w:p>
        </w:tc>
        <w:tc>
          <w:tcPr>
            <w:tcW w:w="0" w:type="dxa"/>
            <w:vAlign w:val="bottom"/>
          </w:tcPr>
          <w:p w:rsidR="003E775A" w:rsidRDefault="003E775A">
            <w:pPr>
              <w:rPr>
                <w:sz w:val="1"/>
                <w:szCs w:val="1"/>
              </w:rPr>
            </w:pPr>
          </w:p>
        </w:tc>
      </w:tr>
      <w:tr w:rsidR="003E775A">
        <w:trPr>
          <w:trHeight w:val="115"/>
        </w:trPr>
        <w:tc>
          <w:tcPr>
            <w:tcW w:w="248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6"/>
                <w:szCs w:val="16"/>
              </w:rPr>
              <w:t>Tocopherol</w:t>
            </w:r>
          </w:p>
        </w:tc>
        <w:tc>
          <w:tcPr>
            <w:tcW w:w="520" w:type="dxa"/>
            <w:vMerge/>
            <w:tcBorders>
              <w:right w:val="single" w:sz="8" w:space="0" w:color="auto"/>
            </w:tcBorders>
            <w:vAlign w:val="bottom"/>
          </w:tcPr>
          <w:p w:rsidR="003E775A" w:rsidRDefault="003E775A">
            <w:pPr>
              <w:rPr>
                <w:sz w:val="9"/>
                <w:szCs w:val="9"/>
              </w:rPr>
            </w:pPr>
          </w:p>
        </w:tc>
        <w:tc>
          <w:tcPr>
            <w:tcW w:w="50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80" w:type="dxa"/>
            <w:vMerge/>
            <w:tcBorders>
              <w:right w:val="single" w:sz="8" w:space="0" w:color="auto"/>
            </w:tcBorders>
            <w:vAlign w:val="bottom"/>
          </w:tcPr>
          <w:p w:rsidR="003E775A" w:rsidRDefault="003E775A">
            <w:pPr>
              <w:rPr>
                <w:sz w:val="9"/>
                <w:szCs w:val="9"/>
              </w:rPr>
            </w:pPr>
          </w:p>
        </w:tc>
        <w:tc>
          <w:tcPr>
            <w:tcW w:w="580" w:type="dxa"/>
            <w:vMerge/>
            <w:tcBorders>
              <w:right w:val="single" w:sz="8" w:space="0" w:color="auto"/>
            </w:tcBorders>
            <w:vAlign w:val="bottom"/>
          </w:tcPr>
          <w:p w:rsidR="003E775A" w:rsidRDefault="003E775A">
            <w:pPr>
              <w:rPr>
                <w:sz w:val="9"/>
                <w:szCs w:val="9"/>
              </w:rPr>
            </w:pPr>
          </w:p>
        </w:tc>
        <w:tc>
          <w:tcPr>
            <w:tcW w:w="640" w:type="dxa"/>
            <w:vMerge/>
            <w:tcBorders>
              <w:right w:val="single" w:sz="8" w:space="0" w:color="auto"/>
            </w:tcBorders>
            <w:vAlign w:val="bottom"/>
          </w:tcPr>
          <w:p w:rsidR="003E775A" w:rsidRDefault="003E775A">
            <w:pPr>
              <w:rPr>
                <w:sz w:val="9"/>
                <w:szCs w:val="9"/>
              </w:rPr>
            </w:pPr>
          </w:p>
        </w:tc>
        <w:tc>
          <w:tcPr>
            <w:tcW w:w="640" w:type="dxa"/>
            <w:vMerge/>
            <w:tcBorders>
              <w:right w:val="single" w:sz="8" w:space="0" w:color="auto"/>
            </w:tcBorders>
            <w:vAlign w:val="bottom"/>
          </w:tcPr>
          <w:p w:rsidR="003E775A" w:rsidRDefault="003E775A">
            <w:pPr>
              <w:rPr>
                <w:sz w:val="9"/>
                <w:szCs w:val="9"/>
              </w:rPr>
            </w:pPr>
          </w:p>
        </w:tc>
        <w:tc>
          <w:tcPr>
            <w:tcW w:w="600" w:type="dxa"/>
            <w:vMerge/>
            <w:tcBorders>
              <w:right w:val="single" w:sz="8" w:space="0" w:color="auto"/>
            </w:tcBorders>
            <w:vAlign w:val="bottom"/>
          </w:tcPr>
          <w:p w:rsidR="003E775A" w:rsidRDefault="003E775A">
            <w:pPr>
              <w:rPr>
                <w:sz w:val="9"/>
                <w:szCs w:val="9"/>
              </w:rPr>
            </w:pPr>
          </w:p>
        </w:tc>
        <w:tc>
          <w:tcPr>
            <w:tcW w:w="40" w:type="dxa"/>
            <w:vAlign w:val="bottom"/>
          </w:tcPr>
          <w:p w:rsidR="003E775A" w:rsidRDefault="003E775A">
            <w:pPr>
              <w:rPr>
                <w:sz w:val="9"/>
                <w:szCs w:val="9"/>
              </w:rPr>
            </w:pPr>
          </w:p>
        </w:tc>
        <w:tc>
          <w:tcPr>
            <w:tcW w:w="540" w:type="dxa"/>
            <w:vMerge/>
            <w:tcBorders>
              <w:right w:val="single" w:sz="8" w:space="0" w:color="auto"/>
            </w:tcBorders>
            <w:vAlign w:val="bottom"/>
          </w:tcPr>
          <w:p w:rsidR="003E775A" w:rsidRDefault="003E775A">
            <w:pPr>
              <w:rPr>
                <w:sz w:val="9"/>
                <w:szCs w:val="9"/>
              </w:rPr>
            </w:pPr>
          </w:p>
        </w:tc>
        <w:tc>
          <w:tcPr>
            <w:tcW w:w="640" w:type="dxa"/>
            <w:vMerge/>
            <w:tcBorders>
              <w:right w:val="single" w:sz="8" w:space="0" w:color="auto"/>
            </w:tcBorders>
            <w:vAlign w:val="bottom"/>
          </w:tcPr>
          <w:p w:rsidR="003E775A" w:rsidRDefault="003E775A">
            <w:pPr>
              <w:rPr>
                <w:sz w:val="9"/>
                <w:szCs w:val="9"/>
              </w:rPr>
            </w:pPr>
          </w:p>
        </w:tc>
        <w:tc>
          <w:tcPr>
            <w:tcW w:w="620" w:type="dxa"/>
            <w:vMerge/>
            <w:tcBorders>
              <w:right w:val="single" w:sz="8" w:space="0" w:color="auto"/>
            </w:tcBorders>
            <w:vAlign w:val="bottom"/>
          </w:tcPr>
          <w:p w:rsidR="003E775A" w:rsidRDefault="003E775A">
            <w:pPr>
              <w:rPr>
                <w:sz w:val="9"/>
                <w:szCs w:val="9"/>
              </w:rPr>
            </w:pPr>
          </w:p>
        </w:tc>
        <w:tc>
          <w:tcPr>
            <w:tcW w:w="0" w:type="dxa"/>
            <w:vAlign w:val="bottom"/>
          </w:tcPr>
          <w:p w:rsidR="003E775A" w:rsidRDefault="003E775A">
            <w:pPr>
              <w:rPr>
                <w:sz w:val="1"/>
                <w:szCs w:val="1"/>
              </w:rPr>
            </w:pPr>
          </w:p>
        </w:tc>
      </w:tr>
      <w:tr w:rsidR="003E775A">
        <w:trPr>
          <w:trHeight w:val="82"/>
        </w:trPr>
        <w:tc>
          <w:tcPr>
            <w:tcW w:w="2480" w:type="dxa"/>
            <w:vMerge/>
            <w:tcBorders>
              <w:left w:val="single" w:sz="8" w:space="0" w:color="auto"/>
              <w:bottom w:val="single" w:sz="8" w:space="0" w:color="auto"/>
              <w:right w:val="single" w:sz="8" w:space="0" w:color="auto"/>
            </w:tcBorders>
            <w:vAlign w:val="bottom"/>
          </w:tcPr>
          <w:p w:rsidR="003E775A" w:rsidRDefault="003E775A">
            <w:pPr>
              <w:rPr>
                <w:sz w:val="7"/>
                <w:szCs w:val="7"/>
              </w:rPr>
            </w:pPr>
          </w:p>
        </w:tc>
        <w:tc>
          <w:tcPr>
            <w:tcW w:w="520" w:type="dxa"/>
            <w:tcBorders>
              <w:bottom w:val="single" w:sz="8" w:space="0" w:color="auto"/>
              <w:right w:val="single" w:sz="8" w:space="0" w:color="auto"/>
            </w:tcBorders>
            <w:vAlign w:val="bottom"/>
          </w:tcPr>
          <w:p w:rsidR="003E775A" w:rsidRDefault="003E775A">
            <w:pPr>
              <w:rPr>
                <w:sz w:val="7"/>
                <w:szCs w:val="7"/>
              </w:rPr>
            </w:pPr>
          </w:p>
        </w:tc>
        <w:tc>
          <w:tcPr>
            <w:tcW w:w="50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80" w:type="dxa"/>
            <w:tcBorders>
              <w:bottom w:val="single" w:sz="8" w:space="0" w:color="auto"/>
              <w:right w:val="single" w:sz="8" w:space="0" w:color="auto"/>
            </w:tcBorders>
            <w:vAlign w:val="bottom"/>
          </w:tcPr>
          <w:p w:rsidR="003E775A" w:rsidRDefault="003E775A">
            <w:pPr>
              <w:rPr>
                <w:sz w:val="7"/>
                <w:szCs w:val="7"/>
              </w:rPr>
            </w:pPr>
          </w:p>
        </w:tc>
        <w:tc>
          <w:tcPr>
            <w:tcW w:w="580" w:type="dxa"/>
            <w:tcBorders>
              <w:bottom w:val="single" w:sz="8" w:space="0" w:color="auto"/>
              <w:right w:val="single" w:sz="8" w:space="0" w:color="auto"/>
            </w:tcBorders>
            <w:vAlign w:val="bottom"/>
          </w:tcPr>
          <w:p w:rsidR="003E775A" w:rsidRDefault="003E775A">
            <w:pPr>
              <w:rPr>
                <w:sz w:val="7"/>
                <w:szCs w:val="7"/>
              </w:rPr>
            </w:pPr>
          </w:p>
        </w:tc>
        <w:tc>
          <w:tcPr>
            <w:tcW w:w="640" w:type="dxa"/>
            <w:tcBorders>
              <w:bottom w:val="single" w:sz="8" w:space="0" w:color="auto"/>
              <w:right w:val="single" w:sz="8" w:space="0" w:color="auto"/>
            </w:tcBorders>
            <w:vAlign w:val="bottom"/>
          </w:tcPr>
          <w:p w:rsidR="003E775A" w:rsidRDefault="003E775A">
            <w:pPr>
              <w:rPr>
                <w:sz w:val="7"/>
                <w:szCs w:val="7"/>
              </w:rPr>
            </w:pPr>
          </w:p>
        </w:tc>
        <w:tc>
          <w:tcPr>
            <w:tcW w:w="640" w:type="dxa"/>
            <w:tcBorders>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40" w:type="dxa"/>
            <w:tcBorders>
              <w:bottom w:val="single" w:sz="8" w:space="0" w:color="auto"/>
            </w:tcBorders>
            <w:vAlign w:val="bottom"/>
          </w:tcPr>
          <w:p w:rsidR="003E775A" w:rsidRDefault="003E775A">
            <w:pPr>
              <w:rPr>
                <w:sz w:val="7"/>
                <w:szCs w:val="7"/>
              </w:rPr>
            </w:pPr>
          </w:p>
        </w:tc>
        <w:tc>
          <w:tcPr>
            <w:tcW w:w="540" w:type="dxa"/>
            <w:tcBorders>
              <w:bottom w:val="single" w:sz="8" w:space="0" w:color="auto"/>
              <w:right w:val="single" w:sz="8" w:space="0" w:color="auto"/>
            </w:tcBorders>
            <w:vAlign w:val="bottom"/>
          </w:tcPr>
          <w:p w:rsidR="003E775A" w:rsidRDefault="003E775A">
            <w:pPr>
              <w:rPr>
                <w:sz w:val="7"/>
                <w:szCs w:val="7"/>
              </w:rPr>
            </w:pPr>
          </w:p>
        </w:tc>
        <w:tc>
          <w:tcPr>
            <w:tcW w:w="640" w:type="dxa"/>
            <w:tcBorders>
              <w:bottom w:val="single" w:sz="8" w:space="0" w:color="auto"/>
              <w:right w:val="single" w:sz="8" w:space="0" w:color="auto"/>
            </w:tcBorders>
            <w:vAlign w:val="bottom"/>
          </w:tcPr>
          <w:p w:rsidR="003E775A" w:rsidRDefault="003E775A">
            <w:pPr>
              <w:rPr>
                <w:sz w:val="7"/>
                <w:szCs w:val="7"/>
              </w:rPr>
            </w:pPr>
          </w:p>
        </w:tc>
        <w:tc>
          <w:tcPr>
            <w:tcW w:w="620" w:type="dxa"/>
            <w:tcBorders>
              <w:bottom w:val="single" w:sz="8" w:space="0" w:color="auto"/>
              <w:right w:val="single" w:sz="8" w:space="0" w:color="auto"/>
            </w:tcBorders>
            <w:vAlign w:val="bottom"/>
          </w:tcPr>
          <w:p w:rsidR="003E775A" w:rsidRDefault="003E775A">
            <w:pPr>
              <w:rPr>
                <w:sz w:val="7"/>
                <w:szCs w:val="7"/>
              </w:rPr>
            </w:pPr>
          </w:p>
        </w:tc>
        <w:tc>
          <w:tcPr>
            <w:tcW w:w="0" w:type="dxa"/>
            <w:vAlign w:val="bottom"/>
          </w:tcPr>
          <w:p w:rsidR="003E775A" w:rsidRDefault="003E775A">
            <w:pPr>
              <w:rPr>
                <w:sz w:val="1"/>
                <w:szCs w:val="1"/>
              </w:rPr>
            </w:pPr>
          </w:p>
        </w:tc>
      </w:tr>
      <w:tr w:rsidR="003E775A">
        <w:trPr>
          <w:trHeight w:val="163"/>
        </w:trPr>
        <w:tc>
          <w:tcPr>
            <w:tcW w:w="2480" w:type="dxa"/>
            <w:tcBorders>
              <w:left w:val="single" w:sz="8" w:space="0" w:color="auto"/>
              <w:right w:val="single" w:sz="8" w:space="0" w:color="auto"/>
            </w:tcBorders>
            <w:vAlign w:val="bottom"/>
          </w:tcPr>
          <w:p w:rsidR="003E775A" w:rsidRDefault="0045590D">
            <w:pPr>
              <w:spacing w:line="163" w:lineRule="exact"/>
              <w:ind w:left="60"/>
              <w:rPr>
                <w:sz w:val="20"/>
                <w:szCs w:val="20"/>
              </w:rPr>
            </w:pPr>
            <w:r>
              <w:rPr>
                <w:rFonts w:eastAsia="Times New Roman"/>
                <w:i/>
                <w:iCs/>
                <w:sz w:val="16"/>
                <w:szCs w:val="16"/>
              </w:rPr>
              <w:t xml:space="preserve">Spirulinaplatensis </w:t>
            </w:r>
            <w:r>
              <w:rPr>
                <w:rFonts w:eastAsia="Times New Roman"/>
                <w:sz w:val="16"/>
                <w:szCs w:val="16"/>
              </w:rPr>
              <w:t>algae + Plant</w:t>
            </w:r>
          </w:p>
        </w:tc>
        <w:tc>
          <w:tcPr>
            <w:tcW w:w="52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74.0</w:t>
            </w:r>
          </w:p>
        </w:tc>
        <w:tc>
          <w:tcPr>
            <w:tcW w:w="5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75.1</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69.1</w:t>
            </w:r>
          </w:p>
        </w:tc>
        <w:tc>
          <w:tcPr>
            <w:tcW w:w="56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68.9</w:t>
            </w:r>
          </w:p>
        </w:tc>
        <w:tc>
          <w:tcPr>
            <w:tcW w:w="58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65.0</w:t>
            </w:r>
          </w:p>
        </w:tc>
        <w:tc>
          <w:tcPr>
            <w:tcW w:w="58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65.5</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0.155</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0.160</w:t>
            </w:r>
          </w:p>
        </w:tc>
        <w:tc>
          <w:tcPr>
            <w:tcW w:w="60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0.75</w:t>
            </w:r>
          </w:p>
        </w:tc>
        <w:tc>
          <w:tcPr>
            <w:tcW w:w="40" w:type="dxa"/>
            <w:vAlign w:val="bottom"/>
          </w:tcPr>
          <w:p w:rsidR="003E775A" w:rsidRDefault="003E775A">
            <w:pPr>
              <w:rPr>
                <w:sz w:val="14"/>
                <w:szCs w:val="14"/>
              </w:rPr>
            </w:pPr>
          </w:p>
        </w:tc>
        <w:tc>
          <w:tcPr>
            <w:tcW w:w="540" w:type="dxa"/>
            <w:vMerge w:val="restart"/>
            <w:tcBorders>
              <w:right w:val="single" w:sz="8" w:space="0" w:color="auto"/>
            </w:tcBorders>
            <w:vAlign w:val="bottom"/>
          </w:tcPr>
          <w:p w:rsidR="003E775A" w:rsidRDefault="0045590D">
            <w:pPr>
              <w:rPr>
                <w:sz w:val="20"/>
                <w:szCs w:val="20"/>
              </w:rPr>
            </w:pPr>
            <w:r>
              <w:rPr>
                <w:rFonts w:eastAsia="Times New Roman"/>
                <w:sz w:val="16"/>
                <w:szCs w:val="16"/>
              </w:rPr>
              <w:t>0.71</w:t>
            </w:r>
          </w:p>
        </w:tc>
        <w:tc>
          <w:tcPr>
            <w:tcW w:w="64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0.70</w:t>
            </w:r>
          </w:p>
        </w:tc>
        <w:tc>
          <w:tcPr>
            <w:tcW w:w="620" w:type="dxa"/>
            <w:vMerge w:val="restart"/>
            <w:tcBorders>
              <w:right w:val="single" w:sz="8" w:space="0" w:color="auto"/>
            </w:tcBorders>
            <w:vAlign w:val="bottom"/>
          </w:tcPr>
          <w:p w:rsidR="003E775A" w:rsidRDefault="0045590D">
            <w:pPr>
              <w:ind w:left="40"/>
              <w:rPr>
                <w:sz w:val="20"/>
                <w:szCs w:val="20"/>
              </w:rPr>
            </w:pPr>
            <w:r>
              <w:rPr>
                <w:rFonts w:eastAsia="Times New Roman"/>
                <w:sz w:val="16"/>
                <w:szCs w:val="16"/>
              </w:rPr>
              <w:t>0.73</w:t>
            </w:r>
          </w:p>
        </w:tc>
        <w:tc>
          <w:tcPr>
            <w:tcW w:w="0" w:type="dxa"/>
            <w:vAlign w:val="bottom"/>
          </w:tcPr>
          <w:p w:rsidR="003E775A" w:rsidRDefault="003E775A">
            <w:pPr>
              <w:rPr>
                <w:sz w:val="1"/>
                <w:szCs w:val="1"/>
              </w:rPr>
            </w:pPr>
          </w:p>
        </w:tc>
      </w:tr>
      <w:tr w:rsidR="003E775A">
        <w:trPr>
          <w:trHeight w:val="115"/>
        </w:trPr>
        <w:tc>
          <w:tcPr>
            <w:tcW w:w="2480" w:type="dxa"/>
            <w:vMerge w:val="restart"/>
            <w:tcBorders>
              <w:left w:val="single" w:sz="8" w:space="0" w:color="auto"/>
              <w:right w:val="single" w:sz="8" w:space="0" w:color="auto"/>
            </w:tcBorders>
            <w:vAlign w:val="bottom"/>
          </w:tcPr>
          <w:p w:rsidR="003E775A" w:rsidRDefault="0045590D">
            <w:pPr>
              <w:ind w:left="60"/>
              <w:rPr>
                <w:sz w:val="20"/>
                <w:szCs w:val="20"/>
              </w:rPr>
            </w:pPr>
            <w:r>
              <w:rPr>
                <w:rFonts w:eastAsia="Times New Roman"/>
                <w:sz w:val="16"/>
                <w:szCs w:val="16"/>
              </w:rPr>
              <w:t>compost tea +Tocopherol</w:t>
            </w:r>
          </w:p>
        </w:tc>
        <w:tc>
          <w:tcPr>
            <w:tcW w:w="520" w:type="dxa"/>
            <w:vMerge/>
            <w:tcBorders>
              <w:right w:val="single" w:sz="8" w:space="0" w:color="auto"/>
            </w:tcBorders>
            <w:vAlign w:val="bottom"/>
          </w:tcPr>
          <w:p w:rsidR="003E775A" w:rsidRDefault="003E775A">
            <w:pPr>
              <w:rPr>
                <w:sz w:val="9"/>
                <w:szCs w:val="9"/>
              </w:rPr>
            </w:pPr>
          </w:p>
        </w:tc>
        <w:tc>
          <w:tcPr>
            <w:tcW w:w="50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60" w:type="dxa"/>
            <w:vMerge/>
            <w:tcBorders>
              <w:right w:val="single" w:sz="8" w:space="0" w:color="auto"/>
            </w:tcBorders>
            <w:vAlign w:val="bottom"/>
          </w:tcPr>
          <w:p w:rsidR="003E775A" w:rsidRDefault="003E775A">
            <w:pPr>
              <w:rPr>
                <w:sz w:val="9"/>
                <w:szCs w:val="9"/>
              </w:rPr>
            </w:pPr>
          </w:p>
        </w:tc>
        <w:tc>
          <w:tcPr>
            <w:tcW w:w="580" w:type="dxa"/>
            <w:vMerge/>
            <w:tcBorders>
              <w:right w:val="single" w:sz="8" w:space="0" w:color="auto"/>
            </w:tcBorders>
            <w:vAlign w:val="bottom"/>
          </w:tcPr>
          <w:p w:rsidR="003E775A" w:rsidRDefault="003E775A">
            <w:pPr>
              <w:rPr>
                <w:sz w:val="9"/>
                <w:szCs w:val="9"/>
              </w:rPr>
            </w:pPr>
          </w:p>
        </w:tc>
        <w:tc>
          <w:tcPr>
            <w:tcW w:w="580" w:type="dxa"/>
            <w:vMerge/>
            <w:tcBorders>
              <w:right w:val="single" w:sz="8" w:space="0" w:color="auto"/>
            </w:tcBorders>
            <w:vAlign w:val="bottom"/>
          </w:tcPr>
          <w:p w:rsidR="003E775A" w:rsidRDefault="003E775A">
            <w:pPr>
              <w:rPr>
                <w:sz w:val="9"/>
                <w:szCs w:val="9"/>
              </w:rPr>
            </w:pPr>
          </w:p>
        </w:tc>
        <w:tc>
          <w:tcPr>
            <w:tcW w:w="640" w:type="dxa"/>
            <w:vMerge/>
            <w:tcBorders>
              <w:right w:val="single" w:sz="8" w:space="0" w:color="auto"/>
            </w:tcBorders>
            <w:vAlign w:val="bottom"/>
          </w:tcPr>
          <w:p w:rsidR="003E775A" w:rsidRDefault="003E775A">
            <w:pPr>
              <w:rPr>
                <w:sz w:val="9"/>
                <w:szCs w:val="9"/>
              </w:rPr>
            </w:pPr>
          </w:p>
        </w:tc>
        <w:tc>
          <w:tcPr>
            <w:tcW w:w="640" w:type="dxa"/>
            <w:vMerge/>
            <w:tcBorders>
              <w:right w:val="single" w:sz="8" w:space="0" w:color="auto"/>
            </w:tcBorders>
            <w:vAlign w:val="bottom"/>
          </w:tcPr>
          <w:p w:rsidR="003E775A" w:rsidRDefault="003E775A">
            <w:pPr>
              <w:rPr>
                <w:sz w:val="9"/>
                <w:szCs w:val="9"/>
              </w:rPr>
            </w:pPr>
          </w:p>
        </w:tc>
        <w:tc>
          <w:tcPr>
            <w:tcW w:w="600" w:type="dxa"/>
            <w:vMerge/>
            <w:tcBorders>
              <w:right w:val="single" w:sz="8" w:space="0" w:color="auto"/>
            </w:tcBorders>
            <w:vAlign w:val="bottom"/>
          </w:tcPr>
          <w:p w:rsidR="003E775A" w:rsidRDefault="003E775A">
            <w:pPr>
              <w:rPr>
                <w:sz w:val="9"/>
                <w:szCs w:val="9"/>
              </w:rPr>
            </w:pPr>
          </w:p>
        </w:tc>
        <w:tc>
          <w:tcPr>
            <w:tcW w:w="40" w:type="dxa"/>
            <w:vAlign w:val="bottom"/>
          </w:tcPr>
          <w:p w:rsidR="003E775A" w:rsidRDefault="003E775A">
            <w:pPr>
              <w:rPr>
                <w:sz w:val="9"/>
                <w:szCs w:val="9"/>
              </w:rPr>
            </w:pPr>
          </w:p>
        </w:tc>
        <w:tc>
          <w:tcPr>
            <w:tcW w:w="540" w:type="dxa"/>
            <w:vMerge/>
            <w:tcBorders>
              <w:right w:val="single" w:sz="8" w:space="0" w:color="auto"/>
            </w:tcBorders>
            <w:vAlign w:val="bottom"/>
          </w:tcPr>
          <w:p w:rsidR="003E775A" w:rsidRDefault="003E775A">
            <w:pPr>
              <w:rPr>
                <w:sz w:val="9"/>
                <w:szCs w:val="9"/>
              </w:rPr>
            </w:pPr>
          </w:p>
        </w:tc>
        <w:tc>
          <w:tcPr>
            <w:tcW w:w="640" w:type="dxa"/>
            <w:vMerge/>
            <w:tcBorders>
              <w:right w:val="single" w:sz="8" w:space="0" w:color="auto"/>
            </w:tcBorders>
            <w:vAlign w:val="bottom"/>
          </w:tcPr>
          <w:p w:rsidR="003E775A" w:rsidRDefault="003E775A">
            <w:pPr>
              <w:rPr>
                <w:sz w:val="9"/>
                <w:szCs w:val="9"/>
              </w:rPr>
            </w:pPr>
          </w:p>
        </w:tc>
        <w:tc>
          <w:tcPr>
            <w:tcW w:w="620" w:type="dxa"/>
            <w:vMerge/>
            <w:tcBorders>
              <w:right w:val="single" w:sz="8" w:space="0" w:color="auto"/>
            </w:tcBorders>
            <w:vAlign w:val="bottom"/>
          </w:tcPr>
          <w:p w:rsidR="003E775A" w:rsidRDefault="003E775A">
            <w:pPr>
              <w:rPr>
                <w:sz w:val="9"/>
                <w:szCs w:val="9"/>
              </w:rPr>
            </w:pPr>
          </w:p>
        </w:tc>
        <w:tc>
          <w:tcPr>
            <w:tcW w:w="0" w:type="dxa"/>
            <w:vAlign w:val="bottom"/>
          </w:tcPr>
          <w:p w:rsidR="003E775A" w:rsidRDefault="003E775A">
            <w:pPr>
              <w:rPr>
                <w:sz w:val="1"/>
                <w:szCs w:val="1"/>
              </w:rPr>
            </w:pPr>
          </w:p>
        </w:tc>
      </w:tr>
      <w:tr w:rsidR="003E775A">
        <w:trPr>
          <w:trHeight w:val="82"/>
        </w:trPr>
        <w:tc>
          <w:tcPr>
            <w:tcW w:w="2480" w:type="dxa"/>
            <w:vMerge/>
            <w:tcBorders>
              <w:left w:val="single" w:sz="8" w:space="0" w:color="auto"/>
              <w:bottom w:val="single" w:sz="8" w:space="0" w:color="auto"/>
              <w:right w:val="single" w:sz="8" w:space="0" w:color="auto"/>
            </w:tcBorders>
            <w:vAlign w:val="bottom"/>
          </w:tcPr>
          <w:p w:rsidR="003E775A" w:rsidRDefault="003E775A">
            <w:pPr>
              <w:rPr>
                <w:sz w:val="7"/>
                <w:szCs w:val="7"/>
              </w:rPr>
            </w:pPr>
          </w:p>
        </w:tc>
        <w:tc>
          <w:tcPr>
            <w:tcW w:w="520" w:type="dxa"/>
            <w:tcBorders>
              <w:bottom w:val="single" w:sz="8" w:space="0" w:color="auto"/>
              <w:right w:val="single" w:sz="8" w:space="0" w:color="auto"/>
            </w:tcBorders>
            <w:vAlign w:val="bottom"/>
          </w:tcPr>
          <w:p w:rsidR="003E775A" w:rsidRDefault="003E775A">
            <w:pPr>
              <w:rPr>
                <w:sz w:val="7"/>
                <w:szCs w:val="7"/>
              </w:rPr>
            </w:pPr>
          </w:p>
        </w:tc>
        <w:tc>
          <w:tcPr>
            <w:tcW w:w="50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60" w:type="dxa"/>
            <w:tcBorders>
              <w:bottom w:val="single" w:sz="8" w:space="0" w:color="auto"/>
              <w:right w:val="single" w:sz="8" w:space="0" w:color="auto"/>
            </w:tcBorders>
            <w:vAlign w:val="bottom"/>
          </w:tcPr>
          <w:p w:rsidR="003E775A" w:rsidRDefault="003E775A">
            <w:pPr>
              <w:rPr>
                <w:sz w:val="7"/>
                <w:szCs w:val="7"/>
              </w:rPr>
            </w:pPr>
          </w:p>
        </w:tc>
        <w:tc>
          <w:tcPr>
            <w:tcW w:w="580" w:type="dxa"/>
            <w:tcBorders>
              <w:bottom w:val="single" w:sz="8" w:space="0" w:color="auto"/>
              <w:right w:val="single" w:sz="8" w:space="0" w:color="auto"/>
            </w:tcBorders>
            <w:vAlign w:val="bottom"/>
          </w:tcPr>
          <w:p w:rsidR="003E775A" w:rsidRDefault="003E775A">
            <w:pPr>
              <w:rPr>
                <w:sz w:val="7"/>
                <w:szCs w:val="7"/>
              </w:rPr>
            </w:pPr>
          </w:p>
        </w:tc>
        <w:tc>
          <w:tcPr>
            <w:tcW w:w="580" w:type="dxa"/>
            <w:tcBorders>
              <w:bottom w:val="single" w:sz="8" w:space="0" w:color="auto"/>
              <w:right w:val="single" w:sz="8" w:space="0" w:color="auto"/>
            </w:tcBorders>
            <w:vAlign w:val="bottom"/>
          </w:tcPr>
          <w:p w:rsidR="003E775A" w:rsidRDefault="003E775A">
            <w:pPr>
              <w:rPr>
                <w:sz w:val="7"/>
                <w:szCs w:val="7"/>
              </w:rPr>
            </w:pPr>
          </w:p>
        </w:tc>
        <w:tc>
          <w:tcPr>
            <w:tcW w:w="640" w:type="dxa"/>
            <w:tcBorders>
              <w:bottom w:val="single" w:sz="8" w:space="0" w:color="auto"/>
              <w:right w:val="single" w:sz="8" w:space="0" w:color="auto"/>
            </w:tcBorders>
            <w:vAlign w:val="bottom"/>
          </w:tcPr>
          <w:p w:rsidR="003E775A" w:rsidRDefault="003E775A">
            <w:pPr>
              <w:rPr>
                <w:sz w:val="7"/>
                <w:szCs w:val="7"/>
              </w:rPr>
            </w:pPr>
          </w:p>
        </w:tc>
        <w:tc>
          <w:tcPr>
            <w:tcW w:w="640" w:type="dxa"/>
            <w:tcBorders>
              <w:bottom w:val="single" w:sz="8" w:space="0" w:color="auto"/>
              <w:right w:val="single" w:sz="8" w:space="0" w:color="auto"/>
            </w:tcBorders>
            <w:vAlign w:val="bottom"/>
          </w:tcPr>
          <w:p w:rsidR="003E775A" w:rsidRDefault="003E775A">
            <w:pPr>
              <w:rPr>
                <w:sz w:val="7"/>
                <w:szCs w:val="7"/>
              </w:rPr>
            </w:pPr>
          </w:p>
        </w:tc>
        <w:tc>
          <w:tcPr>
            <w:tcW w:w="600" w:type="dxa"/>
            <w:tcBorders>
              <w:bottom w:val="single" w:sz="8" w:space="0" w:color="auto"/>
              <w:right w:val="single" w:sz="8" w:space="0" w:color="auto"/>
            </w:tcBorders>
            <w:vAlign w:val="bottom"/>
          </w:tcPr>
          <w:p w:rsidR="003E775A" w:rsidRDefault="003E775A">
            <w:pPr>
              <w:rPr>
                <w:sz w:val="7"/>
                <w:szCs w:val="7"/>
              </w:rPr>
            </w:pPr>
          </w:p>
        </w:tc>
        <w:tc>
          <w:tcPr>
            <w:tcW w:w="40" w:type="dxa"/>
            <w:tcBorders>
              <w:bottom w:val="single" w:sz="8" w:space="0" w:color="auto"/>
            </w:tcBorders>
            <w:vAlign w:val="bottom"/>
          </w:tcPr>
          <w:p w:rsidR="003E775A" w:rsidRDefault="003E775A">
            <w:pPr>
              <w:rPr>
                <w:sz w:val="7"/>
                <w:szCs w:val="7"/>
              </w:rPr>
            </w:pPr>
          </w:p>
        </w:tc>
        <w:tc>
          <w:tcPr>
            <w:tcW w:w="540" w:type="dxa"/>
            <w:tcBorders>
              <w:bottom w:val="single" w:sz="8" w:space="0" w:color="auto"/>
              <w:right w:val="single" w:sz="8" w:space="0" w:color="auto"/>
            </w:tcBorders>
            <w:vAlign w:val="bottom"/>
          </w:tcPr>
          <w:p w:rsidR="003E775A" w:rsidRDefault="003E775A">
            <w:pPr>
              <w:rPr>
                <w:sz w:val="7"/>
                <w:szCs w:val="7"/>
              </w:rPr>
            </w:pPr>
          </w:p>
        </w:tc>
        <w:tc>
          <w:tcPr>
            <w:tcW w:w="640" w:type="dxa"/>
            <w:tcBorders>
              <w:bottom w:val="single" w:sz="8" w:space="0" w:color="auto"/>
              <w:right w:val="single" w:sz="8" w:space="0" w:color="auto"/>
            </w:tcBorders>
            <w:vAlign w:val="bottom"/>
          </w:tcPr>
          <w:p w:rsidR="003E775A" w:rsidRDefault="003E775A">
            <w:pPr>
              <w:rPr>
                <w:sz w:val="7"/>
                <w:szCs w:val="7"/>
              </w:rPr>
            </w:pPr>
          </w:p>
        </w:tc>
        <w:tc>
          <w:tcPr>
            <w:tcW w:w="620" w:type="dxa"/>
            <w:tcBorders>
              <w:bottom w:val="single" w:sz="8" w:space="0" w:color="auto"/>
              <w:right w:val="single" w:sz="8" w:space="0" w:color="auto"/>
            </w:tcBorders>
            <w:vAlign w:val="bottom"/>
          </w:tcPr>
          <w:p w:rsidR="003E775A" w:rsidRDefault="003E775A">
            <w:pPr>
              <w:rPr>
                <w:sz w:val="7"/>
                <w:szCs w:val="7"/>
              </w:rPr>
            </w:pPr>
          </w:p>
        </w:tc>
        <w:tc>
          <w:tcPr>
            <w:tcW w:w="0" w:type="dxa"/>
            <w:vAlign w:val="bottom"/>
          </w:tcPr>
          <w:p w:rsidR="003E775A" w:rsidRDefault="003E775A">
            <w:pPr>
              <w:rPr>
                <w:sz w:val="1"/>
                <w:szCs w:val="1"/>
              </w:rPr>
            </w:pPr>
          </w:p>
        </w:tc>
      </w:tr>
      <w:tr w:rsidR="003E775A">
        <w:trPr>
          <w:trHeight w:val="163"/>
        </w:trPr>
        <w:tc>
          <w:tcPr>
            <w:tcW w:w="2480" w:type="dxa"/>
            <w:tcBorders>
              <w:left w:val="single" w:sz="8" w:space="0" w:color="auto"/>
              <w:right w:val="single" w:sz="8" w:space="0" w:color="auto"/>
            </w:tcBorders>
            <w:vAlign w:val="bottom"/>
          </w:tcPr>
          <w:p w:rsidR="003E775A" w:rsidRDefault="0045590D">
            <w:pPr>
              <w:spacing w:line="163" w:lineRule="exact"/>
              <w:ind w:left="60"/>
              <w:rPr>
                <w:sz w:val="20"/>
                <w:szCs w:val="20"/>
              </w:rPr>
            </w:pPr>
            <w:r>
              <w:rPr>
                <w:rFonts w:eastAsia="Times New Roman"/>
                <w:i/>
                <w:iCs/>
                <w:sz w:val="16"/>
                <w:szCs w:val="16"/>
              </w:rPr>
              <w:t xml:space="preserve">Spirulinaplatensis </w:t>
            </w:r>
            <w:r>
              <w:rPr>
                <w:rFonts w:eastAsia="Times New Roman"/>
                <w:sz w:val="16"/>
                <w:szCs w:val="16"/>
              </w:rPr>
              <w:t>algae + Plant</w:t>
            </w:r>
          </w:p>
        </w:tc>
        <w:tc>
          <w:tcPr>
            <w:tcW w:w="520" w:type="dxa"/>
            <w:tcBorders>
              <w:right w:val="single" w:sz="8" w:space="0" w:color="auto"/>
            </w:tcBorders>
            <w:vAlign w:val="bottom"/>
          </w:tcPr>
          <w:p w:rsidR="003E775A" w:rsidRDefault="003E775A">
            <w:pPr>
              <w:rPr>
                <w:sz w:val="14"/>
                <w:szCs w:val="14"/>
              </w:rPr>
            </w:pPr>
          </w:p>
        </w:tc>
        <w:tc>
          <w:tcPr>
            <w:tcW w:w="500" w:type="dxa"/>
            <w:tcBorders>
              <w:right w:val="single" w:sz="8" w:space="0" w:color="auto"/>
            </w:tcBorders>
            <w:vAlign w:val="bottom"/>
          </w:tcPr>
          <w:p w:rsidR="003E775A" w:rsidRDefault="003E775A">
            <w:pPr>
              <w:rPr>
                <w:sz w:val="14"/>
                <w:szCs w:val="14"/>
              </w:rPr>
            </w:pPr>
          </w:p>
        </w:tc>
        <w:tc>
          <w:tcPr>
            <w:tcW w:w="560" w:type="dxa"/>
            <w:tcBorders>
              <w:right w:val="single" w:sz="8" w:space="0" w:color="auto"/>
            </w:tcBorders>
            <w:vAlign w:val="bottom"/>
          </w:tcPr>
          <w:p w:rsidR="003E775A" w:rsidRDefault="003E775A">
            <w:pPr>
              <w:rPr>
                <w:sz w:val="14"/>
                <w:szCs w:val="14"/>
              </w:rPr>
            </w:pPr>
          </w:p>
        </w:tc>
        <w:tc>
          <w:tcPr>
            <w:tcW w:w="560" w:type="dxa"/>
            <w:tcBorders>
              <w:right w:val="single" w:sz="8" w:space="0" w:color="auto"/>
            </w:tcBorders>
            <w:vAlign w:val="bottom"/>
          </w:tcPr>
          <w:p w:rsidR="003E775A" w:rsidRDefault="003E775A">
            <w:pPr>
              <w:rPr>
                <w:sz w:val="14"/>
                <w:szCs w:val="14"/>
              </w:rPr>
            </w:pPr>
          </w:p>
        </w:tc>
        <w:tc>
          <w:tcPr>
            <w:tcW w:w="580" w:type="dxa"/>
            <w:tcBorders>
              <w:right w:val="single" w:sz="8" w:space="0" w:color="auto"/>
            </w:tcBorders>
            <w:vAlign w:val="bottom"/>
          </w:tcPr>
          <w:p w:rsidR="003E775A" w:rsidRDefault="003E775A">
            <w:pPr>
              <w:rPr>
                <w:sz w:val="14"/>
                <w:szCs w:val="14"/>
              </w:rPr>
            </w:pPr>
          </w:p>
        </w:tc>
        <w:tc>
          <w:tcPr>
            <w:tcW w:w="580" w:type="dxa"/>
            <w:tcBorders>
              <w:right w:val="single" w:sz="8" w:space="0" w:color="auto"/>
            </w:tcBorders>
            <w:vAlign w:val="bottom"/>
          </w:tcPr>
          <w:p w:rsidR="003E775A" w:rsidRDefault="003E775A">
            <w:pPr>
              <w:rPr>
                <w:sz w:val="14"/>
                <w:szCs w:val="14"/>
              </w:rPr>
            </w:pPr>
          </w:p>
        </w:tc>
        <w:tc>
          <w:tcPr>
            <w:tcW w:w="640" w:type="dxa"/>
            <w:tcBorders>
              <w:right w:val="single" w:sz="8" w:space="0" w:color="auto"/>
            </w:tcBorders>
            <w:vAlign w:val="bottom"/>
          </w:tcPr>
          <w:p w:rsidR="003E775A" w:rsidRDefault="003E775A">
            <w:pPr>
              <w:rPr>
                <w:sz w:val="14"/>
                <w:szCs w:val="14"/>
              </w:rPr>
            </w:pPr>
          </w:p>
        </w:tc>
        <w:tc>
          <w:tcPr>
            <w:tcW w:w="640" w:type="dxa"/>
            <w:tcBorders>
              <w:right w:val="single" w:sz="8" w:space="0" w:color="auto"/>
            </w:tcBorders>
            <w:vAlign w:val="bottom"/>
          </w:tcPr>
          <w:p w:rsidR="003E775A" w:rsidRDefault="003E775A">
            <w:pPr>
              <w:rPr>
                <w:sz w:val="14"/>
                <w:szCs w:val="14"/>
              </w:rPr>
            </w:pPr>
          </w:p>
        </w:tc>
        <w:tc>
          <w:tcPr>
            <w:tcW w:w="600" w:type="dxa"/>
            <w:tcBorders>
              <w:right w:val="single" w:sz="8" w:space="0" w:color="auto"/>
            </w:tcBorders>
            <w:vAlign w:val="bottom"/>
          </w:tcPr>
          <w:p w:rsidR="003E775A" w:rsidRDefault="003E775A">
            <w:pPr>
              <w:rPr>
                <w:sz w:val="14"/>
                <w:szCs w:val="14"/>
              </w:rPr>
            </w:pPr>
          </w:p>
        </w:tc>
        <w:tc>
          <w:tcPr>
            <w:tcW w:w="40" w:type="dxa"/>
            <w:vAlign w:val="bottom"/>
          </w:tcPr>
          <w:p w:rsidR="003E775A" w:rsidRDefault="003E775A">
            <w:pPr>
              <w:rPr>
                <w:sz w:val="14"/>
                <w:szCs w:val="14"/>
              </w:rPr>
            </w:pPr>
          </w:p>
        </w:tc>
        <w:tc>
          <w:tcPr>
            <w:tcW w:w="540" w:type="dxa"/>
            <w:tcBorders>
              <w:right w:val="single" w:sz="8" w:space="0" w:color="auto"/>
            </w:tcBorders>
            <w:vAlign w:val="bottom"/>
          </w:tcPr>
          <w:p w:rsidR="003E775A" w:rsidRDefault="003E775A">
            <w:pPr>
              <w:rPr>
                <w:sz w:val="14"/>
                <w:szCs w:val="14"/>
              </w:rPr>
            </w:pPr>
          </w:p>
        </w:tc>
        <w:tc>
          <w:tcPr>
            <w:tcW w:w="640" w:type="dxa"/>
            <w:tcBorders>
              <w:right w:val="single" w:sz="8" w:space="0" w:color="auto"/>
            </w:tcBorders>
            <w:vAlign w:val="bottom"/>
          </w:tcPr>
          <w:p w:rsidR="003E775A" w:rsidRDefault="003E775A">
            <w:pPr>
              <w:rPr>
                <w:sz w:val="14"/>
                <w:szCs w:val="14"/>
              </w:rPr>
            </w:pPr>
          </w:p>
        </w:tc>
        <w:tc>
          <w:tcPr>
            <w:tcW w:w="620" w:type="dxa"/>
            <w:tcBorders>
              <w:right w:val="single" w:sz="8" w:space="0" w:color="auto"/>
            </w:tcBorders>
            <w:vAlign w:val="bottom"/>
          </w:tcPr>
          <w:p w:rsidR="003E775A" w:rsidRDefault="003E775A">
            <w:pPr>
              <w:rPr>
                <w:sz w:val="14"/>
                <w:szCs w:val="14"/>
              </w:rPr>
            </w:pPr>
          </w:p>
        </w:tc>
        <w:tc>
          <w:tcPr>
            <w:tcW w:w="0" w:type="dxa"/>
            <w:vAlign w:val="bottom"/>
          </w:tcPr>
          <w:p w:rsidR="003E775A" w:rsidRDefault="003E775A">
            <w:pPr>
              <w:rPr>
                <w:sz w:val="1"/>
                <w:szCs w:val="1"/>
              </w:rPr>
            </w:pPr>
          </w:p>
        </w:tc>
      </w:tr>
      <w:tr w:rsidR="003E775A">
        <w:trPr>
          <w:trHeight w:val="182"/>
        </w:trPr>
        <w:tc>
          <w:tcPr>
            <w:tcW w:w="2480" w:type="dxa"/>
            <w:tcBorders>
              <w:left w:val="single" w:sz="8" w:space="0" w:color="auto"/>
              <w:right w:val="single" w:sz="8" w:space="0" w:color="auto"/>
            </w:tcBorders>
            <w:vAlign w:val="bottom"/>
          </w:tcPr>
          <w:p w:rsidR="003E775A" w:rsidRDefault="0045590D">
            <w:pPr>
              <w:spacing w:line="183" w:lineRule="exact"/>
              <w:ind w:left="60"/>
              <w:rPr>
                <w:sz w:val="20"/>
                <w:szCs w:val="20"/>
              </w:rPr>
            </w:pPr>
            <w:r>
              <w:rPr>
                <w:rFonts w:eastAsia="Times New Roman"/>
                <w:sz w:val="16"/>
                <w:szCs w:val="16"/>
              </w:rPr>
              <w:t>compost tea + Salicylic acid +</w:t>
            </w:r>
          </w:p>
        </w:tc>
        <w:tc>
          <w:tcPr>
            <w:tcW w:w="52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75.0</w:t>
            </w:r>
          </w:p>
        </w:tc>
        <w:tc>
          <w:tcPr>
            <w:tcW w:w="50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76.5</w:t>
            </w:r>
          </w:p>
        </w:tc>
        <w:tc>
          <w:tcPr>
            <w:tcW w:w="56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71.0</w:t>
            </w:r>
          </w:p>
        </w:tc>
        <w:tc>
          <w:tcPr>
            <w:tcW w:w="56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69.7</w:t>
            </w:r>
          </w:p>
        </w:tc>
        <w:tc>
          <w:tcPr>
            <w:tcW w:w="58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70.0</w:t>
            </w:r>
          </w:p>
        </w:tc>
        <w:tc>
          <w:tcPr>
            <w:tcW w:w="58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70.5</w:t>
            </w:r>
          </w:p>
        </w:tc>
        <w:tc>
          <w:tcPr>
            <w:tcW w:w="64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0.109</w:t>
            </w:r>
          </w:p>
        </w:tc>
        <w:tc>
          <w:tcPr>
            <w:tcW w:w="64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0.119</w:t>
            </w:r>
          </w:p>
        </w:tc>
        <w:tc>
          <w:tcPr>
            <w:tcW w:w="60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0.64</w:t>
            </w:r>
          </w:p>
        </w:tc>
        <w:tc>
          <w:tcPr>
            <w:tcW w:w="40" w:type="dxa"/>
            <w:vAlign w:val="bottom"/>
          </w:tcPr>
          <w:p w:rsidR="003E775A" w:rsidRDefault="003E775A">
            <w:pPr>
              <w:rPr>
                <w:sz w:val="15"/>
                <w:szCs w:val="15"/>
              </w:rPr>
            </w:pPr>
          </w:p>
        </w:tc>
        <w:tc>
          <w:tcPr>
            <w:tcW w:w="540" w:type="dxa"/>
            <w:tcBorders>
              <w:right w:val="single" w:sz="8" w:space="0" w:color="auto"/>
            </w:tcBorders>
            <w:vAlign w:val="bottom"/>
          </w:tcPr>
          <w:p w:rsidR="003E775A" w:rsidRDefault="0045590D">
            <w:pPr>
              <w:spacing w:line="183" w:lineRule="exact"/>
              <w:rPr>
                <w:sz w:val="20"/>
                <w:szCs w:val="20"/>
              </w:rPr>
            </w:pPr>
            <w:r>
              <w:rPr>
                <w:rFonts w:eastAsia="Times New Roman"/>
                <w:sz w:val="16"/>
                <w:szCs w:val="16"/>
              </w:rPr>
              <w:t>0.60</w:t>
            </w:r>
          </w:p>
        </w:tc>
        <w:tc>
          <w:tcPr>
            <w:tcW w:w="64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0.59</w:t>
            </w:r>
          </w:p>
        </w:tc>
        <w:tc>
          <w:tcPr>
            <w:tcW w:w="620" w:type="dxa"/>
            <w:tcBorders>
              <w:right w:val="single" w:sz="8" w:space="0" w:color="auto"/>
            </w:tcBorders>
            <w:vAlign w:val="bottom"/>
          </w:tcPr>
          <w:p w:rsidR="003E775A" w:rsidRDefault="0045590D">
            <w:pPr>
              <w:spacing w:line="183" w:lineRule="exact"/>
              <w:ind w:left="40"/>
              <w:rPr>
                <w:sz w:val="20"/>
                <w:szCs w:val="20"/>
              </w:rPr>
            </w:pPr>
            <w:r>
              <w:rPr>
                <w:rFonts w:eastAsia="Times New Roman"/>
                <w:sz w:val="16"/>
                <w:szCs w:val="16"/>
              </w:rPr>
              <w:t>0.52</w:t>
            </w:r>
          </w:p>
        </w:tc>
        <w:tc>
          <w:tcPr>
            <w:tcW w:w="0" w:type="dxa"/>
            <w:vAlign w:val="bottom"/>
          </w:tcPr>
          <w:p w:rsidR="003E775A" w:rsidRDefault="003E775A">
            <w:pPr>
              <w:rPr>
                <w:sz w:val="1"/>
                <w:szCs w:val="1"/>
              </w:rPr>
            </w:pPr>
          </w:p>
        </w:tc>
      </w:tr>
      <w:tr w:rsidR="003E775A">
        <w:trPr>
          <w:trHeight w:val="219"/>
        </w:trPr>
        <w:tc>
          <w:tcPr>
            <w:tcW w:w="2480" w:type="dxa"/>
            <w:tcBorders>
              <w:left w:val="single" w:sz="8" w:space="0" w:color="auto"/>
              <w:bottom w:val="single" w:sz="8" w:space="0" w:color="auto"/>
              <w:right w:val="single" w:sz="8" w:space="0" w:color="auto"/>
            </w:tcBorders>
            <w:vAlign w:val="bottom"/>
          </w:tcPr>
          <w:p w:rsidR="003E775A" w:rsidRDefault="0045590D">
            <w:pPr>
              <w:ind w:left="60"/>
              <w:rPr>
                <w:sz w:val="20"/>
                <w:szCs w:val="20"/>
              </w:rPr>
            </w:pPr>
            <w:r>
              <w:rPr>
                <w:rFonts w:eastAsia="Times New Roman"/>
                <w:sz w:val="16"/>
                <w:szCs w:val="16"/>
              </w:rPr>
              <w:t>Tocopherol</w:t>
            </w:r>
          </w:p>
        </w:tc>
        <w:tc>
          <w:tcPr>
            <w:tcW w:w="520" w:type="dxa"/>
            <w:tcBorders>
              <w:bottom w:val="single" w:sz="8" w:space="0" w:color="auto"/>
              <w:right w:val="single" w:sz="8" w:space="0" w:color="auto"/>
            </w:tcBorders>
            <w:vAlign w:val="bottom"/>
          </w:tcPr>
          <w:p w:rsidR="003E775A" w:rsidRDefault="003E775A">
            <w:pPr>
              <w:rPr>
                <w:sz w:val="19"/>
                <w:szCs w:val="19"/>
              </w:rPr>
            </w:pPr>
          </w:p>
        </w:tc>
        <w:tc>
          <w:tcPr>
            <w:tcW w:w="500" w:type="dxa"/>
            <w:tcBorders>
              <w:bottom w:val="single" w:sz="8" w:space="0" w:color="auto"/>
              <w:right w:val="single" w:sz="8" w:space="0" w:color="auto"/>
            </w:tcBorders>
            <w:vAlign w:val="bottom"/>
          </w:tcPr>
          <w:p w:rsidR="003E775A" w:rsidRDefault="003E775A">
            <w:pPr>
              <w:rPr>
                <w:sz w:val="19"/>
                <w:szCs w:val="19"/>
              </w:rPr>
            </w:pPr>
          </w:p>
        </w:tc>
        <w:tc>
          <w:tcPr>
            <w:tcW w:w="560" w:type="dxa"/>
            <w:tcBorders>
              <w:bottom w:val="single" w:sz="8" w:space="0" w:color="auto"/>
              <w:right w:val="single" w:sz="8" w:space="0" w:color="auto"/>
            </w:tcBorders>
            <w:vAlign w:val="bottom"/>
          </w:tcPr>
          <w:p w:rsidR="003E775A" w:rsidRDefault="003E775A">
            <w:pPr>
              <w:rPr>
                <w:sz w:val="19"/>
                <w:szCs w:val="19"/>
              </w:rPr>
            </w:pPr>
          </w:p>
        </w:tc>
        <w:tc>
          <w:tcPr>
            <w:tcW w:w="560" w:type="dxa"/>
            <w:tcBorders>
              <w:bottom w:val="single" w:sz="8" w:space="0" w:color="auto"/>
              <w:right w:val="single" w:sz="8" w:space="0" w:color="auto"/>
            </w:tcBorders>
            <w:vAlign w:val="bottom"/>
          </w:tcPr>
          <w:p w:rsidR="003E775A" w:rsidRDefault="003E775A">
            <w:pPr>
              <w:rPr>
                <w:sz w:val="19"/>
                <w:szCs w:val="19"/>
              </w:rPr>
            </w:pPr>
          </w:p>
        </w:tc>
        <w:tc>
          <w:tcPr>
            <w:tcW w:w="580" w:type="dxa"/>
            <w:tcBorders>
              <w:bottom w:val="single" w:sz="8" w:space="0" w:color="auto"/>
              <w:right w:val="single" w:sz="8" w:space="0" w:color="auto"/>
            </w:tcBorders>
            <w:vAlign w:val="bottom"/>
          </w:tcPr>
          <w:p w:rsidR="003E775A" w:rsidRDefault="003E775A">
            <w:pPr>
              <w:rPr>
                <w:sz w:val="19"/>
                <w:szCs w:val="19"/>
              </w:rPr>
            </w:pPr>
          </w:p>
        </w:tc>
        <w:tc>
          <w:tcPr>
            <w:tcW w:w="580" w:type="dxa"/>
            <w:tcBorders>
              <w:bottom w:val="single" w:sz="8" w:space="0" w:color="auto"/>
              <w:right w:val="single" w:sz="8" w:space="0" w:color="auto"/>
            </w:tcBorders>
            <w:vAlign w:val="bottom"/>
          </w:tcPr>
          <w:p w:rsidR="003E775A" w:rsidRDefault="003E775A">
            <w:pPr>
              <w:rPr>
                <w:sz w:val="19"/>
                <w:szCs w:val="19"/>
              </w:rPr>
            </w:pPr>
          </w:p>
        </w:tc>
        <w:tc>
          <w:tcPr>
            <w:tcW w:w="640" w:type="dxa"/>
            <w:tcBorders>
              <w:bottom w:val="single" w:sz="8" w:space="0" w:color="auto"/>
              <w:right w:val="single" w:sz="8" w:space="0" w:color="auto"/>
            </w:tcBorders>
            <w:vAlign w:val="bottom"/>
          </w:tcPr>
          <w:p w:rsidR="003E775A" w:rsidRDefault="003E775A">
            <w:pPr>
              <w:rPr>
                <w:sz w:val="19"/>
                <w:szCs w:val="19"/>
              </w:rPr>
            </w:pPr>
          </w:p>
        </w:tc>
        <w:tc>
          <w:tcPr>
            <w:tcW w:w="640" w:type="dxa"/>
            <w:tcBorders>
              <w:bottom w:val="single" w:sz="8" w:space="0" w:color="auto"/>
              <w:right w:val="single" w:sz="8" w:space="0" w:color="auto"/>
            </w:tcBorders>
            <w:vAlign w:val="bottom"/>
          </w:tcPr>
          <w:p w:rsidR="003E775A" w:rsidRDefault="003E775A">
            <w:pPr>
              <w:rPr>
                <w:sz w:val="19"/>
                <w:szCs w:val="19"/>
              </w:rPr>
            </w:pPr>
          </w:p>
        </w:tc>
        <w:tc>
          <w:tcPr>
            <w:tcW w:w="600" w:type="dxa"/>
            <w:tcBorders>
              <w:bottom w:val="single" w:sz="8" w:space="0" w:color="auto"/>
              <w:right w:val="single" w:sz="8" w:space="0" w:color="auto"/>
            </w:tcBorders>
            <w:vAlign w:val="bottom"/>
          </w:tcPr>
          <w:p w:rsidR="003E775A" w:rsidRDefault="003E775A">
            <w:pPr>
              <w:rPr>
                <w:sz w:val="19"/>
                <w:szCs w:val="19"/>
              </w:rPr>
            </w:pPr>
          </w:p>
        </w:tc>
        <w:tc>
          <w:tcPr>
            <w:tcW w:w="40" w:type="dxa"/>
            <w:tcBorders>
              <w:bottom w:val="single" w:sz="8" w:space="0" w:color="auto"/>
            </w:tcBorders>
            <w:vAlign w:val="bottom"/>
          </w:tcPr>
          <w:p w:rsidR="003E775A" w:rsidRDefault="003E775A">
            <w:pPr>
              <w:rPr>
                <w:sz w:val="19"/>
                <w:szCs w:val="19"/>
              </w:rPr>
            </w:pPr>
          </w:p>
        </w:tc>
        <w:tc>
          <w:tcPr>
            <w:tcW w:w="540" w:type="dxa"/>
            <w:tcBorders>
              <w:bottom w:val="single" w:sz="8" w:space="0" w:color="auto"/>
              <w:right w:val="single" w:sz="8" w:space="0" w:color="auto"/>
            </w:tcBorders>
            <w:vAlign w:val="bottom"/>
          </w:tcPr>
          <w:p w:rsidR="003E775A" w:rsidRDefault="003E775A">
            <w:pPr>
              <w:rPr>
                <w:sz w:val="19"/>
                <w:szCs w:val="19"/>
              </w:rPr>
            </w:pPr>
          </w:p>
        </w:tc>
        <w:tc>
          <w:tcPr>
            <w:tcW w:w="640" w:type="dxa"/>
            <w:tcBorders>
              <w:bottom w:val="single" w:sz="8" w:space="0" w:color="auto"/>
              <w:right w:val="single" w:sz="8" w:space="0" w:color="auto"/>
            </w:tcBorders>
            <w:vAlign w:val="bottom"/>
          </w:tcPr>
          <w:p w:rsidR="003E775A" w:rsidRDefault="003E775A">
            <w:pPr>
              <w:rPr>
                <w:sz w:val="19"/>
                <w:szCs w:val="19"/>
              </w:rPr>
            </w:pPr>
          </w:p>
        </w:tc>
        <w:tc>
          <w:tcPr>
            <w:tcW w:w="620" w:type="dxa"/>
            <w:tcBorders>
              <w:bottom w:val="single" w:sz="8" w:space="0" w:color="auto"/>
              <w:right w:val="single" w:sz="8" w:space="0" w:color="auto"/>
            </w:tcBorders>
            <w:vAlign w:val="bottom"/>
          </w:tcPr>
          <w:p w:rsidR="003E775A" w:rsidRDefault="003E775A">
            <w:pPr>
              <w:rPr>
                <w:sz w:val="19"/>
                <w:szCs w:val="19"/>
              </w:rPr>
            </w:pPr>
          </w:p>
        </w:tc>
        <w:tc>
          <w:tcPr>
            <w:tcW w:w="0" w:type="dxa"/>
            <w:vAlign w:val="bottom"/>
          </w:tcPr>
          <w:p w:rsidR="003E775A" w:rsidRDefault="003E775A">
            <w:pPr>
              <w:rPr>
                <w:sz w:val="1"/>
                <w:szCs w:val="1"/>
              </w:rPr>
            </w:pPr>
          </w:p>
        </w:tc>
      </w:tr>
      <w:tr w:rsidR="003E775A">
        <w:trPr>
          <w:trHeight w:val="187"/>
        </w:trPr>
        <w:tc>
          <w:tcPr>
            <w:tcW w:w="2480" w:type="dxa"/>
            <w:tcBorders>
              <w:left w:val="single" w:sz="8" w:space="0" w:color="auto"/>
              <w:bottom w:val="single" w:sz="8" w:space="0" w:color="auto"/>
              <w:right w:val="single" w:sz="8" w:space="0" w:color="auto"/>
            </w:tcBorders>
            <w:vAlign w:val="bottom"/>
          </w:tcPr>
          <w:p w:rsidR="003E775A" w:rsidRDefault="0045590D">
            <w:pPr>
              <w:ind w:left="60"/>
              <w:rPr>
                <w:sz w:val="20"/>
                <w:szCs w:val="20"/>
              </w:rPr>
            </w:pPr>
            <w:r>
              <w:rPr>
                <w:rFonts w:eastAsia="Times New Roman"/>
                <w:b/>
                <w:bCs/>
                <w:sz w:val="16"/>
                <w:szCs w:val="16"/>
              </w:rPr>
              <w:t>New L.S.D. at 5%</w:t>
            </w:r>
          </w:p>
        </w:tc>
        <w:tc>
          <w:tcPr>
            <w:tcW w:w="52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0.4</w:t>
            </w:r>
          </w:p>
        </w:tc>
        <w:tc>
          <w:tcPr>
            <w:tcW w:w="50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0.5</w:t>
            </w:r>
          </w:p>
        </w:tc>
        <w:tc>
          <w:tcPr>
            <w:tcW w:w="56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0.4</w:t>
            </w:r>
          </w:p>
        </w:tc>
        <w:tc>
          <w:tcPr>
            <w:tcW w:w="56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0.4</w:t>
            </w:r>
          </w:p>
        </w:tc>
        <w:tc>
          <w:tcPr>
            <w:tcW w:w="58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0.3</w:t>
            </w:r>
          </w:p>
        </w:tc>
        <w:tc>
          <w:tcPr>
            <w:tcW w:w="58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0.3</w:t>
            </w:r>
          </w:p>
        </w:tc>
        <w:tc>
          <w:tcPr>
            <w:tcW w:w="64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0.019</w:t>
            </w:r>
          </w:p>
        </w:tc>
        <w:tc>
          <w:tcPr>
            <w:tcW w:w="64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0.015</w:t>
            </w:r>
          </w:p>
        </w:tc>
        <w:tc>
          <w:tcPr>
            <w:tcW w:w="60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0.03</w:t>
            </w:r>
          </w:p>
        </w:tc>
        <w:tc>
          <w:tcPr>
            <w:tcW w:w="40" w:type="dxa"/>
            <w:tcBorders>
              <w:bottom w:val="single" w:sz="8" w:space="0" w:color="auto"/>
            </w:tcBorders>
            <w:vAlign w:val="bottom"/>
          </w:tcPr>
          <w:p w:rsidR="003E775A" w:rsidRDefault="003E775A">
            <w:pPr>
              <w:rPr>
                <w:sz w:val="16"/>
                <w:szCs w:val="16"/>
              </w:rPr>
            </w:pPr>
          </w:p>
        </w:tc>
        <w:tc>
          <w:tcPr>
            <w:tcW w:w="540" w:type="dxa"/>
            <w:tcBorders>
              <w:bottom w:val="single" w:sz="8" w:space="0" w:color="auto"/>
              <w:right w:val="single" w:sz="8" w:space="0" w:color="auto"/>
            </w:tcBorders>
            <w:vAlign w:val="bottom"/>
          </w:tcPr>
          <w:p w:rsidR="003E775A" w:rsidRDefault="0045590D">
            <w:pPr>
              <w:rPr>
                <w:sz w:val="20"/>
                <w:szCs w:val="20"/>
              </w:rPr>
            </w:pPr>
            <w:r>
              <w:rPr>
                <w:rFonts w:eastAsia="Times New Roman"/>
                <w:b/>
                <w:bCs/>
                <w:sz w:val="16"/>
                <w:szCs w:val="16"/>
              </w:rPr>
              <w:t>0.04</w:t>
            </w:r>
          </w:p>
        </w:tc>
        <w:tc>
          <w:tcPr>
            <w:tcW w:w="64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0.03</w:t>
            </w:r>
          </w:p>
        </w:tc>
        <w:tc>
          <w:tcPr>
            <w:tcW w:w="620" w:type="dxa"/>
            <w:tcBorders>
              <w:bottom w:val="single" w:sz="8" w:space="0" w:color="auto"/>
              <w:right w:val="single" w:sz="8" w:space="0" w:color="auto"/>
            </w:tcBorders>
            <w:vAlign w:val="bottom"/>
          </w:tcPr>
          <w:p w:rsidR="003E775A" w:rsidRDefault="0045590D">
            <w:pPr>
              <w:ind w:left="40"/>
              <w:rPr>
                <w:sz w:val="20"/>
                <w:szCs w:val="20"/>
              </w:rPr>
            </w:pPr>
            <w:r>
              <w:rPr>
                <w:rFonts w:eastAsia="Times New Roman"/>
                <w:b/>
                <w:bCs/>
                <w:sz w:val="16"/>
                <w:szCs w:val="16"/>
              </w:rPr>
              <w:t>0.03</w:t>
            </w:r>
          </w:p>
        </w:tc>
        <w:tc>
          <w:tcPr>
            <w:tcW w:w="0" w:type="dxa"/>
            <w:vAlign w:val="bottom"/>
          </w:tcPr>
          <w:p w:rsidR="003E775A" w:rsidRDefault="003E775A">
            <w:pPr>
              <w:rPr>
                <w:sz w:val="1"/>
                <w:szCs w:val="1"/>
              </w:rPr>
            </w:pPr>
          </w:p>
        </w:tc>
      </w:tr>
    </w:tbl>
    <w:p w:rsidR="003E775A" w:rsidRDefault="003E775A">
      <w:pPr>
        <w:spacing w:line="200" w:lineRule="exact"/>
        <w:rPr>
          <w:sz w:val="20"/>
          <w:szCs w:val="20"/>
        </w:rPr>
      </w:pPr>
    </w:p>
    <w:p w:rsidR="003E775A" w:rsidRDefault="003E775A">
      <w:pPr>
        <w:sectPr w:rsidR="003E775A">
          <w:pgSz w:w="12240" w:h="15835"/>
          <w:pgMar w:top="700" w:right="1375" w:bottom="170" w:left="1380" w:header="0" w:footer="0" w:gutter="0"/>
          <w:cols w:space="720" w:equalWidth="0">
            <w:col w:w="9480"/>
          </w:cols>
        </w:sectPr>
      </w:pPr>
    </w:p>
    <w:p w:rsidR="003E775A" w:rsidRDefault="003E775A">
      <w:pPr>
        <w:spacing w:line="200" w:lineRule="exact"/>
        <w:rPr>
          <w:sz w:val="20"/>
          <w:szCs w:val="20"/>
        </w:rPr>
      </w:pPr>
    </w:p>
    <w:p w:rsidR="003E775A" w:rsidRDefault="003E775A">
      <w:pPr>
        <w:spacing w:line="339" w:lineRule="exact"/>
        <w:rPr>
          <w:sz w:val="20"/>
          <w:szCs w:val="20"/>
        </w:rPr>
      </w:pPr>
    </w:p>
    <w:p w:rsidR="003E775A" w:rsidRDefault="0045590D">
      <w:pPr>
        <w:ind w:right="-19"/>
        <w:jc w:val="center"/>
        <w:rPr>
          <w:sz w:val="20"/>
          <w:szCs w:val="20"/>
        </w:rPr>
      </w:pPr>
      <w:r>
        <w:rPr>
          <w:rFonts w:eastAsia="Times New Roman"/>
          <w:sz w:val="20"/>
          <w:szCs w:val="20"/>
        </w:rPr>
        <w:t>132</w:t>
      </w:r>
    </w:p>
    <w:p w:rsidR="003E775A" w:rsidRDefault="003E775A">
      <w:pPr>
        <w:sectPr w:rsidR="003E775A">
          <w:type w:val="continuous"/>
          <w:pgSz w:w="12240" w:h="15835"/>
          <w:pgMar w:top="700" w:right="1375" w:bottom="170" w:left="1380" w:header="0" w:footer="0" w:gutter="0"/>
          <w:cols w:space="720" w:equalWidth="0">
            <w:col w:w="9480"/>
          </w:cols>
        </w:sectPr>
      </w:pPr>
    </w:p>
    <w:p w:rsidR="003E775A" w:rsidRDefault="0045590D">
      <w:pPr>
        <w:tabs>
          <w:tab w:val="left" w:pos="5440"/>
        </w:tabs>
        <w:ind w:left="840"/>
        <w:rPr>
          <w:sz w:val="20"/>
          <w:szCs w:val="20"/>
        </w:rPr>
      </w:pPr>
      <w:bookmarkStart w:id="7" w:name="page8"/>
      <w:bookmarkEnd w:id="7"/>
      <w:r>
        <w:rPr>
          <w:rFonts w:eastAsia="Times New Roman"/>
          <w:sz w:val="20"/>
          <w:szCs w:val="20"/>
        </w:rPr>
        <w:lastRenderedPageBreak/>
        <w:t>New York Science Journal 2017;10(7)</w:t>
      </w:r>
      <w:r>
        <w:rPr>
          <w:sz w:val="20"/>
          <w:szCs w:val="20"/>
        </w:rPr>
        <w:tab/>
      </w:r>
      <w:r>
        <w:rPr>
          <w:rFonts w:eastAsia="Times New Roman"/>
          <w:color w:val="0000FF"/>
          <w:sz w:val="20"/>
          <w:szCs w:val="20"/>
          <w:u w:val="single"/>
        </w:rPr>
        <w:t>http://www.sciencepub.net/newyork</w:t>
      </w:r>
    </w:p>
    <w:p w:rsidR="003E775A" w:rsidRDefault="0045590D">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-17780</wp:posOffset>
                </wp:positionH>
                <wp:positionV relativeFrom="paragraph">
                  <wp:posOffset>59690</wp:posOffset>
                </wp:positionV>
                <wp:extent cx="597916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7pt" to="469.4pt,4.7pt" o:allowincell="f" strokecolor="#000000" strokeweight="0.72pt"/>
            </w:pict>
          </mc:Fallback>
        </mc:AlternateContent>
      </w: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-17780</wp:posOffset>
                </wp:positionH>
                <wp:positionV relativeFrom="paragraph">
                  <wp:posOffset>36830</wp:posOffset>
                </wp:positionV>
                <wp:extent cx="597916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2.9pt" to="469.4pt,2.9pt" o:allowincell="f" strokecolor="#000000" strokeweight="1.44pt"/>
            </w:pict>
          </mc:Fallback>
        </mc:AlternateContent>
      </w:r>
    </w:p>
    <w:p w:rsidR="003E775A" w:rsidRDefault="003E775A">
      <w:pPr>
        <w:sectPr w:rsidR="003E775A">
          <w:pgSz w:w="12240" w:h="15835"/>
          <w:pgMar w:top="700" w:right="1415" w:bottom="170" w:left="1440" w:header="0" w:footer="0" w:gutter="0"/>
          <w:cols w:space="720" w:equalWidth="0">
            <w:col w:w="9380"/>
          </w:cols>
        </w:sectPr>
      </w:pPr>
    </w:p>
    <w:p w:rsidR="003E775A" w:rsidRDefault="003E775A">
      <w:pPr>
        <w:spacing w:line="200" w:lineRule="exact"/>
        <w:rPr>
          <w:sz w:val="20"/>
          <w:szCs w:val="20"/>
        </w:rPr>
      </w:pPr>
    </w:p>
    <w:p w:rsidR="003E775A" w:rsidRDefault="003E775A">
      <w:pPr>
        <w:spacing w:line="285" w:lineRule="exact"/>
        <w:rPr>
          <w:sz w:val="20"/>
          <w:szCs w:val="20"/>
        </w:rPr>
      </w:pPr>
    </w:p>
    <w:p w:rsidR="003E775A" w:rsidRDefault="0045590D">
      <w:pPr>
        <w:rPr>
          <w:sz w:val="20"/>
          <w:szCs w:val="20"/>
        </w:rPr>
      </w:pPr>
      <w:r>
        <w:rPr>
          <w:rFonts w:eastAsia="Times New Roman"/>
          <w:b/>
          <w:bCs/>
          <w:sz w:val="20"/>
          <w:szCs w:val="20"/>
        </w:rPr>
        <w:t>4. Discussion</w:t>
      </w:r>
    </w:p>
    <w:p w:rsidR="003E775A" w:rsidRDefault="003E775A">
      <w:pPr>
        <w:spacing w:line="37" w:lineRule="exact"/>
        <w:rPr>
          <w:sz w:val="20"/>
          <w:szCs w:val="20"/>
        </w:rPr>
      </w:pPr>
    </w:p>
    <w:p w:rsidR="003E775A" w:rsidRDefault="0045590D">
      <w:pPr>
        <w:spacing w:line="239" w:lineRule="auto"/>
        <w:ind w:firstLine="427"/>
        <w:jc w:val="both"/>
        <w:rPr>
          <w:sz w:val="20"/>
          <w:szCs w:val="20"/>
        </w:rPr>
      </w:pPr>
      <w:r>
        <w:rPr>
          <w:rFonts w:eastAsia="Times New Roman"/>
          <w:sz w:val="20"/>
          <w:szCs w:val="20"/>
        </w:rPr>
        <w:t>Organic and biofertilization are responsible for enhancing soil fertility, organic matter, N fixation, water retention, availability of nutrients, secretion of B vitamins, natural hormones and antibiotics, tolerance to pathogeneses as well as reducing soil pH and salinity (</w:t>
      </w:r>
      <w:r>
        <w:rPr>
          <w:rFonts w:eastAsia="Times New Roman"/>
          <w:b/>
          <w:bCs/>
          <w:sz w:val="20"/>
          <w:szCs w:val="20"/>
        </w:rPr>
        <w:t>Marschener, 1995; Kannaiyan, 2002 and</w:t>
      </w:r>
      <w:r>
        <w:rPr>
          <w:rFonts w:eastAsia="Times New Roman"/>
          <w:sz w:val="20"/>
          <w:szCs w:val="20"/>
        </w:rPr>
        <w:t xml:space="preserve"> </w:t>
      </w:r>
      <w:r>
        <w:rPr>
          <w:rFonts w:eastAsia="Times New Roman"/>
          <w:b/>
          <w:bCs/>
          <w:sz w:val="20"/>
          <w:szCs w:val="20"/>
        </w:rPr>
        <w:t xml:space="preserve">Formowitz </w:t>
      </w:r>
      <w:r>
        <w:rPr>
          <w:rFonts w:eastAsia="Times New Roman"/>
          <w:b/>
          <w:bCs/>
          <w:i/>
          <w:iCs/>
          <w:sz w:val="20"/>
          <w:szCs w:val="20"/>
        </w:rPr>
        <w:t>et al</w:t>
      </w:r>
      <w:r>
        <w:rPr>
          <w:rFonts w:eastAsia="Times New Roman"/>
          <w:b/>
          <w:bCs/>
          <w:sz w:val="20"/>
          <w:szCs w:val="20"/>
        </w:rPr>
        <w:t>., 2007</w:t>
      </w:r>
      <w:r>
        <w:rPr>
          <w:rFonts w:eastAsia="Times New Roman"/>
          <w:sz w:val="20"/>
          <w:szCs w:val="20"/>
        </w:rPr>
        <w:t>).</w:t>
      </w:r>
    </w:p>
    <w:p w:rsidR="003E775A" w:rsidRDefault="0045590D">
      <w:pPr>
        <w:ind w:firstLine="427"/>
        <w:jc w:val="both"/>
        <w:rPr>
          <w:sz w:val="20"/>
          <w:szCs w:val="20"/>
        </w:rPr>
      </w:pPr>
      <w:r>
        <w:rPr>
          <w:rFonts w:eastAsia="Times New Roman"/>
          <w:sz w:val="20"/>
          <w:szCs w:val="20"/>
        </w:rPr>
        <w:t>Using different organic manures and biofertilizers for date palm cvs besides mineral N was accompanied with enhancing growth, palm nutritional status, yield and fruit quality (</w:t>
      </w:r>
      <w:r>
        <w:rPr>
          <w:rFonts w:eastAsia="Times New Roman"/>
          <w:b/>
          <w:bCs/>
          <w:sz w:val="20"/>
          <w:szCs w:val="20"/>
        </w:rPr>
        <w:t>Osman, 2003;</w:t>
      </w:r>
    </w:p>
    <w:p w:rsidR="003E775A" w:rsidRDefault="003E775A">
      <w:pPr>
        <w:spacing w:line="2" w:lineRule="exact"/>
        <w:rPr>
          <w:sz w:val="20"/>
          <w:szCs w:val="20"/>
        </w:rPr>
      </w:pPr>
    </w:p>
    <w:p w:rsidR="003E775A" w:rsidRDefault="0045590D">
      <w:pPr>
        <w:spacing w:line="239" w:lineRule="auto"/>
        <w:jc w:val="both"/>
        <w:rPr>
          <w:sz w:val="20"/>
          <w:szCs w:val="20"/>
        </w:rPr>
      </w:pPr>
      <w:r>
        <w:rPr>
          <w:rFonts w:eastAsia="Times New Roman"/>
          <w:b/>
          <w:bCs/>
          <w:sz w:val="20"/>
          <w:szCs w:val="20"/>
        </w:rPr>
        <w:t xml:space="preserve">Mansour </w:t>
      </w:r>
      <w:r>
        <w:rPr>
          <w:rFonts w:eastAsia="Times New Roman"/>
          <w:b/>
          <w:bCs/>
          <w:i/>
          <w:iCs/>
          <w:sz w:val="20"/>
          <w:szCs w:val="20"/>
        </w:rPr>
        <w:t>et al</w:t>
      </w:r>
      <w:r>
        <w:rPr>
          <w:rFonts w:eastAsia="Times New Roman"/>
          <w:b/>
          <w:bCs/>
          <w:sz w:val="20"/>
          <w:szCs w:val="20"/>
        </w:rPr>
        <w:t xml:space="preserve">., 2004; Gobara and Ahmed, 2004; Mohamed and Gobara, 2004; Mohamed and Ragab, 2004; El-Assar, 2005; Al- Wasfy and El-Khawaga, 2008; Morsi, 2009; Al-Kharusi-Latifa </w:t>
      </w:r>
      <w:r>
        <w:rPr>
          <w:rFonts w:eastAsia="Times New Roman"/>
          <w:b/>
          <w:bCs/>
          <w:i/>
          <w:iCs/>
          <w:sz w:val="20"/>
          <w:szCs w:val="20"/>
        </w:rPr>
        <w:t>et</w:t>
      </w:r>
      <w:r>
        <w:rPr>
          <w:rFonts w:eastAsia="Times New Roman"/>
          <w:b/>
          <w:bCs/>
          <w:sz w:val="20"/>
          <w:szCs w:val="20"/>
        </w:rPr>
        <w:t xml:space="preserve"> </w:t>
      </w:r>
      <w:r>
        <w:rPr>
          <w:rFonts w:eastAsia="Times New Roman"/>
          <w:b/>
          <w:bCs/>
          <w:i/>
          <w:iCs/>
          <w:sz w:val="20"/>
          <w:szCs w:val="20"/>
        </w:rPr>
        <w:t>al</w:t>
      </w:r>
      <w:r>
        <w:rPr>
          <w:rFonts w:eastAsia="Times New Roman"/>
          <w:b/>
          <w:bCs/>
          <w:sz w:val="20"/>
          <w:szCs w:val="20"/>
        </w:rPr>
        <w:t>., 2009; Osman, 2009; Ibrahiem – Zenib, 2010;</w:t>
      </w:r>
      <w:r>
        <w:rPr>
          <w:rFonts w:eastAsia="Times New Roman"/>
          <w:b/>
          <w:bCs/>
          <w:i/>
          <w:iCs/>
          <w:sz w:val="20"/>
          <w:szCs w:val="20"/>
        </w:rPr>
        <w:t xml:space="preserve"> </w:t>
      </w:r>
      <w:r>
        <w:rPr>
          <w:rFonts w:eastAsia="Times New Roman"/>
          <w:b/>
          <w:bCs/>
          <w:sz w:val="20"/>
          <w:szCs w:val="20"/>
        </w:rPr>
        <w:t xml:space="preserve">Saad </w:t>
      </w:r>
      <w:r>
        <w:rPr>
          <w:rFonts w:eastAsia="Times New Roman"/>
          <w:b/>
          <w:bCs/>
          <w:i/>
          <w:iCs/>
          <w:sz w:val="20"/>
          <w:szCs w:val="20"/>
        </w:rPr>
        <w:t>et al</w:t>
      </w:r>
      <w:r>
        <w:rPr>
          <w:rFonts w:eastAsia="Times New Roman"/>
          <w:b/>
          <w:bCs/>
          <w:sz w:val="20"/>
          <w:szCs w:val="20"/>
        </w:rPr>
        <w:t xml:space="preserve">., 2011; Ahmed-Samah, 2011; Refaai and Ahmed, 2013; Ahmed </w:t>
      </w:r>
      <w:r>
        <w:rPr>
          <w:rFonts w:eastAsia="Times New Roman"/>
          <w:b/>
          <w:bCs/>
          <w:i/>
          <w:iCs/>
          <w:sz w:val="20"/>
          <w:szCs w:val="20"/>
        </w:rPr>
        <w:t>et al</w:t>
      </w:r>
      <w:r>
        <w:rPr>
          <w:rFonts w:eastAsia="Times New Roman"/>
          <w:b/>
          <w:bCs/>
          <w:sz w:val="20"/>
          <w:szCs w:val="20"/>
        </w:rPr>
        <w:t>., 2014; Al-Wasfy and Abd- El-Rahman, 2014 and Abou- Baker, 2015</w:t>
      </w:r>
      <w:r>
        <w:rPr>
          <w:rFonts w:eastAsia="Times New Roman"/>
          <w:sz w:val="20"/>
          <w:szCs w:val="20"/>
        </w:rPr>
        <w:t>).</w:t>
      </w:r>
    </w:p>
    <w:p w:rsidR="003E775A" w:rsidRDefault="003E775A">
      <w:pPr>
        <w:spacing w:line="6" w:lineRule="exact"/>
        <w:rPr>
          <w:sz w:val="20"/>
          <w:szCs w:val="20"/>
        </w:rPr>
      </w:pPr>
    </w:p>
    <w:p w:rsidR="003E775A" w:rsidRDefault="0045590D">
      <w:pPr>
        <w:spacing w:line="234" w:lineRule="auto"/>
        <w:ind w:firstLine="427"/>
        <w:jc w:val="both"/>
        <w:rPr>
          <w:sz w:val="20"/>
          <w:szCs w:val="20"/>
        </w:rPr>
      </w:pPr>
      <w:r>
        <w:rPr>
          <w:rFonts w:eastAsia="Times New Roman"/>
          <w:sz w:val="20"/>
          <w:szCs w:val="20"/>
        </w:rPr>
        <w:t xml:space="preserve">The beneficial effects of the biofertilizers </w:t>
      </w:r>
      <w:r>
        <w:rPr>
          <w:rFonts w:eastAsia="Times New Roman"/>
          <w:i/>
          <w:iCs/>
          <w:sz w:val="20"/>
          <w:szCs w:val="20"/>
        </w:rPr>
        <w:t xml:space="preserve">Spirulinaplatensis </w:t>
      </w:r>
      <w:r>
        <w:rPr>
          <w:rFonts w:eastAsia="Times New Roman"/>
          <w:sz w:val="20"/>
          <w:szCs w:val="20"/>
        </w:rPr>
        <w:t>algae on growth and fruiting of</w:t>
      </w:r>
      <w:r>
        <w:rPr>
          <w:rFonts w:eastAsia="Times New Roman"/>
          <w:i/>
          <w:iCs/>
          <w:sz w:val="20"/>
          <w:szCs w:val="20"/>
        </w:rPr>
        <w:t xml:space="preserve"> </w:t>
      </w:r>
      <w:r>
        <w:rPr>
          <w:rFonts w:eastAsia="Times New Roman"/>
          <w:sz w:val="20"/>
          <w:szCs w:val="20"/>
        </w:rPr>
        <w:t>Sewy date palms might be attributed to its higher contents from antibodies proteins, fats, leaf pigments namely phycocyanine, carotenoids and chlorophyll a, vitamins namely provitamin B</w:t>
      </w:r>
      <w:r>
        <w:rPr>
          <w:rFonts w:eastAsia="Times New Roman"/>
          <w:sz w:val="25"/>
          <w:szCs w:val="25"/>
          <w:vertAlign w:val="subscript"/>
        </w:rPr>
        <w:t>1</w:t>
      </w:r>
      <w:r>
        <w:rPr>
          <w:rFonts w:eastAsia="Times New Roman"/>
          <w:sz w:val="20"/>
          <w:szCs w:val="20"/>
        </w:rPr>
        <w:t>, B</w:t>
      </w:r>
      <w:r>
        <w:rPr>
          <w:rFonts w:eastAsia="Times New Roman"/>
          <w:sz w:val="25"/>
          <w:szCs w:val="25"/>
          <w:vertAlign w:val="subscript"/>
        </w:rPr>
        <w:t>2</w:t>
      </w:r>
      <w:r>
        <w:rPr>
          <w:rFonts w:eastAsia="Times New Roman"/>
          <w:sz w:val="20"/>
          <w:szCs w:val="20"/>
        </w:rPr>
        <w:t>, B</w:t>
      </w:r>
      <w:r>
        <w:rPr>
          <w:rFonts w:eastAsia="Times New Roman"/>
          <w:sz w:val="25"/>
          <w:szCs w:val="25"/>
          <w:vertAlign w:val="subscript"/>
        </w:rPr>
        <w:t>6</w:t>
      </w:r>
      <w:r>
        <w:rPr>
          <w:rFonts w:eastAsia="Times New Roman"/>
          <w:sz w:val="20"/>
          <w:szCs w:val="20"/>
        </w:rPr>
        <w:t>, B</w:t>
      </w:r>
      <w:r>
        <w:rPr>
          <w:rFonts w:eastAsia="Times New Roman"/>
          <w:sz w:val="25"/>
          <w:szCs w:val="25"/>
          <w:vertAlign w:val="subscript"/>
        </w:rPr>
        <w:t>12</w:t>
      </w:r>
      <w:r>
        <w:rPr>
          <w:rFonts w:eastAsia="Times New Roman"/>
          <w:sz w:val="20"/>
          <w:szCs w:val="20"/>
        </w:rPr>
        <w:t>, E, hitch, folic acid, pantheist acid, inositol and minerals namely P, Fe, Ca and K. These components in such biofertilizers surely reflected on enhancing cell division, palm nutrition status, yield and fruit quality (</w:t>
      </w:r>
      <w:r>
        <w:rPr>
          <w:rFonts w:eastAsia="Times New Roman"/>
          <w:b/>
          <w:bCs/>
          <w:sz w:val="20"/>
          <w:szCs w:val="20"/>
        </w:rPr>
        <w:t>Barron</w:t>
      </w:r>
      <w:r>
        <w:rPr>
          <w:rFonts w:eastAsia="Times New Roman"/>
          <w:sz w:val="20"/>
          <w:szCs w:val="20"/>
        </w:rPr>
        <w:t xml:space="preserve"> </w:t>
      </w:r>
      <w:r>
        <w:rPr>
          <w:rFonts w:eastAsia="Times New Roman"/>
          <w:b/>
          <w:bCs/>
          <w:i/>
          <w:iCs/>
          <w:sz w:val="20"/>
          <w:szCs w:val="20"/>
        </w:rPr>
        <w:t>et al</w:t>
      </w:r>
      <w:r>
        <w:rPr>
          <w:rFonts w:eastAsia="Times New Roman"/>
          <w:b/>
          <w:bCs/>
          <w:sz w:val="20"/>
          <w:szCs w:val="20"/>
        </w:rPr>
        <w:t>., 2008</w:t>
      </w:r>
      <w:r>
        <w:rPr>
          <w:rFonts w:eastAsia="Times New Roman"/>
          <w:sz w:val="20"/>
          <w:szCs w:val="20"/>
        </w:rPr>
        <w:t>).</w:t>
      </w:r>
    </w:p>
    <w:p w:rsidR="003E775A" w:rsidRDefault="003E775A">
      <w:pPr>
        <w:spacing w:line="7" w:lineRule="exact"/>
        <w:rPr>
          <w:sz w:val="20"/>
          <w:szCs w:val="20"/>
        </w:rPr>
      </w:pPr>
    </w:p>
    <w:p w:rsidR="003E775A" w:rsidRDefault="0045590D">
      <w:pPr>
        <w:ind w:firstLine="427"/>
        <w:jc w:val="both"/>
        <w:rPr>
          <w:sz w:val="20"/>
          <w:szCs w:val="20"/>
        </w:rPr>
      </w:pPr>
      <w:r>
        <w:rPr>
          <w:rFonts w:eastAsia="Times New Roman"/>
          <w:sz w:val="20"/>
          <w:szCs w:val="20"/>
        </w:rPr>
        <w:t xml:space="preserve">Using </w:t>
      </w:r>
      <w:r>
        <w:rPr>
          <w:rFonts w:eastAsia="Times New Roman"/>
          <w:i/>
          <w:iCs/>
          <w:sz w:val="20"/>
          <w:szCs w:val="20"/>
        </w:rPr>
        <w:t>Spirulinaplatensis</w:t>
      </w:r>
      <w:r>
        <w:rPr>
          <w:rFonts w:eastAsia="Times New Roman"/>
          <w:sz w:val="20"/>
          <w:szCs w:val="20"/>
        </w:rPr>
        <w:t>algae with organic manures in different fruit crops has measurable effect on growth, palm nutrients status, yield and fruit quality (</w:t>
      </w:r>
      <w:r>
        <w:rPr>
          <w:rFonts w:eastAsia="Times New Roman"/>
          <w:b/>
          <w:bCs/>
          <w:sz w:val="20"/>
          <w:szCs w:val="20"/>
        </w:rPr>
        <w:t>Aly-Samar, 2015 and Mohamed, 2017</w:t>
      </w:r>
      <w:r>
        <w:rPr>
          <w:rFonts w:eastAsia="Times New Roman"/>
          <w:sz w:val="20"/>
          <w:szCs w:val="20"/>
        </w:rPr>
        <w:t>).</w:t>
      </w:r>
    </w:p>
    <w:p w:rsidR="003E775A" w:rsidRDefault="003E775A">
      <w:pPr>
        <w:spacing w:line="2" w:lineRule="exact"/>
        <w:rPr>
          <w:sz w:val="20"/>
          <w:szCs w:val="20"/>
        </w:rPr>
      </w:pPr>
    </w:p>
    <w:p w:rsidR="003E775A" w:rsidRDefault="0045590D">
      <w:pPr>
        <w:ind w:firstLine="427"/>
        <w:rPr>
          <w:sz w:val="20"/>
          <w:szCs w:val="20"/>
        </w:rPr>
      </w:pPr>
      <w:r>
        <w:rPr>
          <w:rFonts w:eastAsia="Times New Roman"/>
          <w:sz w:val="20"/>
          <w:szCs w:val="20"/>
        </w:rPr>
        <w:t xml:space="preserve">These results are in harmony with those obtained by </w:t>
      </w:r>
      <w:r>
        <w:rPr>
          <w:rFonts w:eastAsia="Times New Roman"/>
          <w:b/>
          <w:bCs/>
          <w:sz w:val="20"/>
          <w:szCs w:val="20"/>
        </w:rPr>
        <w:t>Aly-Samar, (2015) and Mohamed, (2017).</w:t>
      </w:r>
    </w:p>
    <w:p w:rsidR="003E775A" w:rsidRDefault="003E775A">
      <w:pPr>
        <w:spacing w:line="1" w:lineRule="exact"/>
        <w:rPr>
          <w:sz w:val="20"/>
          <w:szCs w:val="20"/>
        </w:rPr>
      </w:pPr>
    </w:p>
    <w:p w:rsidR="003E775A" w:rsidRDefault="0045590D">
      <w:pPr>
        <w:spacing w:line="239" w:lineRule="auto"/>
        <w:ind w:firstLine="427"/>
        <w:jc w:val="both"/>
        <w:rPr>
          <w:sz w:val="20"/>
          <w:szCs w:val="20"/>
        </w:rPr>
      </w:pPr>
      <w:r>
        <w:rPr>
          <w:rFonts w:eastAsia="Times New Roman"/>
          <w:sz w:val="20"/>
          <w:szCs w:val="20"/>
        </w:rPr>
        <w:t>Salicylic acid (SA) is one of the groups of common phenolic compounds that are produced naturally by plants and acts as endogenous plant growth regular. It is consists of an aerometric ring bearing a OH group and it decluces as 2-hydroxyl benzoic acid. It is an important phytohormone materially regulated growth of plants under stress conditions, ion uptake and transmission, photosynthesis, stomatal closure, membrane permeability, storage life, defense responses under biotic and abiotic stress conditions due to its action as plant significancy molecule. It activates the expression of several defense-related genes and induced synthesis of some enzymes that participate in praline biosynthesis or causes accumulation of praline and glycine-betaine which play a role as defense compounds under stress conditions. It extends plant cells age due to its action on inhibiting ethylene biosthynsis (</w:t>
      </w:r>
      <w:r>
        <w:rPr>
          <w:rFonts w:eastAsia="Times New Roman"/>
          <w:b/>
          <w:bCs/>
          <w:sz w:val="20"/>
          <w:szCs w:val="20"/>
        </w:rPr>
        <w:t>Raskin, 1992; Carmeron, 2000; Hayat</w:t>
      </w:r>
    </w:p>
    <w:p w:rsidR="003E775A" w:rsidRDefault="0045590D">
      <w:pPr>
        <w:spacing w:line="20" w:lineRule="exact"/>
        <w:rPr>
          <w:sz w:val="20"/>
          <w:szCs w:val="20"/>
        </w:rPr>
      </w:pPr>
      <w:r>
        <w:rPr>
          <w:sz w:val="20"/>
          <w:szCs w:val="20"/>
        </w:rPr>
        <w:br w:type="column"/>
      </w:r>
    </w:p>
    <w:p w:rsidR="003E775A" w:rsidRDefault="003E775A">
      <w:pPr>
        <w:spacing w:line="200" w:lineRule="exact"/>
        <w:rPr>
          <w:sz w:val="20"/>
          <w:szCs w:val="20"/>
        </w:rPr>
      </w:pPr>
    </w:p>
    <w:p w:rsidR="003E775A" w:rsidRDefault="003E775A">
      <w:pPr>
        <w:spacing w:line="266" w:lineRule="exact"/>
        <w:rPr>
          <w:sz w:val="20"/>
          <w:szCs w:val="20"/>
        </w:rPr>
      </w:pPr>
    </w:p>
    <w:p w:rsidR="003E775A" w:rsidRDefault="0045590D">
      <w:pPr>
        <w:spacing w:line="256" w:lineRule="auto"/>
        <w:ind w:left="2" w:right="20"/>
        <w:jc w:val="both"/>
        <w:rPr>
          <w:sz w:val="20"/>
          <w:szCs w:val="20"/>
        </w:rPr>
      </w:pPr>
      <w:r>
        <w:rPr>
          <w:rFonts w:eastAsia="Times New Roman"/>
          <w:b/>
          <w:bCs/>
          <w:sz w:val="20"/>
          <w:szCs w:val="20"/>
        </w:rPr>
        <w:t xml:space="preserve">and Ahmed, 2007; Janda </w:t>
      </w:r>
      <w:r>
        <w:rPr>
          <w:rFonts w:eastAsia="Times New Roman"/>
          <w:b/>
          <w:bCs/>
          <w:i/>
          <w:iCs/>
          <w:sz w:val="20"/>
          <w:szCs w:val="20"/>
        </w:rPr>
        <w:t>et al</w:t>
      </w:r>
      <w:r>
        <w:rPr>
          <w:rFonts w:eastAsia="Times New Roman"/>
          <w:b/>
          <w:bCs/>
          <w:sz w:val="20"/>
          <w:szCs w:val="20"/>
        </w:rPr>
        <w:t xml:space="preserve">., 2007; Canakci and Manzaroglu, 2009; and Joseph </w:t>
      </w:r>
      <w:r>
        <w:rPr>
          <w:rFonts w:eastAsia="Times New Roman"/>
          <w:b/>
          <w:bCs/>
          <w:i/>
          <w:iCs/>
          <w:sz w:val="20"/>
          <w:szCs w:val="20"/>
        </w:rPr>
        <w:t>et al</w:t>
      </w:r>
      <w:r>
        <w:rPr>
          <w:rFonts w:eastAsia="Times New Roman"/>
          <w:b/>
          <w:bCs/>
          <w:sz w:val="20"/>
          <w:szCs w:val="20"/>
        </w:rPr>
        <w:t>., 2010</w:t>
      </w:r>
      <w:r>
        <w:rPr>
          <w:rFonts w:eastAsia="Times New Roman"/>
          <w:sz w:val="20"/>
          <w:szCs w:val="20"/>
        </w:rPr>
        <w:t>).</w:t>
      </w:r>
    </w:p>
    <w:p w:rsidR="003E775A" w:rsidRDefault="003E775A">
      <w:pPr>
        <w:spacing w:line="1" w:lineRule="exact"/>
        <w:rPr>
          <w:sz w:val="20"/>
          <w:szCs w:val="20"/>
        </w:rPr>
      </w:pPr>
    </w:p>
    <w:p w:rsidR="003E775A" w:rsidRDefault="0045590D">
      <w:pPr>
        <w:spacing w:line="239" w:lineRule="auto"/>
        <w:ind w:left="2" w:right="20" w:firstLine="427"/>
        <w:jc w:val="both"/>
        <w:rPr>
          <w:sz w:val="20"/>
          <w:szCs w:val="20"/>
        </w:rPr>
      </w:pPr>
      <w:r>
        <w:rPr>
          <w:rFonts w:eastAsia="Times New Roman"/>
          <w:sz w:val="20"/>
          <w:szCs w:val="20"/>
        </w:rPr>
        <w:t>Using vitamins (</w:t>
      </w:r>
      <w:r>
        <w:rPr>
          <w:rFonts w:eastAsia="Times New Roman"/>
          <w:b/>
          <w:bCs/>
          <w:sz w:val="20"/>
          <w:szCs w:val="20"/>
        </w:rPr>
        <w:t>Eshmawy, 2010; Sayed</w:t>
      </w:r>
      <w:r>
        <w:rPr>
          <w:rFonts w:eastAsia="Times New Roman"/>
          <w:sz w:val="20"/>
          <w:szCs w:val="20"/>
        </w:rPr>
        <w:t xml:space="preserve"> </w:t>
      </w:r>
      <w:r>
        <w:rPr>
          <w:rFonts w:eastAsia="Times New Roman"/>
          <w:b/>
          <w:bCs/>
          <w:i/>
          <w:iCs/>
          <w:sz w:val="20"/>
          <w:szCs w:val="20"/>
        </w:rPr>
        <w:t>et al</w:t>
      </w:r>
      <w:r>
        <w:rPr>
          <w:rFonts w:eastAsia="Times New Roman"/>
          <w:b/>
          <w:bCs/>
          <w:sz w:val="20"/>
          <w:szCs w:val="20"/>
        </w:rPr>
        <w:t>.,</w:t>
      </w:r>
      <w:r>
        <w:rPr>
          <w:rFonts w:eastAsia="Times New Roman"/>
          <w:sz w:val="20"/>
          <w:szCs w:val="20"/>
        </w:rPr>
        <w:t xml:space="preserve"> </w:t>
      </w:r>
      <w:r>
        <w:rPr>
          <w:rFonts w:eastAsia="Times New Roman"/>
          <w:b/>
          <w:bCs/>
          <w:sz w:val="20"/>
          <w:szCs w:val="20"/>
        </w:rPr>
        <w:t xml:space="preserve">2011; Ahmed </w:t>
      </w:r>
      <w:r>
        <w:rPr>
          <w:rFonts w:eastAsia="Times New Roman"/>
          <w:b/>
          <w:bCs/>
          <w:i/>
          <w:iCs/>
          <w:sz w:val="20"/>
          <w:szCs w:val="20"/>
        </w:rPr>
        <w:t>et al.,</w:t>
      </w:r>
      <w:r>
        <w:rPr>
          <w:rFonts w:eastAsia="Times New Roman"/>
          <w:b/>
          <w:bCs/>
          <w:sz w:val="20"/>
          <w:szCs w:val="20"/>
        </w:rPr>
        <w:t xml:space="preserve"> 2011; Osman-Samah, 2015 and Saied and Hussein, 2017</w:t>
      </w:r>
      <w:r>
        <w:rPr>
          <w:rFonts w:eastAsia="Times New Roman"/>
          <w:sz w:val="20"/>
          <w:szCs w:val="20"/>
        </w:rPr>
        <w:t>) and Salicylic acid (</w:t>
      </w:r>
      <w:r>
        <w:rPr>
          <w:rFonts w:eastAsia="Times New Roman"/>
          <w:b/>
          <w:bCs/>
          <w:sz w:val="20"/>
          <w:szCs w:val="20"/>
        </w:rPr>
        <w:t xml:space="preserve">Ragab, 2004; Ahmed, 2011; El- Khawaga, 2013; Abd El-Mageed, 2015; Ahmed </w:t>
      </w:r>
      <w:r>
        <w:rPr>
          <w:rFonts w:eastAsia="Times New Roman"/>
          <w:b/>
          <w:bCs/>
          <w:i/>
          <w:iCs/>
          <w:sz w:val="20"/>
          <w:szCs w:val="20"/>
        </w:rPr>
        <w:t>et al</w:t>
      </w:r>
      <w:r>
        <w:rPr>
          <w:rFonts w:eastAsia="Times New Roman"/>
          <w:b/>
          <w:bCs/>
          <w:sz w:val="20"/>
          <w:szCs w:val="20"/>
        </w:rPr>
        <w:t>., 2015; Omar, 2015 and El-Sayed- Elman, 2017</w:t>
      </w:r>
      <w:r>
        <w:rPr>
          <w:rFonts w:eastAsia="Times New Roman"/>
          <w:sz w:val="20"/>
          <w:szCs w:val="20"/>
        </w:rPr>
        <w:t>) were favourable for</w:t>
      </w:r>
      <w:r>
        <w:rPr>
          <w:rFonts w:eastAsia="Times New Roman"/>
          <w:b/>
          <w:bCs/>
          <w:sz w:val="20"/>
          <w:szCs w:val="20"/>
        </w:rPr>
        <w:t xml:space="preserve"> </w:t>
      </w:r>
      <w:r>
        <w:rPr>
          <w:rFonts w:eastAsia="Times New Roman"/>
          <w:sz w:val="20"/>
          <w:szCs w:val="20"/>
        </w:rPr>
        <w:t>enhancing growth and frequencies of date palms cv.</w:t>
      </w:r>
    </w:p>
    <w:p w:rsidR="003E775A" w:rsidRDefault="003E775A">
      <w:pPr>
        <w:spacing w:line="204" w:lineRule="exact"/>
        <w:rPr>
          <w:sz w:val="20"/>
          <w:szCs w:val="20"/>
        </w:rPr>
      </w:pPr>
    </w:p>
    <w:p w:rsidR="003E775A" w:rsidRDefault="0045590D">
      <w:pPr>
        <w:ind w:left="2"/>
        <w:rPr>
          <w:sz w:val="20"/>
          <w:szCs w:val="20"/>
        </w:rPr>
      </w:pPr>
      <w:r>
        <w:rPr>
          <w:rFonts w:eastAsia="Times New Roman"/>
          <w:b/>
          <w:bCs/>
          <w:sz w:val="20"/>
          <w:szCs w:val="20"/>
        </w:rPr>
        <w:t>Conclusion:</w:t>
      </w:r>
    </w:p>
    <w:p w:rsidR="003E775A" w:rsidRDefault="003E775A">
      <w:pPr>
        <w:spacing w:line="37" w:lineRule="exact"/>
        <w:rPr>
          <w:sz w:val="20"/>
          <w:szCs w:val="20"/>
        </w:rPr>
      </w:pPr>
    </w:p>
    <w:p w:rsidR="003E775A" w:rsidRDefault="0045590D">
      <w:pPr>
        <w:spacing w:line="229" w:lineRule="auto"/>
        <w:ind w:left="2" w:right="20" w:firstLine="427"/>
        <w:jc w:val="both"/>
        <w:rPr>
          <w:sz w:val="20"/>
          <w:szCs w:val="20"/>
        </w:rPr>
      </w:pPr>
      <w:r>
        <w:rPr>
          <w:rFonts w:eastAsia="Times New Roman"/>
          <w:sz w:val="20"/>
          <w:szCs w:val="20"/>
        </w:rPr>
        <w:t>As outstanding promotion on yield and fruit quality of Sewy date palms grown under sandy soil was observed due to spraying the palms three times (1</w:t>
      </w:r>
      <w:r>
        <w:rPr>
          <w:rFonts w:eastAsia="Times New Roman"/>
          <w:sz w:val="25"/>
          <w:szCs w:val="25"/>
          <w:vertAlign w:val="superscript"/>
        </w:rPr>
        <w:t>st</w:t>
      </w:r>
      <w:r>
        <w:rPr>
          <w:rFonts w:eastAsia="Times New Roman"/>
          <w:sz w:val="20"/>
          <w:szCs w:val="20"/>
        </w:rPr>
        <w:t xml:space="preserve"> week of March, May and July) with a mixture of </w:t>
      </w:r>
      <w:r>
        <w:rPr>
          <w:rFonts w:eastAsia="Times New Roman"/>
          <w:i/>
          <w:iCs/>
          <w:sz w:val="20"/>
          <w:szCs w:val="20"/>
        </w:rPr>
        <w:t xml:space="preserve">Spirulinaplatensis </w:t>
      </w:r>
      <w:r>
        <w:rPr>
          <w:rFonts w:eastAsia="Times New Roman"/>
          <w:sz w:val="20"/>
          <w:szCs w:val="20"/>
        </w:rPr>
        <w:t>algae at 1%, plant compost tea at 10</w:t>
      </w:r>
      <w:r>
        <w:rPr>
          <w:rFonts w:eastAsia="Times New Roman"/>
          <w:i/>
          <w:iCs/>
          <w:sz w:val="20"/>
          <w:szCs w:val="20"/>
        </w:rPr>
        <w:t xml:space="preserve"> </w:t>
      </w:r>
      <w:r>
        <w:rPr>
          <w:rFonts w:eastAsia="Times New Roman"/>
          <w:sz w:val="20"/>
          <w:szCs w:val="20"/>
        </w:rPr>
        <w:t>%, salicylic acid and Tocopherol each at 100 ppm.</w:t>
      </w:r>
    </w:p>
    <w:p w:rsidR="003E775A" w:rsidRDefault="003E775A">
      <w:pPr>
        <w:spacing w:line="199" w:lineRule="exact"/>
        <w:rPr>
          <w:sz w:val="20"/>
          <w:szCs w:val="20"/>
        </w:rPr>
      </w:pPr>
    </w:p>
    <w:p w:rsidR="003E775A" w:rsidRDefault="0045590D">
      <w:pPr>
        <w:ind w:left="2"/>
        <w:rPr>
          <w:sz w:val="20"/>
          <w:szCs w:val="20"/>
        </w:rPr>
      </w:pPr>
      <w:r>
        <w:rPr>
          <w:rFonts w:eastAsia="Times New Roman"/>
          <w:b/>
          <w:bCs/>
          <w:sz w:val="20"/>
          <w:szCs w:val="20"/>
        </w:rPr>
        <w:t>References</w:t>
      </w:r>
    </w:p>
    <w:p w:rsidR="003E775A" w:rsidRDefault="003E775A">
      <w:pPr>
        <w:spacing w:line="37" w:lineRule="exact"/>
        <w:rPr>
          <w:sz w:val="20"/>
          <w:szCs w:val="20"/>
        </w:rPr>
      </w:pPr>
    </w:p>
    <w:p w:rsidR="003E775A" w:rsidRDefault="0045590D">
      <w:pPr>
        <w:numPr>
          <w:ilvl w:val="0"/>
          <w:numId w:val="6"/>
        </w:numPr>
        <w:tabs>
          <w:tab w:val="left" w:pos="422"/>
        </w:tabs>
        <w:spacing w:line="239" w:lineRule="auto"/>
        <w:ind w:left="422" w:right="20" w:hanging="422"/>
        <w:jc w:val="both"/>
        <w:rPr>
          <w:rFonts w:eastAsia="Times New Roman"/>
          <w:sz w:val="19"/>
          <w:szCs w:val="19"/>
        </w:rPr>
      </w:pPr>
      <w:r>
        <w:rPr>
          <w:rFonts w:eastAsia="Times New Roman"/>
          <w:sz w:val="19"/>
          <w:szCs w:val="19"/>
        </w:rPr>
        <w:t>Abd El-Mageed, M.M.H. (2015): Response of Sakkoti date palms to spraying salicylic acid under Aswan region conditions. M.Sc. Thesis Fac. of. Agric. Minia Univ. Egypt.</w:t>
      </w:r>
    </w:p>
    <w:p w:rsidR="003E775A" w:rsidRDefault="003E775A">
      <w:pPr>
        <w:spacing w:line="1" w:lineRule="exact"/>
        <w:rPr>
          <w:rFonts w:eastAsia="Times New Roman"/>
          <w:sz w:val="19"/>
          <w:szCs w:val="19"/>
        </w:rPr>
      </w:pPr>
    </w:p>
    <w:p w:rsidR="003E775A" w:rsidRDefault="0045590D">
      <w:pPr>
        <w:numPr>
          <w:ilvl w:val="0"/>
          <w:numId w:val="6"/>
        </w:numPr>
        <w:tabs>
          <w:tab w:val="left" w:pos="422"/>
        </w:tabs>
        <w:spacing w:line="239" w:lineRule="auto"/>
        <w:ind w:left="422" w:right="20" w:hanging="422"/>
        <w:jc w:val="both"/>
        <w:rPr>
          <w:rFonts w:eastAsia="Times New Roman"/>
          <w:sz w:val="19"/>
          <w:szCs w:val="19"/>
        </w:rPr>
      </w:pPr>
      <w:r>
        <w:rPr>
          <w:rFonts w:eastAsia="Times New Roman"/>
          <w:sz w:val="19"/>
          <w:szCs w:val="19"/>
        </w:rPr>
        <w:t>Abou-Baker, A.H.A. (2015): Effect of replacement of inorganic N fertilizer partially by using organic and biofertilization on productivity of Sakkoti palms. M.Sc. Thesis Fac. of. Agric. Minia Univ. Egypt.</w:t>
      </w:r>
    </w:p>
    <w:p w:rsidR="003E775A" w:rsidRDefault="003E775A">
      <w:pPr>
        <w:spacing w:line="1" w:lineRule="exact"/>
        <w:rPr>
          <w:rFonts w:eastAsia="Times New Roman"/>
          <w:sz w:val="19"/>
          <w:szCs w:val="19"/>
        </w:rPr>
      </w:pPr>
    </w:p>
    <w:p w:rsidR="003E775A" w:rsidRDefault="0045590D">
      <w:pPr>
        <w:numPr>
          <w:ilvl w:val="0"/>
          <w:numId w:val="6"/>
        </w:numPr>
        <w:tabs>
          <w:tab w:val="left" w:pos="422"/>
        </w:tabs>
        <w:ind w:left="422" w:right="20" w:hanging="422"/>
        <w:jc w:val="both"/>
        <w:rPr>
          <w:rFonts w:eastAsia="Times New Roman"/>
          <w:sz w:val="19"/>
          <w:szCs w:val="19"/>
        </w:rPr>
      </w:pPr>
      <w:r>
        <w:rPr>
          <w:rFonts w:eastAsia="Times New Roman"/>
          <w:sz w:val="19"/>
          <w:szCs w:val="19"/>
        </w:rPr>
        <w:t>Ahmed, E.F.S (2011): Response of Sakkoti date palms to foliar application of salicylic acid. Minia J. of Res. Dev. Vol. 21 (2): 305-316.</w:t>
      </w:r>
    </w:p>
    <w:p w:rsidR="003E775A" w:rsidRDefault="003E775A">
      <w:pPr>
        <w:spacing w:line="2" w:lineRule="exact"/>
        <w:rPr>
          <w:rFonts w:eastAsia="Times New Roman"/>
          <w:sz w:val="19"/>
          <w:szCs w:val="19"/>
        </w:rPr>
      </w:pPr>
    </w:p>
    <w:p w:rsidR="003E775A" w:rsidRDefault="0045590D">
      <w:pPr>
        <w:numPr>
          <w:ilvl w:val="0"/>
          <w:numId w:val="6"/>
        </w:numPr>
        <w:tabs>
          <w:tab w:val="left" w:pos="422"/>
        </w:tabs>
        <w:spacing w:line="239" w:lineRule="auto"/>
        <w:ind w:left="422" w:hanging="422"/>
        <w:jc w:val="both"/>
        <w:rPr>
          <w:rFonts w:eastAsia="Times New Roman"/>
          <w:sz w:val="19"/>
          <w:szCs w:val="19"/>
        </w:rPr>
      </w:pPr>
      <w:r>
        <w:rPr>
          <w:rFonts w:eastAsia="Times New Roman"/>
          <w:sz w:val="19"/>
          <w:szCs w:val="19"/>
        </w:rPr>
        <w:t>Ahmed, E.F.S.; Mohamed, H.H.S. and Gad Alla, E.G. (2011): Effect of some vitamins on fruiting of Zaghloul date palms. Minia J. of Agric. Res. &amp; Develop. 31(3): 371-381.</w:t>
      </w:r>
    </w:p>
    <w:p w:rsidR="003E775A" w:rsidRDefault="003E775A">
      <w:pPr>
        <w:spacing w:line="3" w:lineRule="exact"/>
        <w:rPr>
          <w:rFonts w:eastAsia="Times New Roman"/>
          <w:sz w:val="19"/>
          <w:szCs w:val="19"/>
        </w:rPr>
      </w:pPr>
    </w:p>
    <w:p w:rsidR="003E775A" w:rsidRDefault="0045590D">
      <w:pPr>
        <w:numPr>
          <w:ilvl w:val="0"/>
          <w:numId w:val="6"/>
        </w:numPr>
        <w:tabs>
          <w:tab w:val="left" w:pos="422"/>
        </w:tabs>
        <w:ind w:left="422" w:right="20" w:hanging="422"/>
        <w:jc w:val="both"/>
        <w:rPr>
          <w:rFonts w:eastAsia="Times New Roman"/>
          <w:sz w:val="19"/>
          <w:szCs w:val="19"/>
        </w:rPr>
      </w:pPr>
      <w:r>
        <w:rPr>
          <w:rFonts w:eastAsia="Times New Roman"/>
          <w:sz w:val="19"/>
          <w:szCs w:val="19"/>
        </w:rPr>
        <w:t>Ahmed, F. F. and Morsy, M. H. (1999): A new method for measuring leaf area in different fruit species. Minia. J. of Agric.Rec. &amp; Dev.19: 97 - 105.</w:t>
      </w:r>
    </w:p>
    <w:p w:rsidR="003E775A" w:rsidRDefault="003E775A">
      <w:pPr>
        <w:spacing w:line="2" w:lineRule="exact"/>
        <w:rPr>
          <w:rFonts w:eastAsia="Times New Roman"/>
          <w:sz w:val="19"/>
          <w:szCs w:val="19"/>
        </w:rPr>
      </w:pPr>
    </w:p>
    <w:p w:rsidR="003E775A" w:rsidRDefault="0045590D">
      <w:pPr>
        <w:numPr>
          <w:ilvl w:val="0"/>
          <w:numId w:val="6"/>
        </w:numPr>
        <w:tabs>
          <w:tab w:val="left" w:pos="422"/>
        </w:tabs>
        <w:spacing w:line="239" w:lineRule="auto"/>
        <w:ind w:left="422" w:hanging="422"/>
        <w:jc w:val="both"/>
        <w:rPr>
          <w:rFonts w:eastAsia="Times New Roman"/>
          <w:sz w:val="19"/>
          <w:szCs w:val="19"/>
        </w:rPr>
      </w:pPr>
      <w:r>
        <w:rPr>
          <w:rFonts w:eastAsia="Times New Roman"/>
          <w:sz w:val="19"/>
          <w:szCs w:val="19"/>
        </w:rPr>
        <w:t>Ahmed, F.F.; Ibrahim, I.M. and Abd El- Megeed, M.M.H. (2015): Response of Sakkoti date palms to spraying salicylic acid. World Rural Observations. 1(1): 119-125.</w:t>
      </w:r>
    </w:p>
    <w:p w:rsidR="003E775A" w:rsidRDefault="003E775A">
      <w:pPr>
        <w:spacing w:line="3" w:lineRule="exact"/>
        <w:rPr>
          <w:rFonts w:eastAsia="Times New Roman"/>
          <w:sz w:val="19"/>
          <w:szCs w:val="19"/>
        </w:rPr>
      </w:pPr>
    </w:p>
    <w:p w:rsidR="003E775A" w:rsidRDefault="0045590D">
      <w:pPr>
        <w:numPr>
          <w:ilvl w:val="0"/>
          <w:numId w:val="6"/>
        </w:numPr>
        <w:tabs>
          <w:tab w:val="left" w:pos="422"/>
        </w:tabs>
        <w:spacing w:line="239" w:lineRule="auto"/>
        <w:ind w:left="422" w:right="20" w:hanging="422"/>
        <w:jc w:val="both"/>
        <w:rPr>
          <w:rFonts w:eastAsia="Times New Roman"/>
          <w:sz w:val="19"/>
          <w:szCs w:val="19"/>
        </w:rPr>
      </w:pPr>
      <w:r>
        <w:rPr>
          <w:rFonts w:eastAsia="Times New Roman"/>
          <w:sz w:val="19"/>
          <w:szCs w:val="19"/>
        </w:rPr>
        <w:t>Ahmed, F.F.; Akl, A.M.M.A.; El- Mamlouk, E.A.H. and Mohamed, H.H.S. (2014): Effect of partial replacement of inorganic N fertilizer by using EM, compost tea and humic acid on fruiting of Sakkoti date palms. Stem Cell 5 (2): 40-51.</w:t>
      </w:r>
    </w:p>
    <w:p w:rsidR="003E775A" w:rsidRDefault="003E775A">
      <w:pPr>
        <w:spacing w:line="1" w:lineRule="exact"/>
        <w:rPr>
          <w:rFonts w:eastAsia="Times New Roman"/>
          <w:sz w:val="19"/>
          <w:szCs w:val="19"/>
        </w:rPr>
      </w:pPr>
    </w:p>
    <w:p w:rsidR="003E775A" w:rsidRDefault="0045590D">
      <w:pPr>
        <w:numPr>
          <w:ilvl w:val="0"/>
          <w:numId w:val="6"/>
        </w:numPr>
        <w:tabs>
          <w:tab w:val="left" w:pos="422"/>
        </w:tabs>
        <w:ind w:left="422" w:right="20" w:hanging="422"/>
        <w:jc w:val="both"/>
        <w:rPr>
          <w:rFonts w:eastAsia="Times New Roman"/>
          <w:sz w:val="19"/>
          <w:szCs w:val="19"/>
        </w:rPr>
      </w:pPr>
      <w:r>
        <w:rPr>
          <w:rFonts w:eastAsia="Times New Roman"/>
          <w:sz w:val="19"/>
          <w:szCs w:val="19"/>
        </w:rPr>
        <w:t>Ahmed- Samah, O. O. (2011): Effect of yeast and effective microorganisms (EM) application on yield and fruit characteristics of Bartamuda date palm under Aswan climatic conditions. M. Sc. Thesis, Fac. of Agric. Assiut Univ., Egypt.</w:t>
      </w:r>
    </w:p>
    <w:p w:rsidR="003E775A" w:rsidRDefault="003E775A">
      <w:pPr>
        <w:spacing w:line="2" w:lineRule="exact"/>
        <w:rPr>
          <w:rFonts w:eastAsia="Times New Roman"/>
          <w:sz w:val="19"/>
          <w:szCs w:val="19"/>
        </w:rPr>
      </w:pPr>
    </w:p>
    <w:p w:rsidR="003E775A" w:rsidRDefault="0045590D">
      <w:pPr>
        <w:numPr>
          <w:ilvl w:val="0"/>
          <w:numId w:val="6"/>
        </w:numPr>
        <w:tabs>
          <w:tab w:val="left" w:pos="422"/>
        </w:tabs>
        <w:spacing w:line="239" w:lineRule="auto"/>
        <w:ind w:left="422" w:hanging="422"/>
        <w:jc w:val="both"/>
        <w:rPr>
          <w:rFonts w:eastAsia="Times New Roman"/>
          <w:sz w:val="19"/>
          <w:szCs w:val="19"/>
        </w:rPr>
      </w:pPr>
      <w:r>
        <w:rPr>
          <w:rFonts w:eastAsia="Times New Roman"/>
          <w:sz w:val="19"/>
          <w:szCs w:val="19"/>
        </w:rPr>
        <w:t>Al- Kharusi- Latifa, M.; El- Mardi, M. O.; Ali, A.; Al- Said, F. A.; Abd El- Basit, K. M. and Al-Rawahy, S. (2009): Effect of mineral and organic fertilizers on the chemical characteristics and quality of date fruit. Inter. J. of Agric. &amp; Biol., 11: 290-296.</w:t>
      </w:r>
    </w:p>
    <w:p w:rsidR="003E775A" w:rsidRDefault="003E775A">
      <w:pPr>
        <w:spacing w:line="200" w:lineRule="exact"/>
        <w:rPr>
          <w:sz w:val="20"/>
          <w:szCs w:val="20"/>
        </w:rPr>
      </w:pPr>
    </w:p>
    <w:p w:rsidR="003E775A" w:rsidRDefault="003E775A">
      <w:pPr>
        <w:sectPr w:rsidR="003E775A">
          <w:type w:val="continuous"/>
          <w:pgSz w:w="12240" w:h="15835"/>
          <w:pgMar w:top="700" w:right="1415" w:bottom="170" w:left="1440" w:header="0" w:footer="0" w:gutter="0"/>
          <w:cols w:num="2" w:space="720" w:equalWidth="0">
            <w:col w:w="4420" w:space="538"/>
            <w:col w:w="4422"/>
          </w:cols>
        </w:sectPr>
      </w:pPr>
    </w:p>
    <w:p w:rsidR="003E775A" w:rsidRDefault="003E775A">
      <w:pPr>
        <w:spacing w:line="337" w:lineRule="exact"/>
        <w:rPr>
          <w:sz w:val="20"/>
          <w:szCs w:val="20"/>
        </w:rPr>
      </w:pPr>
    </w:p>
    <w:p w:rsidR="003E775A" w:rsidRDefault="0045590D">
      <w:pPr>
        <w:jc w:val="center"/>
        <w:rPr>
          <w:sz w:val="20"/>
          <w:szCs w:val="20"/>
        </w:rPr>
      </w:pPr>
      <w:r>
        <w:rPr>
          <w:rFonts w:eastAsia="Times New Roman"/>
          <w:sz w:val="20"/>
          <w:szCs w:val="20"/>
        </w:rPr>
        <w:t>133</w:t>
      </w:r>
    </w:p>
    <w:p w:rsidR="003E775A" w:rsidRDefault="003E775A">
      <w:pPr>
        <w:sectPr w:rsidR="003E775A">
          <w:type w:val="continuous"/>
          <w:pgSz w:w="12240" w:h="15835"/>
          <w:pgMar w:top="700" w:right="1415" w:bottom="170" w:left="1440" w:header="0" w:footer="0" w:gutter="0"/>
          <w:cols w:space="720" w:equalWidth="0">
            <w:col w:w="9380"/>
          </w:cols>
        </w:sectPr>
      </w:pPr>
    </w:p>
    <w:p w:rsidR="003E775A" w:rsidRDefault="0045590D">
      <w:pPr>
        <w:tabs>
          <w:tab w:val="left" w:pos="5440"/>
        </w:tabs>
        <w:ind w:left="840"/>
        <w:rPr>
          <w:sz w:val="20"/>
          <w:szCs w:val="20"/>
        </w:rPr>
      </w:pPr>
      <w:bookmarkStart w:id="8" w:name="page9"/>
      <w:bookmarkEnd w:id="8"/>
      <w:r>
        <w:rPr>
          <w:rFonts w:eastAsia="Times New Roman"/>
          <w:sz w:val="20"/>
          <w:szCs w:val="20"/>
        </w:rPr>
        <w:lastRenderedPageBreak/>
        <w:t>New York Science Journal 2017;10(7)</w:t>
      </w:r>
      <w:r>
        <w:rPr>
          <w:sz w:val="20"/>
          <w:szCs w:val="20"/>
        </w:rPr>
        <w:tab/>
      </w:r>
      <w:r>
        <w:rPr>
          <w:rFonts w:eastAsia="Times New Roman"/>
          <w:color w:val="0000FF"/>
          <w:sz w:val="20"/>
          <w:szCs w:val="20"/>
          <w:u w:val="single"/>
        </w:rPr>
        <w:t>http://www.sciencepub.net/newyork</w:t>
      </w:r>
    </w:p>
    <w:p w:rsidR="003E775A" w:rsidRDefault="0045590D">
      <w:pPr>
        <w:spacing w:line="20" w:lineRule="exact"/>
        <w:rPr>
          <w:sz w:val="20"/>
          <w:szCs w:val="20"/>
        </w:rPr>
      </w:pP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-17780</wp:posOffset>
                </wp:positionH>
                <wp:positionV relativeFrom="paragraph">
                  <wp:posOffset>59690</wp:posOffset>
                </wp:positionV>
                <wp:extent cx="597916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7pt" to="469.4pt,4.7pt" o:allowincell="f" strokecolor="#000000" strokeweight="0.72pt"/>
            </w:pict>
          </mc:Fallback>
        </mc:AlternateContent>
      </w: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-17780</wp:posOffset>
                </wp:positionH>
                <wp:positionV relativeFrom="paragraph">
                  <wp:posOffset>36830</wp:posOffset>
                </wp:positionV>
                <wp:extent cx="597916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2.9pt" to="469.4pt,2.9pt" o:allowincell="f" strokecolor="#000000" strokeweight="1.44pt"/>
            </w:pict>
          </mc:Fallback>
        </mc:AlternateContent>
      </w:r>
    </w:p>
    <w:p w:rsidR="003E775A" w:rsidRDefault="003E775A">
      <w:pPr>
        <w:sectPr w:rsidR="003E775A">
          <w:pgSz w:w="12240" w:h="15835"/>
          <w:pgMar w:top="700" w:right="1415" w:bottom="170" w:left="1440" w:header="0" w:footer="0" w:gutter="0"/>
          <w:cols w:space="720" w:equalWidth="0">
            <w:col w:w="9380"/>
          </w:cols>
        </w:sectPr>
      </w:pPr>
    </w:p>
    <w:p w:rsidR="003E775A" w:rsidRDefault="003E775A">
      <w:pPr>
        <w:spacing w:line="200" w:lineRule="exact"/>
        <w:rPr>
          <w:sz w:val="20"/>
          <w:szCs w:val="20"/>
        </w:rPr>
      </w:pPr>
    </w:p>
    <w:p w:rsidR="003E775A" w:rsidRDefault="003E775A">
      <w:pPr>
        <w:spacing w:line="284" w:lineRule="exact"/>
        <w:rPr>
          <w:sz w:val="20"/>
          <w:szCs w:val="20"/>
        </w:rPr>
      </w:pPr>
    </w:p>
    <w:p w:rsidR="003E775A" w:rsidRDefault="0045590D">
      <w:pPr>
        <w:numPr>
          <w:ilvl w:val="0"/>
          <w:numId w:val="7"/>
        </w:numPr>
        <w:tabs>
          <w:tab w:val="left" w:pos="420"/>
        </w:tabs>
        <w:spacing w:line="234" w:lineRule="auto"/>
        <w:ind w:left="420" w:hanging="420"/>
        <w:jc w:val="both"/>
        <w:rPr>
          <w:rFonts w:eastAsia="Times New Roman"/>
          <w:sz w:val="19"/>
          <w:szCs w:val="19"/>
        </w:rPr>
      </w:pPr>
      <w:r>
        <w:rPr>
          <w:rFonts w:eastAsia="Times New Roman"/>
          <w:sz w:val="19"/>
          <w:szCs w:val="19"/>
        </w:rPr>
        <w:t>Al-Tahir, O.A. and Asif, M.I. (1983): Study of variation and date pollen material. Proc. of the 1</w:t>
      </w:r>
      <w:r>
        <w:rPr>
          <w:rFonts w:eastAsia="Times New Roman"/>
          <w:sz w:val="24"/>
          <w:szCs w:val="24"/>
          <w:vertAlign w:val="superscript"/>
        </w:rPr>
        <w:t>th</w:t>
      </w:r>
      <w:r>
        <w:rPr>
          <w:rFonts w:eastAsia="Times New Roman"/>
          <w:sz w:val="19"/>
          <w:szCs w:val="19"/>
        </w:rPr>
        <w:t xml:space="preserve"> Symp.On the Date Palm in Saudi Arabia, King Faissal Univ. pp. 62-66.</w:t>
      </w:r>
    </w:p>
    <w:p w:rsidR="003E775A" w:rsidRDefault="0045590D">
      <w:pPr>
        <w:numPr>
          <w:ilvl w:val="0"/>
          <w:numId w:val="7"/>
        </w:numPr>
        <w:tabs>
          <w:tab w:val="left" w:pos="420"/>
        </w:tabs>
        <w:spacing w:line="239" w:lineRule="auto"/>
        <w:ind w:left="420" w:hanging="420"/>
        <w:jc w:val="both"/>
        <w:rPr>
          <w:rFonts w:eastAsia="Times New Roman"/>
          <w:sz w:val="19"/>
          <w:szCs w:val="19"/>
        </w:rPr>
      </w:pPr>
      <w:r>
        <w:rPr>
          <w:rFonts w:eastAsia="Times New Roman"/>
          <w:sz w:val="19"/>
          <w:szCs w:val="19"/>
        </w:rPr>
        <w:t>AWasfy, M.M.M. and Abd El-Rahman, M.M.A. (2014): Reducing inorganic N fertilizer partially in Hayany date palm orchards by using animal and chicken manures. World Rural Observations 5(5): 100-108.</w:t>
      </w:r>
    </w:p>
    <w:p w:rsidR="003E775A" w:rsidRDefault="003E775A">
      <w:pPr>
        <w:spacing w:line="1" w:lineRule="exact"/>
        <w:rPr>
          <w:rFonts w:eastAsia="Times New Roman"/>
          <w:sz w:val="19"/>
          <w:szCs w:val="19"/>
        </w:rPr>
      </w:pPr>
    </w:p>
    <w:p w:rsidR="003E775A" w:rsidRDefault="0045590D">
      <w:pPr>
        <w:numPr>
          <w:ilvl w:val="0"/>
          <w:numId w:val="7"/>
        </w:numPr>
        <w:tabs>
          <w:tab w:val="left" w:pos="420"/>
        </w:tabs>
        <w:spacing w:line="239" w:lineRule="auto"/>
        <w:ind w:left="420" w:hanging="420"/>
        <w:jc w:val="both"/>
        <w:rPr>
          <w:rFonts w:eastAsia="Times New Roman"/>
          <w:sz w:val="19"/>
          <w:szCs w:val="19"/>
        </w:rPr>
      </w:pPr>
      <w:r>
        <w:rPr>
          <w:rFonts w:eastAsia="Times New Roman"/>
          <w:sz w:val="19"/>
          <w:szCs w:val="19"/>
        </w:rPr>
        <w:t>Al- Wasfy, M.M. and El- Khawaga, A.S. (2008): Effect of organic fertilization on growth, yield and fruit quality of Zaghloul date palm grown in sandy Soil. Assiut J. of Agric. Sci. 39(1):121-133.</w:t>
      </w:r>
    </w:p>
    <w:p w:rsidR="003E775A" w:rsidRDefault="003E775A">
      <w:pPr>
        <w:spacing w:line="3" w:lineRule="exact"/>
        <w:rPr>
          <w:rFonts w:eastAsia="Times New Roman"/>
          <w:sz w:val="19"/>
          <w:szCs w:val="19"/>
        </w:rPr>
      </w:pPr>
    </w:p>
    <w:p w:rsidR="003E775A" w:rsidRDefault="0045590D">
      <w:pPr>
        <w:numPr>
          <w:ilvl w:val="0"/>
          <w:numId w:val="7"/>
        </w:numPr>
        <w:tabs>
          <w:tab w:val="left" w:pos="420"/>
        </w:tabs>
        <w:ind w:left="420" w:hanging="420"/>
        <w:jc w:val="both"/>
        <w:rPr>
          <w:rFonts w:eastAsia="Times New Roman"/>
          <w:sz w:val="19"/>
          <w:szCs w:val="19"/>
        </w:rPr>
      </w:pPr>
      <w:r>
        <w:rPr>
          <w:rFonts w:eastAsia="Times New Roman"/>
          <w:sz w:val="19"/>
          <w:szCs w:val="19"/>
        </w:rPr>
        <w:t xml:space="preserve">Aly-Samar, S.H. (2015): Influence of reducing mineral nitrogen fertilizer partially by using plant compost enriched with </w:t>
      </w:r>
      <w:r>
        <w:rPr>
          <w:rFonts w:eastAsia="Times New Roman"/>
          <w:i/>
          <w:iCs/>
          <w:sz w:val="19"/>
          <w:szCs w:val="19"/>
        </w:rPr>
        <w:t>spirulinaplatensis</w:t>
      </w:r>
      <w:r>
        <w:rPr>
          <w:rFonts w:eastAsia="Times New Roman"/>
          <w:sz w:val="19"/>
          <w:szCs w:val="19"/>
        </w:rPr>
        <w:t xml:space="preserve"> algae fruiting of Flame seedless grapevines. M.Sc., Thesis. Fac. of Agric. Minia Univ.</w:t>
      </w:r>
    </w:p>
    <w:p w:rsidR="003E775A" w:rsidRDefault="003E775A">
      <w:pPr>
        <w:spacing w:line="2" w:lineRule="exact"/>
        <w:rPr>
          <w:rFonts w:eastAsia="Times New Roman"/>
          <w:sz w:val="19"/>
          <w:szCs w:val="19"/>
        </w:rPr>
      </w:pPr>
    </w:p>
    <w:p w:rsidR="003E775A" w:rsidRDefault="0045590D">
      <w:pPr>
        <w:numPr>
          <w:ilvl w:val="0"/>
          <w:numId w:val="7"/>
        </w:numPr>
        <w:tabs>
          <w:tab w:val="left" w:pos="420"/>
        </w:tabs>
        <w:spacing w:line="225" w:lineRule="auto"/>
        <w:ind w:left="420" w:hanging="420"/>
        <w:jc w:val="both"/>
        <w:rPr>
          <w:rFonts w:eastAsia="Times New Roman"/>
          <w:sz w:val="19"/>
          <w:szCs w:val="19"/>
        </w:rPr>
      </w:pPr>
      <w:r>
        <w:rPr>
          <w:rFonts w:eastAsia="Times New Roman"/>
          <w:sz w:val="19"/>
          <w:szCs w:val="19"/>
        </w:rPr>
        <w:t>Association of Official Agricultural Chemists (2000): Official Methods of Analysis 14</w:t>
      </w:r>
      <w:r>
        <w:rPr>
          <w:rFonts w:eastAsia="Times New Roman"/>
          <w:sz w:val="24"/>
          <w:szCs w:val="24"/>
          <w:vertAlign w:val="superscript"/>
        </w:rPr>
        <w:t>th</w:t>
      </w:r>
      <w:r>
        <w:rPr>
          <w:rFonts w:eastAsia="Times New Roman"/>
          <w:sz w:val="19"/>
          <w:szCs w:val="19"/>
        </w:rPr>
        <w:t xml:space="preserve"> ed. (A.O.A.C.) Benjamin Franldin Station, Washington D.E.U.S.A., pp. 490-510.</w:t>
      </w:r>
    </w:p>
    <w:p w:rsidR="003E775A" w:rsidRDefault="0045590D">
      <w:pPr>
        <w:numPr>
          <w:ilvl w:val="0"/>
          <w:numId w:val="7"/>
        </w:numPr>
        <w:tabs>
          <w:tab w:val="left" w:pos="420"/>
        </w:tabs>
        <w:spacing w:line="239" w:lineRule="auto"/>
        <w:ind w:left="420" w:hanging="420"/>
        <w:rPr>
          <w:rFonts w:eastAsia="Times New Roman"/>
          <w:sz w:val="19"/>
          <w:szCs w:val="19"/>
        </w:rPr>
      </w:pPr>
      <w:r>
        <w:rPr>
          <w:rFonts w:eastAsia="Times New Roman"/>
          <w:sz w:val="19"/>
          <w:szCs w:val="19"/>
        </w:rPr>
        <w:t>Balbaa, S.I. (1981): Chemistry of drugs laboratory manual Cairo Univ. Chapter 6:127-132.</w:t>
      </w:r>
    </w:p>
    <w:p w:rsidR="003E775A" w:rsidRDefault="003E775A">
      <w:pPr>
        <w:spacing w:line="1" w:lineRule="exact"/>
        <w:rPr>
          <w:rFonts w:eastAsia="Times New Roman"/>
          <w:sz w:val="19"/>
          <w:szCs w:val="19"/>
        </w:rPr>
      </w:pPr>
    </w:p>
    <w:p w:rsidR="003E775A" w:rsidRDefault="0045590D">
      <w:pPr>
        <w:numPr>
          <w:ilvl w:val="0"/>
          <w:numId w:val="7"/>
        </w:numPr>
        <w:tabs>
          <w:tab w:val="left" w:pos="420"/>
        </w:tabs>
        <w:spacing w:line="239" w:lineRule="auto"/>
        <w:ind w:left="420" w:hanging="420"/>
        <w:jc w:val="both"/>
        <w:rPr>
          <w:rFonts w:eastAsia="Times New Roman"/>
          <w:sz w:val="19"/>
          <w:szCs w:val="19"/>
        </w:rPr>
      </w:pPr>
      <w:r>
        <w:rPr>
          <w:rFonts w:eastAsia="Times New Roman"/>
          <w:sz w:val="19"/>
          <w:szCs w:val="19"/>
        </w:rPr>
        <w:t xml:space="preserve">Barron, L.B.; Torres- Valencia, M.K., Chamorro-Cevallos, G. and Zooiga-Estrada, A. (2008): </w:t>
      </w:r>
      <w:r>
        <w:rPr>
          <w:rFonts w:eastAsia="Times New Roman"/>
          <w:i/>
          <w:iCs/>
          <w:sz w:val="19"/>
          <w:szCs w:val="19"/>
        </w:rPr>
        <w:t xml:space="preserve">Spirulina </w:t>
      </w:r>
      <w:r>
        <w:rPr>
          <w:rFonts w:eastAsia="Times New Roman"/>
          <w:sz w:val="19"/>
          <w:szCs w:val="19"/>
        </w:rPr>
        <w:t>as an Antiviral Agent, in M.E. Gershwin</w:t>
      </w:r>
      <w:r>
        <w:rPr>
          <w:rFonts w:eastAsia="Times New Roman"/>
          <w:i/>
          <w:iCs/>
          <w:sz w:val="19"/>
          <w:szCs w:val="19"/>
        </w:rPr>
        <w:t xml:space="preserve"> </w:t>
      </w:r>
      <w:r>
        <w:rPr>
          <w:rFonts w:eastAsia="Times New Roman"/>
          <w:sz w:val="19"/>
          <w:szCs w:val="19"/>
        </w:rPr>
        <w:t xml:space="preserve">&amp; Amha belay (ed.) </w:t>
      </w:r>
      <w:r>
        <w:rPr>
          <w:rFonts w:eastAsia="Times New Roman"/>
          <w:i/>
          <w:iCs/>
          <w:sz w:val="19"/>
          <w:szCs w:val="19"/>
        </w:rPr>
        <w:t>Spirulina</w:t>
      </w:r>
      <w:r>
        <w:rPr>
          <w:rFonts w:eastAsia="Times New Roman"/>
          <w:sz w:val="19"/>
          <w:szCs w:val="19"/>
        </w:rPr>
        <w:t xml:space="preserve"> in human nutrition and health, CRC press, Taylor &amp; Francis, pp. 227.</w:t>
      </w:r>
    </w:p>
    <w:p w:rsidR="003E775A" w:rsidRDefault="003E775A">
      <w:pPr>
        <w:spacing w:line="1" w:lineRule="exact"/>
        <w:rPr>
          <w:rFonts w:eastAsia="Times New Roman"/>
          <w:sz w:val="19"/>
          <w:szCs w:val="19"/>
        </w:rPr>
      </w:pPr>
    </w:p>
    <w:p w:rsidR="003E775A" w:rsidRDefault="0045590D">
      <w:pPr>
        <w:numPr>
          <w:ilvl w:val="0"/>
          <w:numId w:val="7"/>
        </w:numPr>
        <w:tabs>
          <w:tab w:val="left" w:pos="420"/>
        </w:tabs>
        <w:ind w:left="420" w:right="20" w:hanging="420"/>
        <w:jc w:val="both"/>
        <w:rPr>
          <w:rFonts w:eastAsia="Times New Roman"/>
          <w:sz w:val="19"/>
          <w:szCs w:val="19"/>
        </w:rPr>
      </w:pPr>
      <w:r>
        <w:rPr>
          <w:rFonts w:eastAsia="Times New Roman"/>
          <w:sz w:val="19"/>
          <w:szCs w:val="19"/>
        </w:rPr>
        <w:t>Cameron, R.K. (2000): Salicylic acid and its role in plant defense responses what do we really know?. Physiol. Mol. Plant. Patho. 56: 91-93.</w:t>
      </w:r>
    </w:p>
    <w:p w:rsidR="003E775A" w:rsidRDefault="003E775A">
      <w:pPr>
        <w:spacing w:line="2" w:lineRule="exact"/>
        <w:rPr>
          <w:rFonts w:eastAsia="Times New Roman"/>
          <w:sz w:val="19"/>
          <w:szCs w:val="19"/>
        </w:rPr>
      </w:pPr>
    </w:p>
    <w:p w:rsidR="003E775A" w:rsidRDefault="0045590D">
      <w:pPr>
        <w:numPr>
          <w:ilvl w:val="0"/>
          <w:numId w:val="7"/>
        </w:numPr>
        <w:tabs>
          <w:tab w:val="left" w:pos="420"/>
        </w:tabs>
        <w:spacing w:line="239" w:lineRule="auto"/>
        <w:ind w:left="420" w:right="20" w:hanging="420"/>
        <w:jc w:val="both"/>
        <w:rPr>
          <w:rFonts w:eastAsia="Times New Roman"/>
          <w:sz w:val="19"/>
          <w:szCs w:val="19"/>
        </w:rPr>
      </w:pPr>
      <w:r>
        <w:rPr>
          <w:rFonts w:eastAsia="Times New Roman"/>
          <w:sz w:val="19"/>
          <w:szCs w:val="19"/>
        </w:rPr>
        <w:t>Canakci, S. and Manzuroglu, O. (2009): Effect of salicylic acid on growth and chlorophyll destruction of some plant tissues. World Journal of Agric. Sci. 5(5): 577-581.</w:t>
      </w:r>
    </w:p>
    <w:p w:rsidR="003E775A" w:rsidRDefault="003E775A">
      <w:pPr>
        <w:spacing w:line="3" w:lineRule="exact"/>
        <w:rPr>
          <w:rFonts w:eastAsia="Times New Roman"/>
          <w:sz w:val="19"/>
          <w:szCs w:val="19"/>
        </w:rPr>
      </w:pPr>
    </w:p>
    <w:p w:rsidR="003E775A" w:rsidRDefault="0045590D">
      <w:pPr>
        <w:numPr>
          <w:ilvl w:val="0"/>
          <w:numId w:val="7"/>
        </w:numPr>
        <w:tabs>
          <w:tab w:val="left" w:pos="420"/>
        </w:tabs>
        <w:ind w:left="420" w:right="20" w:hanging="420"/>
        <w:jc w:val="both"/>
        <w:rPr>
          <w:rFonts w:eastAsia="Times New Roman"/>
          <w:sz w:val="19"/>
          <w:szCs w:val="19"/>
        </w:rPr>
      </w:pPr>
      <w:r>
        <w:rPr>
          <w:rFonts w:eastAsia="Times New Roman"/>
          <w:sz w:val="19"/>
          <w:szCs w:val="19"/>
        </w:rPr>
        <w:t>Chapman, H.D. and Pratt P.F. (1975): Methods of Analysis for Soil. Plant and Water.Univ. of California.Division of Agric., Sci. pp. 172-173.</w:t>
      </w:r>
    </w:p>
    <w:p w:rsidR="003E775A" w:rsidRDefault="003E775A">
      <w:pPr>
        <w:spacing w:line="2" w:lineRule="exact"/>
        <w:rPr>
          <w:rFonts w:eastAsia="Times New Roman"/>
          <w:sz w:val="19"/>
          <w:szCs w:val="19"/>
        </w:rPr>
      </w:pPr>
    </w:p>
    <w:p w:rsidR="003E775A" w:rsidRDefault="0045590D">
      <w:pPr>
        <w:numPr>
          <w:ilvl w:val="0"/>
          <w:numId w:val="7"/>
        </w:numPr>
        <w:tabs>
          <w:tab w:val="left" w:pos="420"/>
        </w:tabs>
        <w:spacing w:line="239" w:lineRule="auto"/>
        <w:ind w:left="420" w:hanging="420"/>
        <w:jc w:val="both"/>
        <w:rPr>
          <w:rFonts w:eastAsia="Times New Roman"/>
          <w:sz w:val="19"/>
          <w:szCs w:val="19"/>
        </w:rPr>
      </w:pPr>
      <w:r>
        <w:rPr>
          <w:rFonts w:eastAsia="Times New Roman"/>
          <w:sz w:val="19"/>
          <w:szCs w:val="19"/>
        </w:rPr>
        <w:t>Dammas, M. O. (1998): Fruit growth and receptivity of pistillate flowers pollination in two date palm cultivars (</w:t>
      </w:r>
      <w:r>
        <w:rPr>
          <w:rFonts w:eastAsia="Times New Roman"/>
          <w:i/>
          <w:iCs/>
          <w:sz w:val="19"/>
          <w:szCs w:val="19"/>
        </w:rPr>
        <w:t>Phoenix dactylifera</w:t>
      </w:r>
      <w:r>
        <w:rPr>
          <w:rFonts w:eastAsia="Times New Roman"/>
          <w:sz w:val="19"/>
          <w:szCs w:val="19"/>
        </w:rPr>
        <w:t xml:space="preserve"> L.). M. Sc. Thesis, Fac. of Meteorology, Environment and Arid land Agri. King Abdel Aziz Univ., pp. 50 - 57.</w:t>
      </w:r>
    </w:p>
    <w:p w:rsidR="003E775A" w:rsidRDefault="003E775A">
      <w:pPr>
        <w:spacing w:line="1" w:lineRule="exact"/>
        <w:rPr>
          <w:rFonts w:eastAsia="Times New Roman"/>
          <w:sz w:val="19"/>
          <w:szCs w:val="19"/>
        </w:rPr>
      </w:pPr>
    </w:p>
    <w:p w:rsidR="003E775A" w:rsidRDefault="0045590D">
      <w:pPr>
        <w:numPr>
          <w:ilvl w:val="0"/>
          <w:numId w:val="7"/>
        </w:numPr>
        <w:tabs>
          <w:tab w:val="left" w:pos="420"/>
        </w:tabs>
        <w:ind w:left="420" w:right="20" w:hanging="420"/>
        <w:jc w:val="both"/>
        <w:rPr>
          <w:rFonts w:eastAsia="Times New Roman"/>
          <w:sz w:val="19"/>
          <w:szCs w:val="19"/>
        </w:rPr>
      </w:pPr>
      <w:r>
        <w:rPr>
          <w:rFonts w:eastAsia="Times New Roman"/>
          <w:sz w:val="19"/>
          <w:szCs w:val="19"/>
        </w:rPr>
        <w:t>El- Assar, A. M. (2005):Response of "Zaghloul" date yield and fruit characteristics to various organic and inorganic fertilization types as well as fruit thinning models in a richcarbonate soil. J. Agric. Sci. Mansoura Univ., 30 (5):2795-2814.</w:t>
      </w:r>
    </w:p>
    <w:p w:rsidR="003E775A" w:rsidRDefault="003E775A">
      <w:pPr>
        <w:spacing w:line="2" w:lineRule="exact"/>
        <w:rPr>
          <w:rFonts w:eastAsia="Times New Roman"/>
          <w:sz w:val="19"/>
          <w:szCs w:val="19"/>
        </w:rPr>
      </w:pPr>
    </w:p>
    <w:p w:rsidR="003E775A" w:rsidRDefault="0045590D">
      <w:pPr>
        <w:numPr>
          <w:ilvl w:val="0"/>
          <w:numId w:val="7"/>
        </w:numPr>
        <w:tabs>
          <w:tab w:val="left" w:pos="420"/>
        </w:tabs>
        <w:spacing w:line="239" w:lineRule="auto"/>
        <w:ind w:left="420" w:hanging="420"/>
        <w:jc w:val="both"/>
        <w:rPr>
          <w:rFonts w:eastAsia="Times New Roman"/>
          <w:sz w:val="19"/>
          <w:szCs w:val="19"/>
        </w:rPr>
      </w:pPr>
      <w:r>
        <w:rPr>
          <w:rFonts w:eastAsia="Times New Roman"/>
          <w:sz w:val="19"/>
          <w:szCs w:val="19"/>
        </w:rPr>
        <w:t>El- Khawaga, A.S. (2013): Effect of anti- salinity agents on growth and fruiting of different date palm cultivars. Asian Journal of Crop Science Vol. 5 Issue 1 p. 65-80.</w:t>
      </w:r>
    </w:p>
    <w:p w:rsidR="003E775A" w:rsidRDefault="003E775A">
      <w:pPr>
        <w:spacing w:line="3" w:lineRule="exact"/>
        <w:rPr>
          <w:rFonts w:eastAsia="Times New Roman"/>
          <w:sz w:val="19"/>
          <w:szCs w:val="19"/>
        </w:rPr>
      </w:pPr>
    </w:p>
    <w:p w:rsidR="003E775A" w:rsidRDefault="0045590D">
      <w:pPr>
        <w:numPr>
          <w:ilvl w:val="0"/>
          <w:numId w:val="7"/>
        </w:numPr>
        <w:tabs>
          <w:tab w:val="left" w:pos="420"/>
        </w:tabs>
        <w:spacing w:line="239" w:lineRule="auto"/>
        <w:ind w:left="420" w:hanging="420"/>
        <w:jc w:val="both"/>
        <w:rPr>
          <w:rFonts w:eastAsia="Times New Roman"/>
          <w:sz w:val="19"/>
          <w:szCs w:val="19"/>
        </w:rPr>
      </w:pPr>
      <w:r>
        <w:rPr>
          <w:rFonts w:eastAsia="Times New Roman"/>
          <w:sz w:val="19"/>
          <w:szCs w:val="19"/>
        </w:rPr>
        <w:t>El-Sayed-Eman, M.M.A. (2017): Effect of humic acid and salicylic acid on the growth, nutritional status and organic composition of apple plants in response to salinity stress. Ph.D. Thesis Fac. of Agric. Alexandria Univ. Egypt.</w:t>
      </w:r>
    </w:p>
    <w:p w:rsidR="003E775A" w:rsidRDefault="0045590D">
      <w:pPr>
        <w:spacing w:line="20" w:lineRule="exact"/>
        <w:rPr>
          <w:sz w:val="20"/>
          <w:szCs w:val="20"/>
        </w:rPr>
      </w:pPr>
      <w:r>
        <w:rPr>
          <w:sz w:val="20"/>
          <w:szCs w:val="20"/>
        </w:rPr>
        <w:br w:type="column"/>
      </w:r>
    </w:p>
    <w:p w:rsidR="003E775A" w:rsidRDefault="003E775A">
      <w:pPr>
        <w:spacing w:line="200" w:lineRule="exact"/>
        <w:rPr>
          <w:sz w:val="20"/>
          <w:szCs w:val="20"/>
        </w:rPr>
      </w:pPr>
    </w:p>
    <w:p w:rsidR="003E775A" w:rsidRDefault="003E775A">
      <w:pPr>
        <w:spacing w:line="264" w:lineRule="exact"/>
        <w:rPr>
          <w:sz w:val="20"/>
          <w:szCs w:val="20"/>
        </w:rPr>
      </w:pPr>
    </w:p>
    <w:p w:rsidR="003E775A" w:rsidRDefault="0045590D">
      <w:pPr>
        <w:numPr>
          <w:ilvl w:val="0"/>
          <w:numId w:val="8"/>
        </w:numPr>
        <w:tabs>
          <w:tab w:val="left" w:pos="422"/>
        </w:tabs>
        <w:spacing w:line="249" w:lineRule="auto"/>
        <w:ind w:left="422" w:right="20" w:hanging="422"/>
        <w:jc w:val="both"/>
        <w:rPr>
          <w:rFonts w:eastAsia="Times New Roman"/>
          <w:sz w:val="19"/>
          <w:szCs w:val="19"/>
        </w:rPr>
      </w:pPr>
      <w:r>
        <w:rPr>
          <w:rFonts w:eastAsia="Times New Roman"/>
          <w:sz w:val="19"/>
          <w:szCs w:val="19"/>
        </w:rPr>
        <w:t>Eshmawy, E.M.S. (2010): Effect of some antioxidants and different pollination methods on fruiting of Sewy date palms M. Sc. Thesis Fac. of Agric. Minia Univ. Egypt.</w:t>
      </w:r>
    </w:p>
    <w:p w:rsidR="003E775A" w:rsidRDefault="003E775A">
      <w:pPr>
        <w:spacing w:line="1" w:lineRule="exact"/>
        <w:rPr>
          <w:rFonts w:eastAsia="Times New Roman"/>
          <w:sz w:val="19"/>
          <w:szCs w:val="19"/>
        </w:rPr>
      </w:pPr>
    </w:p>
    <w:p w:rsidR="003E775A" w:rsidRDefault="0045590D">
      <w:pPr>
        <w:numPr>
          <w:ilvl w:val="0"/>
          <w:numId w:val="8"/>
        </w:numPr>
        <w:tabs>
          <w:tab w:val="left" w:pos="422"/>
        </w:tabs>
        <w:spacing w:line="239" w:lineRule="auto"/>
        <w:ind w:left="422" w:right="20" w:hanging="422"/>
        <w:jc w:val="both"/>
        <w:rPr>
          <w:rFonts w:eastAsia="Times New Roman"/>
          <w:sz w:val="19"/>
          <w:szCs w:val="19"/>
        </w:rPr>
      </w:pPr>
      <w:r>
        <w:rPr>
          <w:rFonts w:eastAsia="Times New Roman"/>
          <w:sz w:val="19"/>
          <w:szCs w:val="19"/>
        </w:rPr>
        <w:t>Fadle, M.S. and Seri El- Deen, S.A. (1978): Effect of N Benzyl adenine on photosynthesis, pigments and total sugars on olive seedling grown under saline conditions, Res. Bull. No. 873, Fac. Agric., Ain Shams Univ.</w:t>
      </w:r>
    </w:p>
    <w:p w:rsidR="003E775A" w:rsidRDefault="003E775A">
      <w:pPr>
        <w:spacing w:line="1" w:lineRule="exact"/>
        <w:rPr>
          <w:rFonts w:eastAsia="Times New Roman"/>
          <w:sz w:val="19"/>
          <w:szCs w:val="19"/>
        </w:rPr>
      </w:pPr>
    </w:p>
    <w:p w:rsidR="003E775A" w:rsidRDefault="0045590D">
      <w:pPr>
        <w:numPr>
          <w:ilvl w:val="0"/>
          <w:numId w:val="8"/>
        </w:numPr>
        <w:tabs>
          <w:tab w:val="left" w:pos="422"/>
        </w:tabs>
        <w:ind w:left="422" w:right="20" w:hanging="422"/>
        <w:jc w:val="both"/>
        <w:rPr>
          <w:rFonts w:eastAsia="Times New Roman"/>
          <w:sz w:val="19"/>
          <w:szCs w:val="19"/>
        </w:rPr>
      </w:pPr>
      <w:r>
        <w:rPr>
          <w:rFonts w:eastAsia="Times New Roman"/>
          <w:sz w:val="19"/>
          <w:szCs w:val="19"/>
        </w:rPr>
        <w:t xml:space="preserve">Formowitz, B.; Elango, F.; Okamoto, S.; Willer, T. and Buerert, A. (2007): The role of effective microorganisms in thecompositing of banana </w:t>
      </w:r>
      <w:r>
        <w:rPr>
          <w:rFonts w:eastAsia="Times New Roman"/>
          <w:i/>
          <w:iCs/>
          <w:sz w:val="19"/>
          <w:szCs w:val="19"/>
        </w:rPr>
        <w:t>(Musa</w:t>
      </w:r>
      <w:r>
        <w:rPr>
          <w:rFonts w:eastAsia="Times New Roman"/>
          <w:sz w:val="19"/>
          <w:szCs w:val="19"/>
        </w:rPr>
        <w:t xml:space="preserve"> </w:t>
      </w:r>
      <w:r>
        <w:rPr>
          <w:rFonts w:eastAsia="Times New Roman"/>
          <w:i/>
          <w:iCs/>
          <w:sz w:val="19"/>
          <w:szCs w:val="19"/>
        </w:rPr>
        <w:t xml:space="preserve">spp.) </w:t>
      </w:r>
      <w:r>
        <w:rPr>
          <w:rFonts w:eastAsia="Times New Roman"/>
          <w:sz w:val="19"/>
          <w:szCs w:val="19"/>
        </w:rPr>
        <w:t>residues. J. of Plant Nutrition and Soil Sci.,</w:t>
      </w:r>
      <w:r>
        <w:rPr>
          <w:rFonts w:eastAsia="Times New Roman"/>
          <w:i/>
          <w:iCs/>
          <w:sz w:val="19"/>
          <w:szCs w:val="19"/>
        </w:rPr>
        <w:t xml:space="preserve"> </w:t>
      </w:r>
      <w:r>
        <w:rPr>
          <w:rFonts w:eastAsia="Times New Roman"/>
          <w:sz w:val="19"/>
          <w:szCs w:val="19"/>
        </w:rPr>
        <w:t>170: Issue 5 pp 649 – 656.</w:t>
      </w:r>
    </w:p>
    <w:p w:rsidR="003E775A" w:rsidRDefault="003E775A">
      <w:pPr>
        <w:spacing w:line="2" w:lineRule="exact"/>
        <w:rPr>
          <w:rFonts w:eastAsia="Times New Roman"/>
          <w:sz w:val="19"/>
          <w:szCs w:val="19"/>
        </w:rPr>
      </w:pPr>
    </w:p>
    <w:p w:rsidR="003E775A" w:rsidRDefault="0045590D">
      <w:pPr>
        <w:numPr>
          <w:ilvl w:val="0"/>
          <w:numId w:val="8"/>
        </w:numPr>
        <w:tabs>
          <w:tab w:val="left" w:pos="422"/>
        </w:tabs>
        <w:spacing w:line="239" w:lineRule="auto"/>
        <w:ind w:left="422" w:right="20" w:hanging="422"/>
        <w:jc w:val="both"/>
        <w:rPr>
          <w:rFonts w:eastAsia="Times New Roman"/>
          <w:sz w:val="19"/>
          <w:szCs w:val="19"/>
        </w:rPr>
      </w:pPr>
      <w:r>
        <w:rPr>
          <w:rFonts w:eastAsia="Times New Roman"/>
          <w:sz w:val="19"/>
          <w:szCs w:val="19"/>
        </w:rPr>
        <w:t>Furr, R. and Enriquez, V. M. (1966): Germination of date pollen in culture media. Rept Ann. Date cvs Inst. 45:24- 27.</w:t>
      </w:r>
    </w:p>
    <w:p w:rsidR="003E775A" w:rsidRDefault="0045590D">
      <w:pPr>
        <w:numPr>
          <w:ilvl w:val="0"/>
          <w:numId w:val="8"/>
        </w:numPr>
        <w:tabs>
          <w:tab w:val="left" w:pos="422"/>
        </w:tabs>
        <w:spacing w:line="225" w:lineRule="auto"/>
        <w:ind w:left="422" w:right="20" w:hanging="422"/>
        <w:jc w:val="both"/>
        <w:rPr>
          <w:rFonts w:eastAsia="Times New Roman"/>
          <w:sz w:val="19"/>
          <w:szCs w:val="19"/>
        </w:rPr>
      </w:pPr>
      <w:r>
        <w:rPr>
          <w:rFonts w:eastAsia="Times New Roman"/>
          <w:sz w:val="19"/>
          <w:szCs w:val="19"/>
        </w:rPr>
        <w:t>Gobara, A.A. and Ahmed, F.F. (2004): Response of Zaghloul date palms to application of some biofertilizers. 2</w:t>
      </w:r>
      <w:r>
        <w:rPr>
          <w:rFonts w:eastAsia="Times New Roman"/>
          <w:sz w:val="24"/>
          <w:szCs w:val="24"/>
          <w:vertAlign w:val="superscript"/>
        </w:rPr>
        <w:t>nd</w:t>
      </w:r>
      <w:r>
        <w:rPr>
          <w:rFonts w:eastAsia="Times New Roman"/>
          <w:sz w:val="19"/>
          <w:szCs w:val="19"/>
        </w:rPr>
        <w:t xml:space="preserve"> Inter. Conf. on Date palm Suez Canal Univ., El- Arish 6-8 Oct. 2004.</w:t>
      </w:r>
    </w:p>
    <w:p w:rsidR="003E775A" w:rsidRDefault="0045590D">
      <w:pPr>
        <w:numPr>
          <w:ilvl w:val="0"/>
          <w:numId w:val="8"/>
        </w:numPr>
        <w:tabs>
          <w:tab w:val="left" w:pos="422"/>
        </w:tabs>
        <w:ind w:left="422" w:right="20" w:hanging="422"/>
        <w:jc w:val="both"/>
        <w:rPr>
          <w:rFonts w:eastAsia="Times New Roman"/>
          <w:sz w:val="19"/>
          <w:szCs w:val="19"/>
        </w:rPr>
      </w:pPr>
      <w:r>
        <w:rPr>
          <w:rFonts w:eastAsia="Times New Roman"/>
          <w:sz w:val="19"/>
          <w:szCs w:val="19"/>
        </w:rPr>
        <w:t>Hayat, and Ahmad, A. (2007): Salicylic acid, A plant hormone chapter 9. Date, J.F., Capelli, N and Dan-Breusegem, the interplay between salicylic acid and reactive oxygen species during cell death in plants. Springer p. 247-276.</w:t>
      </w:r>
    </w:p>
    <w:p w:rsidR="003E775A" w:rsidRDefault="003E775A">
      <w:pPr>
        <w:spacing w:line="2" w:lineRule="exact"/>
        <w:rPr>
          <w:rFonts w:eastAsia="Times New Roman"/>
          <w:sz w:val="19"/>
          <w:szCs w:val="19"/>
        </w:rPr>
      </w:pPr>
    </w:p>
    <w:p w:rsidR="003E775A" w:rsidRDefault="0045590D">
      <w:pPr>
        <w:numPr>
          <w:ilvl w:val="0"/>
          <w:numId w:val="8"/>
        </w:numPr>
        <w:tabs>
          <w:tab w:val="left" w:pos="422"/>
        </w:tabs>
        <w:ind w:left="422" w:right="20" w:hanging="422"/>
        <w:jc w:val="both"/>
        <w:rPr>
          <w:rFonts w:eastAsia="Times New Roman"/>
          <w:sz w:val="19"/>
          <w:szCs w:val="19"/>
        </w:rPr>
      </w:pPr>
      <w:r>
        <w:rPr>
          <w:rFonts w:eastAsia="Times New Roman"/>
          <w:sz w:val="19"/>
          <w:szCs w:val="19"/>
        </w:rPr>
        <w:t>Ibrahiem- Zenib, A. (2010): Fertilization of date palm Amhat cv. grown in new reclaimed land by organic and inorganic nitrogen sources. The Sixth Inter. Conf. of Sustain. Agric. and Develop. Fac. of Agric., Fayoum Univ. 27-29 Dec., 2010.</w:t>
      </w:r>
    </w:p>
    <w:p w:rsidR="003E775A" w:rsidRDefault="003E775A">
      <w:pPr>
        <w:spacing w:line="2" w:lineRule="exact"/>
        <w:rPr>
          <w:rFonts w:eastAsia="Times New Roman"/>
          <w:sz w:val="19"/>
          <w:szCs w:val="19"/>
        </w:rPr>
      </w:pPr>
    </w:p>
    <w:p w:rsidR="003E775A" w:rsidRDefault="0045590D">
      <w:pPr>
        <w:numPr>
          <w:ilvl w:val="0"/>
          <w:numId w:val="8"/>
        </w:numPr>
        <w:tabs>
          <w:tab w:val="left" w:pos="422"/>
        </w:tabs>
        <w:spacing w:line="239" w:lineRule="auto"/>
        <w:ind w:left="422" w:hanging="422"/>
        <w:jc w:val="both"/>
        <w:rPr>
          <w:rFonts w:eastAsia="Times New Roman"/>
          <w:sz w:val="19"/>
          <w:szCs w:val="19"/>
        </w:rPr>
      </w:pPr>
      <w:r>
        <w:rPr>
          <w:rFonts w:eastAsia="Times New Roman"/>
          <w:sz w:val="19"/>
          <w:szCs w:val="19"/>
        </w:rPr>
        <w:t>Janda, T.; Harvath, E.; Szalai, G. and Faldi, E. (2007): Role of salicylic acid in the induction of abiotic stress tolerance, Hayat S. and Ahmed, A. (eds.) salicylic acid a plant hormone chapter 5 pp. 91- 105.</w:t>
      </w:r>
    </w:p>
    <w:p w:rsidR="003E775A" w:rsidRDefault="003E775A">
      <w:pPr>
        <w:spacing w:line="1" w:lineRule="exact"/>
        <w:rPr>
          <w:rFonts w:eastAsia="Times New Roman"/>
          <w:sz w:val="19"/>
          <w:szCs w:val="19"/>
        </w:rPr>
      </w:pPr>
    </w:p>
    <w:p w:rsidR="003E775A" w:rsidRDefault="0045590D">
      <w:pPr>
        <w:numPr>
          <w:ilvl w:val="0"/>
          <w:numId w:val="8"/>
        </w:numPr>
        <w:tabs>
          <w:tab w:val="left" w:pos="422"/>
        </w:tabs>
        <w:spacing w:line="239" w:lineRule="auto"/>
        <w:ind w:left="422" w:hanging="422"/>
        <w:jc w:val="both"/>
        <w:rPr>
          <w:rFonts w:eastAsia="Times New Roman"/>
          <w:sz w:val="19"/>
          <w:szCs w:val="19"/>
        </w:rPr>
      </w:pPr>
      <w:r>
        <w:rPr>
          <w:rFonts w:eastAsia="Times New Roman"/>
          <w:sz w:val="19"/>
          <w:szCs w:val="19"/>
        </w:rPr>
        <w:t>Joseph, B.; Jini, D. and Sujatha, S. (2010): Insight into the role of exogenous salicylic acid on plants grown under salt environment. Asian J. Crop Sci, 2: 226-235.</w:t>
      </w:r>
    </w:p>
    <w:p w:rsidR="003E775A" w:rsidRDefault="003E775A">
      <w:pPr>
        <w:spacing w:line="3" w:lineRule="exact"/>
        <w:rPr>
          <w:rFonts w:eastAsia="Times New Roman"/>
          <w:sz w:val="19"/>
          <w:szCs w:val="19"/>
        </w:rPr>
      </w:pPr>
    </w:p>
    <w:p w:rsidR="003E775A" w:rsidRDefault="0045590D">
      <w:pPr>
        <w:numPr>
          <w:ilvl w:val="0"/>
          <w:numId w:val="8"/>
        </w:numPr>
        <w:tabs>
          <w:tab w:val="left" w:pos="422"/>
        </w:tabs>
        <w:ind w:left="422" w:right="20" w:hanging="422"/>
        <w:jc w:val="both"/>
        <w:rPr>
          <w:rFonts w:eastAsia="Times New Roman"/>
          <w:sz w:val="19"/>
          <w:szCs w:val="19"/>
        </w:rPr>
      </w:pPr>
      <w:r>
        <w:rPr>
          <w:rFonts w:eastAsia="Times New Roman"/>
          <w:sz w:val="19"/>
          <w:szCs w:val="19"/>
        </w:rPr>
        <w:t>Kannaiyan, S. (2002).Biotechnology of Biofertilizers. Alpha Sci. Inter. Ltd., P.O. Box 4067 Pangbourne R. 68 U.K., pp. 1-275.</w:t>
      </w:r>
    </w:p>
    <w:p w:rsidR="003E775A" w:rsidRDefault="003E775A">
      <w:pPr>
        <w:spacing w:line="2" w:lineRule="exact"/>
        <w:rPr>
          <w:rFonts w:eastAsia="Times New Roman"/>
          <w:sz w:val="19"/>
          <w:szCs w:val="19"/>
        </w:rPr>
      </w:pPr>
    </w:p>
    <w:p w:rsidR="003E775A" w:rsidRDefault="0045590D">
      <w:pPr>
        <w:numPr>
          <w:ilvl w:val="0"/>
          <w:numId w:val="8"/>
        </w:numPr>
        <w:tabs>
          <w:tab w:val="left" w:pos="422"/>
        </w:tabs>
        <w:spacing w:line="239" w:lineRule="auto"/>
        <w:ind w:left="422" w:right="20" w:hanging="422"/>
        <w:jc w:val="both"/>
        <w:rPr>
          <w:rFonts w:eastAsia="Times New Roman"/>
          <w:sz w:val="19"/>
          <w:szCs w:val="19"/>
        </w:rPr>
      </w:pPr>
      <w:r>
        <w:rPr>
          <w:rFonts w:eastAsia="Times New Roman"/>
          <w:sz w:val="19"/>
          <w:szCs w:val="19"/>
        </w:rPr>
        <w:t>Lane, J.H. and Eynon, L. (1965): Determination of reducing sugars by means of Fehling’s solution with methylene blue as indicator A.O.AC. Washington D.C., U.S.A.</w:t>
      </w:r>
    </w:p>
    <w:p w:rsidR="003E775A" w:rsidRDefault="003E775A">
      <w:pPr>
        <w:spacing w:line="3" w:lineRule="exact"/>
        <w:rPr>
          <w:rFonts w:eastAsia="Times New Roman"/>
          <w:sz w:val="19"/>
          <w:szCs w:val="19"/>
        </w:rPr>
      </w:pPr>
    </w:p>
    <w:p w:rsidR="003E775A" w:rsidRDefault="0045590D">
      <w:pPr>
        <w:numPr>
          <w:ilvl w:val="0"/>
          <w:numId w:val="8"/>
        </w:numPr>
        <w:tabs>
          <w:tab w:val="left" w:pos="422"/>
        </w:tabs>
        <w:spacing w:line="227" w:lineRule="auto"/>
        <w:ind w:left="422" w:hanging="422"/>
        <w:jc w:val="both"/>
        <w:rPr>
          <w:rFonts w:eastAsia="Times New Roman"/>
          <w:sz w:val="19"/>
          <w:szCs w:val="19"/>
        </w:rPr>
      </w:pPr>
      <w:r>
        <w:rPr>
          <w:rFonts w:eastAsia="Times New Roman"/>
          <w:sz w:val="19"/>
          <w:szCs w:val="19"/>
        </w:rPr>
        <w:t>Mansour, A. E. M; Ahmed, F. F and Mohamed, A. Y. (2004): Effect of bio and organic source of N as a partial substitute for mineral fertilizers on fruiting of Sewy date palms. 2</w:t>
      </w:r>
      <w:r>
        <w:rPr>
          <w:rFonts w:eastAsia="Times New Roman"/>
          <w:sz w:val="24"/>
          <w:szCs w:val="24"/>
          <w:vertAlign w:val="superscript"/>
        </w:rPr>
        <w:t>nd</w:t>
      </w:r>
      <w:r>
        <w:rPr>
          <w:rFonts w:eastAsia="Times New Roman"/>
          <w:sz w:val="19"/>
          <w:szCs w:val="19"/>
        </w:rPr>
        <w:t xml:space="preserve"> Inter. Conf. on Date Palm., Suez Canal Univ. El- Arish 6 – 8 Oct. 2004.</w:t>
      </w:r>
    </w:p>
    <w:p w:rsidR="003E775A" w:rsidRDefault="003E775A">
      <w:pPr>
        <w:spacing w:line="2" w:lineRule="exact"/>
        <w:rPr>
          <w:rFonts w:eastAsia="Times New Roman"/>
          <w:sz w:val="19"/>
          <w:szCs w:val="19"/>
        </w:rPr>
      </w:pPr>
    </w:p>
    <w:p w:rsidR="003E775A" w:rsidRDefault="0045590D">
      <w:pPr>
        <w:numPr>
          <w:ilvl w:val="0"/>
          <w:numId w:val="8"/>
        </w:numPr>
        <w:tabs>
          <w:tab w:val="left" w:pos="422"/>
        </w:tabs>
        <w:spacing w:line="239" w:lineRule="auto"/>
        <w:ind w:left="422" w:right="20" w:hanging="422"/>
        <w:rPr>
          <w:rFonts w:eastAsia="Times New Roman"/>
          <w:sz w:val="19"/>
          <w:szCs w:val="19"/>
        </w:rPr>
      </w:pPr>
      <w:r>
        <w:rPr>
          <w:rFonts w:eastAsia="Times New Roman"/>
          <w:sz w:val="19"/>
          <w:szCs w:val="19"/>
        </w:rPr>
        <w:t>Marschner H. (1995): Mineral Nutrition of Higher Plants. Academic Press. (London).</w:t>
      </w:r>
    </w:p>
    <w:p w:rsidR="003E775A" w:rsidRDefault="003E775A">
      <w:pPr>
        <w:spacing w:line="1" w:lineRule="exact"/>
        <w:rPr>
          <w:rFonts w:eastAsia="Times New Roman"/>
          <w:sz w:val="19"/>
          <w:szCs w:val="19"/>
        </w:rPr>
      </w:pPr>
    </w:p>
    <w:p w:rsidR="003E775A" w:rsidRDefault="0045590D">
      <w:pPr>
        <w:numPr>
          <w:ilvl w:val="0"/>
          <w:numId w:val="8"/>
        </w:numPr>
        <w:tabs>
          <w:tab w:val="left" w:pos="422"/>
        </w:tabs>
        <w:spacing w:line="225" w:lineRule="auto"/>
        <w:ind w:left="422" w:right="20" w:hanging="422"/>
        <w:jc w:val="both"/>
        <w:rPr>
          <w:rFonts w:eastAsia="Times New Roman"/>
          <w:sz w:val="19"/>
          <w:szCs w:val="19"/>
        </w:rPr>
      </w:pPr>
      <w:r>
        <w:rPr>
          <w:rFonts w:eastAsia="Times New Roman"/>
          <w:sz w:val="19"/>
          <w:szCs w:val="19"/>
        </w:rPr>
        <w:t>Mead, R.; Currnow, R. N. and Harted, A. M. (1993): Methods in Agricultural and Experimental and Biology2</w:t>
      </w:r>
      <w:r>
        <w:rPr>
          <w:rFonts w:eastAsia="Times New Roman"/>
          <w:sz w:val="24"/>
          <w:szCs w:val="24"/>
          <w:vertAlign w:val="superscript"/>
        </w:rPr>
        <w:t>nd</w:t>
      </w:r>
      <w:r>
        <w:rPr>
          <w:rFonts w:eastAsia="Times New Roman"/>
          <w:sz w:val="19"/>
          <w:szCs w:val="19"/>
        </w:rPr>
        <w:t xml:space="preserve"> Ed Hall, London pp. 10-44.</w:t>
      </w:r>
    </w:p>
    <w:p w:rsidR="003E775A" w:rsidRDefault="0045590D">
      <w:pPr>
        <w:numPr>
          <w:ilvl w:val="0"/>
          <w:numId w:val="8"/>
        </w:numPr>
        <w:tabs>
          <w:tab w:val="left" w:pos="422"/>
        </w:tabs>
        <w:spacing w:line="233" w:lineRule="auto"/>
        <w:ind w:left="422" w:hanging="422"/>
        <w:jc w:val="both"/>
        <w:rPr>
          <w:rFonts w:eastAsia="Times New Roman"/>
          <w:sz w:val="19"/>
          <w:szCs w:val="19"/>
        </w:rPr>
      </w:pPr>
      <w:r>
        <w:rPr>
          <w:rFonts w:eastAsia="Times New Roman"/>
          <w:sz w:val="19"/>
          <w:szCs w:val="19"/>
        </w:rPr>
        <w:t>Mohamed, G. A and Gobara, A. A. (2004): Response of Sewy date palms grown under New</w:t>
      </w:r>
    </w:p>
    <w:p w:rsidR="003E775A" w:rsidRDefault="003E775A">
      <w:pPr>
        <w:spacing w:line="200" w:lineRule="exact"/>
        <w:rPr>
          <w:sz w:val="20"/>
          <w:szCs w:val="20"/>
        </w:rPr>
      </w:pPr>
    </w:p>
    <w:p w:rsidR="003E775A" w:rsidRDefault="003E775A">
      <w:pPr>
        <w:sectPr w:rsidR="003E775A">
          <w:type w:val="continuous"/>
          <w:pgSz w:w="12240" w:h="15835"/>
          <w:pgMar w:top="700" w:right="1415" w:bottom="170" w:left="1440" w:header="0" w:footer="0" w:gutter="0"/>
          <w:cols w:num="2" w:space="720" w:equalWidth="0">
            <w:col w:w="4420" w:space="538"/>
            <w:col w:w="4422"/>
          </w:cols>
        </w:sectPr>
      </w:pPr>
    </w:p>
    <w:p w:rsidR="003E775A" w:rsidRDefault="003E775A">
      <w:pPr>
        <w:spacing w:line="333" w:lineRule="exact"/>
        <w:rPr>
          <w:sz w:val="20"/>
          <w:szCs w:val="20"/>
        </w:rPr>
      </w:pPr>
    </w:p>
    <w:p w:rsidR="003E775A" w:rsidRDefault="0045590D">
      <w:pPr>
        <w:jc w:val="center"/>
        <w:rPr>
          <w:sz w:val="20"/>
          <w:szCs w:val="20"/>
        </w:rPr>
      </w:pPr>
      <w:r>
        <w:rPr>
          <w:rFonts w:eastAsia="Times New Roman"/>
          <w:sz w:val="20"/>
          <w:szCs w:val="20"/>
        </w:rPr>
        <w:t>134</w:t>
      </w:r>
    </w:p>
    <w:p w:rsidR="003E775A" w:rsidRDefault="003E775A">
      <w:pPr>
        <w:sectPr w:rsidR="003E775A">
          <w:type w:val="continuous"/>
          <w:pgSz w:w="12240" w:h="15835"/>
          <w:pgMar w:top="700" w:right="1415" w:bottom="170" w:left="1440" w:header="0" w:footer="0" w:gutter="0"/>
          <w:cols w:space="720" w:equalWidth="0">
            <w:col w:w="9380"/>
          </w:cols>
        </w:sectPr>
      </w:pPr>
    </w:p>
    <w:p w:rsidR="003E775A" w:rsidRDefault="0045590D">
      <w:pPr>
        <w:tabs>
          <w:tab w:val="left" w:pos="5440"/>
        </w:tabs>
        <w:ind w:left="840"/>
        <w:rPr>
          <w:sz w:val="20"/>
          <w:szCs w:val="20"/>
        </w:rPr>
      </w:pPr>
      <w:bookmarkStart w:id="9" w:name="page10"/>
      <w:bookmarkEnd w:id="9"/>
      <w:r>
        <w:rPr>
          <w:rFonts w:eastAsia="Times New Roman"/>
          <w:sz w:val="20"/>
          <w:szCs w:val="20"/>
        </w:rPr>
        <w:lastRenderedPageBreak/>
        <w:t>New York Science Journal 2017;10(7)</w:t>
      </w:r>
      <w:r>
        <w:rPr>
          <w:sz w:val="20"/>
          <w:szCs w:val="20"/>
        </w:rPr>
        <w:tab/>
      </w:r>
      <w:r>
        <w:rPr>
          <w:rFonts w:eastAsia="Times New Roman"/>
          <w:color w:val="0000FF"/>
          <w:sz w:val="20"/>
          <w:szCs w:val="20"/>
          <w:u w:val="single"/>
        </w:rPr>
        <w:t>http://www.sciencepub.net/newyork</w:t>
      </w:r>
    </w:p>
    <w:p w:rsidR="003E775A" w:rsidRDefault="0045590D">
      <w:pPr>
        <w:spacing w:line="20" w:lineRule="exact"/>
        <w:rPr>
          <w:sz w:val="20"/>
          <w:szCs w:val="20"/>
        </w:rPr>
      </w:pPr>
      <w:r>
        <w:rPr>
          <w:noProof/>
          <w:sz w:val="20"/>
          <w:szCs w:val="20"/>
        </w:rPr>
        <mc:AlternateContent>
          <mc:Choice Requires="wps">
            <w:drawing>
              <wp:anchor distT="0" distB="0" distL="114300" distR="114300" simplePos="0" relativeHeight="251666432" behindDoc="1" locked="0" layoutInCell="0" allowOverlap="1">
                <wp:simplePos x="0" y="0"/>
                <wp:positionH relativeFrom="column">
                  <wp:posOffset>-17780</wp:posOffset>
                </wp:positionH>
                <wp:positionV relativeFrom="paragraph">
                  <wp:posOffset>59690</wp:posOffset>
                </wp:positionV>
                <wp:extent cx="597916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7pt" to="469.4pt,4.7pt" o:allowincell="f" strokecolor="#000000" strokeweight="0.72pt"/>
            </w:pict>
          </mc:Fallback>
        </mc:AlternateContent>
      </w:r>
      <w:r>
        <w:rPr>
          <w:noProof/>
          <w:sz w:val="20"/>
          <w:szCs w:val="20"/>
        </w:rPr>
        <mc:AlternateContent>
          <mc:Choice Requires="wps">
            <w:drawing>
              <wp:anchor distT="0" distB="0" distL="114300" distR="114300" simplePos="0" relativeHeight="251667456" behindDoc="1" locked="0" layoutInCell="0" allowOverlap="1">
                <wp:simplePos x="0" y="0"/>
                <wp:positionH relativeFrom="column">
                  <wp:posOffset>-17780</wp:posOffset>
                </wp:positionH>
                <wp:positionV relativeFrom="paragraph">
                  <wp:posOffset>36830</wp:posOffset>
                </wp:positionV>
                <wp:extent cx="597916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2.9pt" to="469.4pt,2.9pt" o:allowincell="f" strokecolor="#000000" strokeweight="1.44pt"/>
            </w:pict>
          </mc:Fallback>
        </mc:AlternateContent>
      </w:r>
    </w:p>
    <w:p w:rsidR="003E775A" w:rsidRDefault="003E775A">
      <w:pPr>
        <w:sectPr w:rsidR="003E775A">
          <w:pgSz w:w="12240" w:h="15835"/>
          <w:pgMar w:top="700" w:right="1415" w:bottom="170" w:left="1440" w:header="0" w:footer="0" w:gutter="0"/>
          <w:cols w:space="720" w:equalWidth="0">
            <w:col w:w="9380"/>
          </w:cols>
        </w:sectPr>
      </w:pPr>
    </w:p>
    <w:p w:rsidR="003E775A" w:rsidRDefault="003E775A">
      <w:pPr>
        <w:spacing w:line="200" w:lineRule="exact"/>
        <w:rPr>
          <w:sz w:val="20"/>
          <w:szCs w:val="20"/>
        </w:rPr>
      </w:pPr>
    </w:p>
    <w:p w:rsidR="003E775A" w:rsidRDefault="003E775A">
      <w:pPr>
        <w:spacing w:line="284" w:lineRule="exact"/>
        <w:rPr>
          <w:sz w:val="20"/>
          <w:szCs w:val="20"/>
        </w:rPr>
      </w:pPr>
    </w:p>
    <w:p w:rsidR="003E775A" w:rsidRDefault="0045590D">
      <w:pPr>
        <w:spacing w:line="251" w:lineRule="auto"/>
        <w:ind w:left="420"/>
        <w:jc w:val="both"/>
        <w:rPr>
          <w:sz w:val="20"/>
          <w:szCs w:val="20"/>
        </w:rPr>
      </w:pPr>
      <w:r>
        <w:rPr>
          <w:rFonts w:eastAsia="Times New Roman"/>
          <w:sz w:val="19"/>
          <w:szCs w:val="19"/>
        </w:rPr>
        <w:t>Valley conditions to organic, bio and mineral fertilization. Minia J. of Agric. Res. &amp; Develop. (24): 3, pp. 397-414.</w:t>
      </w:r>
    </w:p>
    <w:p w:rsidR="003E775A" w:rsidRDefault="003E775A">
      <w:pPr>
        <w:spacing w:line="2" w:lineRule="exact"/>
        <w:rPr>
          <w:sz w:val="20"/>
          <w:szCs w:val="20"/>
        </w:rPr>
      </w:pPr>
    </w:p>
    <w:p w:rsidR="003E775A" w:rsidRDefault="0045590D">
      <w:pPr>
        <w:numPr>
          <w:ilvl w:val="0"/>
          <w:numId w:val="9"/>
        </w:numPr>
        <w:tabs>
          <w:tab w:val="left" w:pos="420"/>
        </w:tabs>
        <w:spacing w:line="239" w:lineRule="auto"/>
        <w:ind w:left="420" w:hanging="420"/>
        <w:jc w:val="both"/>
        <w:rPr>
          <w:rFonts w:eastAsia="Times New Roman"/>
          <w:sz w:val="19"/>
          <w:szCs w:val="19"/>
        </w:rPr>
      </w:pPr>
      <w:r>
        <w:rPr>
          <w:rFonts w:eastAsia="Times New Roman"/>
          <w:sz w:val="19"/>
          <w:szCs w:val="19"/>
        </w:rPr>
        <w:t>Mohamed, H.M.S. (2017): Effect of vine load and spraying citric acid on fruiting of Superior grapevines. M.Sc. Thesis Fac. of Agric. Minia Univ. Egypt.</w:t>
      </w:r>
    </w:p>
    <w:p w:rsidR="003E775A" w:rsidRDefault="003E775A">
      <w:pPr>
        <w:spacing w:line="3" w:lineRule="exact"/>
        <w:rPr>
          <w:rFonts w:eastAsia="Times New Roman"/>
          <w:sz w:val="19"/>
          <w:szCs w:val="19"/>
        </w:rPr>
      </w:pPr>
    </w:p>
    <w:p w:rsidR="003E775A" w:rsidRDefault="0045590D">
      <w:pPr>
        <w:numPr>
          <w:ilvl w:val="0"/>
          <w:numId w:val="9"/>
        </w:numPr>
        <w:tabs>
          <w:tab w:val="left" w:pos="420"/>
        </w:tabs>
        <w:spacing w:line="225" w:lineRule="auto"/>
        <w:ind w:left="420" w:hanging="420"/>
        <w:jc w:val="both"/>
        <w:rPr>
          <w:rFonts w:eastAsia="Times New Roman"/>
          <w:sz w:val="19"/>
          <w:szCs w:val="19"/>
        </w:rPr>
      </w:pPr>
      <w:r>
        <w:rPr>
          <w:rFonts w:eastAsia="Times New Roman"/>
          <w:sz w:val="19"/>
          <w:szCs w:val="19"/>
        </w:rPr>
        <w:t>Mohamed, M.A. and Ragab, A. M. (2004): Response of Sewy date palms to application of some organic fertilizers. 2</w:t>
      </w:r>
      <w:r>
        <w:rPr>
          <w:rFonts w:eastAsia="Times New Roman"/>
          <w:sz w:val="24"/>
          <w:szCs w:val="24"/>
          <w:vertAlign w:val="superscript"/>
        </w:rPr>
        <w:t>nd</w:t>
      </w:r>
      <w:r>
        <w:rPr>
          <w:rFonts w:eastAsia="Times New Roman"/>
          <w:sz w:val="19"/>
          <w:szCs w:val="19"/>
        </w:rPr>
        <w:t xml:space="preserve"> Inter. Conf. on Date palm, Suez Canal Univ., El- Arish 68 Oct. 2004.</w:t>
      </w:r>
    </w:p>
    <w:p w:rsidR="003E775A" w:rsidRDefault="0045590D">
      <w:pPr>
        <w:numPr>
          <w:ilvl w:val="0"/>
          <w:numId w:val="9"/>
        </w:numPr>
        <w:tabs>
          <w:tab w:val="left" w:pos="420"/>
        </w:tabs>
        <w:spacing w:line="239" w:lineRule="auto"/>
        <w:ind w:left="420" w:right="20" w:hanging="420"/>
        <w:jc w:val="both"/>
        <w:rPr>
          <w:rFonts w:eastAsia="Times New Roman"/>
          <w:sz w:val="19"/>
          <w:szCs w:val="19"/>
        </w:rPr>
      </w:pPr>
      <w:r>
        <w:rPr>
          <w:rFonts w:eastAsia="Times New Roman"/>
          <w:sz w:val="19"/>
          <w:szCs w:val="19"/>
        </w:rPr>
        <w:t>Moreira, S. and Gurgel, j. A. (1941): Pollen fertility and its correlation with number of seeds in species and forms of the genus citrus. Brogarntia, Saopaulo, 1: 669-711.</w:t>
      </w:r>
    </w:p>
    <w:p w:rsidR="003E775A" w:rsidRDefault="003E775A">
      <w:pPr>
        <w:spacing w:line="3" w:lineRule="exact"/>
        <w:rPr>
          <w:rFonts w:eastAsia="Times New Roman"/>
          <w:sz w:val="19"/>
          <w:szCs w:val="19"/>
        </w:rPr>
      </w:pPr>
    </w:p>
    <w:p w:rsidR="003E775A" w:rsidRDefault="0045590D">
      <w:pPr>
        <w:numPr>
          <w:ilvl w:val="0"/>
          <w:numId w:val="9"/>
        </w:numPr>
        <w:tabs>
          <w:tab w:val="left" w:pos="420"/>
        </w:tabs>
        <w:spacing w:line="239" w:lineRule="auto"/>
        <w:ind w:left="420" w:hanging="420"/>
        <w:jc w:val="both"/>
        <w:rPr>
          <w:rFonts w:eastAsia="Times New Roman"/>
          <w:sz w:val="19"/>
          <w:szCs w:val="19"/>
        </w:rPr>
      </w:pPr>
      <w:r>
        <w:rPr>
          <w:rFonts w:eastAsia="Times New Roman"/>
          <w:sz w:val="19"/>
          <w:szCs w:val="19"/>
        </w:rPr>
        <w:t>Morsi, M. E. (2009): Response of date palm Sewy cv. grown in new reclaimed land to organic and inorganic nitrogen sources Fayoum J. Agric. Res. &amp; Dev. Vol. 33 No. (1):106-172.</w:t>
      </w:r>
    </w:p>
    <w:p w:rsidR="003E775A" w:rsidRDefault="003E775A">
      <w:pPr>
        <w:spacing w:line="3" w:lineRule="exact"/>
        <w:rPr>
          <w:rFonts w:eastAsia="Times New Roman"/>
          <w:sz w:val="19"/>
          <w:szCs w:val="19"/>
        </w:rPr>
      </w:pPr>
    </w:p>
    <w:p w:rsidR="003E775A" w:rsidRDefault="0045590D">
      <w:pPr>
        <w:numPr>
          <w:ilvl w:val="0"/>
          <w:numId w:val="9"/>
        </w:numPr>
        <w:tabs>
          <w:tab w:val="left" w:pos="420"/>
        </w:tabs>
        <w:ind w:left="420" w:right="20" w:hanging="420"/>
        <w:jc w:val="both"/>
        <w:rPr>
          <w:rFonts w:eastAsia="Times New Roman"/>
          <w:sz w:val="19"/>
          <w:szCs w:val="19"/>
        </w:rPr>
      </w:pPr>
      <w:r>
        <w:rPr>
          <w:rFonts w:eastAsia="Times New Roman"/>
          <w:sz w:val="19"/>
          <w:szCs w:val="19"/>
        </w:rPr>
        <w:t>Omar, M. G.G. (2015): Response of Saidy date palms growing under new Valley conditions to some organic, inorganic and biofertilization as well as some antioxidant treatments Ph. D. thesis, Fac. of Agric. Minia Univ. Egypt.</w:t>
      </w:r>
    </w:p>
    <w:p w:rsidR="003E775A" w:rsidRDefault="003E775A">
      <w:pPr>
        <w:spacing w:line="2" w:lineRule="exact"/>
        <w:rPr>
          <w:rFonts w:eastAsia="Times New Roman"/>
          <w:sz w:val="19"/>
          <w:szCs w:val="19"/>
        </w:rPr>
      </w:pPr>
    </w:p>
    <w:p w:rsidR="003E775A" w:rsidRDefault="0045590D">
      <w:pPr>
        <w:numPr>
          <w:ilvl w:val="0"/>
          <w:numId w:val="9"/>
        </w:numPr>
        <w:tabs>
          <w:tab w:val="left" w:pos="420"/>
        </w:tabs>
        <w:spacing w:line="239" w:lineRule="auto"/>
        <w:ind w:left="420" w:right="20" w:hanging="420"/>
        <w:rPr>
          <w:rFonts w:eastAsia="Times New Roman"/>
          <w:sz w:val="19"/>
          <w:szCs w:val="19"/>
        </w:rPr>
      </w:pPr>
      <w:r>
        <w:rPr>
          <w:rFonts w:eastAsia="Times New Roman"/>
          <w:sz w:val="19"/>
          <w:szCs w:val="19"/>
        </w:rPr>
        <w:t>Peach, K and Tracey, I.M.V. (1968): Modern Methods of Plant Analysis, Vol. 11 p. 37-38.</w:t>
      </w:r>
    </w:p>
    <w:p w:rsidR="003E775A" w:rsidRDefault="003E775A">
      <w:pPr>
        <w:spacing w:line="1" w:lineRule="exact"/>
        <w:rPr>
          <w:rFonts w:eastAsia="Times New Roman"/>
          <w:sz w:val="19"/>
          <w:szCs w:val="19"/>
        </w:rPr>
      </w:pPr>
    </w:p>
    <w:p w:rsidR="003E775A" w:rsidRDefault="0045590D">
      <w:pPr>
        <w:numPr>
          <w:ilvl w:val="0"/>
          <w:numId w:val="9"/>
        </w:numPr>
        <w:tabs>
          <w:tab w:val="left" w:pos="420"/>
        </w:tabs>
        <w:spacing w:line="239" w:lineRule="auto"/>
        <w:ind w:left="420" w:right="20" w:hanging="420"/>
        <w:jc w:val="both"/>
        <w:rPr>
          <w:rFonts w:eastAsia="Times New Roman"/>
          <w:sz w:val="19"/>
          <w:szCs w:val="19"/>
        </w:rPr>
      </w:pPr>
      <w:r>
        <w:rPr>
          <w:rFonts w:eastAsia="Times New Roman"/>
          <w:sz w:val="19"/>
          <w:szCs w:val="19"/>
        </w:rPr>
        <w:t>Oretili, J.J. (1987): Exogenois application of vitamins as regulators for growth and development of plants. Pflanzenrahr Bpdenk, 150: 375-391.</w:t>
      </w:r>
    </w:p>
    <w:p w:rsidR="003E775A" w:rsidRDefault="0045590D">
      <w:pPr>
        <w:numPr>
          <w:ilvl w:val="0"/>
          <w:numId w:val="9"/>
        </w:numPr>
        <w:tabs>
          <w:tab w:val="left" w:pos="420"/>
        </w:tabs>
        <w:spacing w:line="241" w:lineRule="auto"/>
        <w:ind w:left="420" w:right="20" w:hanging="420"/>
        <w:jc w:val="both"/>
        <w:rPr>
          <w:rFonts w:eastAsia="Times New Roman"/>
          <w:sz w:val="19"/>
          <w:szCs w:val="19"/>
        </w:rPr>
      </w:pPr>
      <w:r>
        <w:rPr>
          <w:rFonts w:eastAsia="Times New Roman"/>
          <w:sz w:val="19"/>
          <w:szCs w:val="19"/>
        </w:rPr>
        <w:t>Osman-Samah, O.A. (2015): Behavior of Sakkoti and Bartemoda date palms to foliar application of some vitamins. Ph.D. Thesis Fac. of Agric. Minia Univ. Egypt.</w:t>
      </w:r>
    </w:p>
    <w:p w:rsidR="003E775A" w:rsidRDefault="0045590D">
      <w:pPr>
        <w:numPr>
          <w:ilvl w:val="0"/>
          <w:numId w:val="9"/>
        </w:numPr>
        <w:tabs>
          <w:tab w:val="left" w:pos="420"/>
        </w:tabs>
        <w:spacing w:line="239" w:lineRule="auto"/>
        <w:ind w:left="420" w:hanging="420"/>
        <w:jc w:val="both"/>
        <w:rPr>
          <w:rFonts w:eastAsia="Times New Roman"/>
          <w:sz w:val="19"/>
          <w:szCs w:val="19"/>
        </w:rPr>
      </w:pPr>
      <w:r>
        <w:rPr>
          <w:rFonts w:eastAsia="Times New Roman"/>
          <w:sz w:val="19"/>
          <w:szCs w:val="19"/>
        </w:rPr>
        <w:t>Osman, S. M. (2003): Effect of biofertilization on fruit physical and chemical properties of Zaghloul date palm. Annals Agric. Sci. Ain Shams Univ., Cairo, 48 (1): 297-305.</w:t>
      </w:r>
    </w:p>
    <w:p w:rsidR="003E775A" w:rsidRDefault="003E775A">
      <w:pPr>
        <w:spacing w:line="3" w:lineRule="exact"/>
        <w:rPr>
          <w:rFonts w:eastAsia="Times New Roman"/>
          <w:sz w:val="19"/>
          <w:szCs w:val="19"/>
        </w:rPr>
      </w:pPr>
    </w:p>
    <w:p w:rsidR="003E775A" w:rsidRDefault="0045590D">
      <w:pPr>
        <w:numPr>
          <w:ilvl w:val="0"/>
          <w:numId w:val="9"/>
        </w:numPr>
        <w:tabs>
          <w:tab w:val="left" w:pos="420"/>
        </w:tabs>
        <w:spacing w:line="239" w:lineRule="auto"/>
        <w:ind w:left="420" w:right="20" w:hanging="420"/>
        <w:jc w:val="both"/>
        <w:rPr>
          <w:rFonts w:eastAsia="Times New Roman"/>
          <w:sz w:val="19"/>
          <w:szCs w:val="19"/>
        </w:rPr>
      </w:pPr>
      <w:r>
        <w:rPr>
          <w:rFonts w:eastAsia="Times New Roman"/>
          <w:sz w:val="19"/>
          <w:szCs w:val="19"/>
        </w:rPr>
        <w:t>Osman, S. M. (2009): Response of Sakkoty date palm cultivar, propagated by tissue culture derived to different sources of fertilization. World J. of Agric. Sci. 5 (5): 631-638.</w:t>
      </w:r>
    </w:p>
    <w:p w:rsidR="003E775A" w:rsidRDefault="003E775A">
      <w:pPr>
        <w:spacing w:line="3" w:lineRule="exact"/>
        <w:rPr>
          <w:rFonts w:eastAsia="Times New Roman"/>
          <w:sz w:val="19"/>
          <w:szCs w:val="19"/>
        </w:rPr>
      </w:pPr>
    </w:p>
    <w:p w:rsidR="003E775A" w:rsidRDefault="0045590D">
      <w:pPr>
        <w:numPr>
          <w:ilvl w:val="0"/>
          <w:numId w:val="9"/>
        </w:numPr>
        <w:tabs>
          <w:tab w:val="left" w:pos="420"/>
        </w:tabs>
        <w:spacing w:line="239" w:lineRule="auto"/>
        <w:ind w:left="420" w:right="20" w:hanging="420"/>
        <w:jc w:val="both"/>
        <w:rPr>
          <w:rFonts w:eastAsia="Times New Roman"/>
          <w:sz w:val="19"/>
          <w:szCs w:val="19"/>
        </w:rPr>
      </w:pPr>
      <w:r>
        <w:rPr>
          <w:rFonts w:eastAsia="Times New Roman"/>
          <w:sz w:val="19"/>
          <w:szCs w:val="19"/>
        </w:rPr>
        <w:t>Ragab, M.A. (2004): Behavioral of Zaghloul date palm to foliar application of some antioxidants. Minia J. of Agric. Res. &amp; Develop 24 (4): 501-520.</w:t>
      </w:r>
    </w:p>
    <w:p w:rsidR="003E775A" w:rsidRDefault="0045590D">
      <w:pPr>
        <w:numPr>
          <w:ilvl w:val="0"/>
          <w:numId w:val="9"/>
        </w:numPr>
        <w:tabs>
          <w:tab w:val="left" w:pos="420"/>
        </w:tabs>
        <w:ind w:left="420" w:hanging="420"/>
        <w:rPr>
          <w:rFonts w:eastAsia="Times New Roman"/>
          <w:sz w:val="19"/>
          <w:szCs w:val="19"/>
        </w:rPr>
      </w:pPr>
      <w:r>
        <w:rPr>
          <w:rFonts w:eastAsia="Times New Roman"/>
          <w:sz w:val="19"/>
          <w:szCs w:val="19"/>
        </w:rPr>
        <w:t>Raskin,  I.  (1992):  Salicylic,  a  new  plant  hon.</w:t>
      </w:r>
    </w:p>
    <w:p w:rsidR="003E775A" w:rsidRDefault="003E775A">
      <w:pPr>
        <w:spacing w:line="2" w:lineRule="exact"/>
        <w:rPr>
          <w:rFonts w:eastAsia="Times New Roman"/>
          <w:sz w:val="19"/>
          <w:szCs w:val="19"/>
        </w:rPr>
      </w:pPr>
    </w:p>
    <w:p w:rsidR="003E775A" w:rsidRDefault="0045590D">
      <w:pPr>
        <w:spacing w:line="237" w:lineRule="auto"/>
        <w:ind w:left="420"/>
        <w:rPr>
          <w:rFonts w:eastAsia="Times New Roman"/>
          <w:sz w:val="19"/>
          <w:szCs w:val="19"/>
        </w:rPr>
      </w:pPr>
      <w:r>
        <w:rPr>
          <w:rFonts w:eastAsia="Times New Roman"/>
          <w:sz w:val="19"/>
          <w:szCs w:val="19"/>
        </w:rPr>
        <w:t>Physiology. 99: 799 - 803.</w:t>
      </w:r>
    </w:p>
    <w:p w:rsidR="003E775A" w:rsidRDefault="0045590D">
      <w:pPr>
        <w:numPr>
          <w:ilvl w:val="0"/>
          <w:numId w:val="9"/>
        </w:numPr>
        <w:tabs>
          <w:tab w:val="left" w:pos="420"/>
        </w:tabs>
        <w:spacing w:line="241" w:lineRule="auto"/>
        <w:ind w:left="420" w:right="20" w:hanging="420"/>
        <w:jc w:val="both"/>
        <w:rPr>
          <w:rFonts w:eastAsia="Times New Roman"/>
          <w:sz w:val="19"/>
          <w:szCs w:val="19"/>
        </w:rPr>
      </w:pPr>
      <w:r>
        <w:rPr>
          <w:rFonts w:eastAsia="Times New Roman"/>
          <w:sz w:val="19"/>
          <w:szCs w:val="19"/>
        </w:rPr>
        <w:t>Refaai, M.M. and Ahmed, F.F. (2013): Using of compost enriched with some microorganism strains as a partial replacement of mineral N fertilizers in</w:t>
      </w:r>
    </w:p>
    <w:p w:rsidR="003E775A" w:rsidRDefault="003E775A">
      <w:pPr>
        <w:spacing w:line="200" w:lineRule="exact"/>
        <w:rPr>
          <w:sz w:val="20"/>
          <w:szCs w:val="20"/>
        </w:rPr>
      </w:pPr>
    </w:p>
    <w:p w:rsidR="003E775A" w:rsidRDefault="003E775A">
      <w:pPr>
        <w:spacing w:line="226" w:lineRule="exact"/>
        <w:rPr>
          <w:sz w:val="20"/>
          <w:szCs w:val="20"/>
        </w:rPr>
      </w:pPr>
    </w:p>
    <w:p w:rsidR="003E775A" w:rsidRDefault="0045590D">
      <w:pPr>
        <w:rPr>
          <w:sz w:val="20"/>
          <w:szCs w:val="20"/>
        </w:rPr>
      </w:pPr>
      <w:r>
        <w:rPr>
          <w:rFonts w:eastAsia="Times New Roman"/>
          <w:sz w:val="20"/>
          <w:szCs w:val="20"/>
        </w:rPr>
        <w:t>7/3/2017</w:t>
      </w:r>
    </w:p>
    <w:p w:rsidR="003E775A" w:rsidRDefault="0045590D">
      <w:pPr>
        <w:spacing w:line="20" w:lineRule="exact"/>
        <w:rPr>
          <w:sz w:val="20"/>
          <w:szCs w:val="20"/>
        </w:rPr>
      </w:pPr>
      <w:bookmarkStart w:id="10" w:name="_GoBack"/>
      <w:bookmarkEnd w:id="10"/>
      <w:r>
        <w:rPr>
          <w:sz w:val="20"/>
          <w:szCs w:val="20"/>
        </w:rPr>
        <w:br w:type="column"/>
      </w:r>
    </w:p>
    <w:p w:rsidR="003E775A" w:rsidRDefault="003E775A">
      <w:pPr>
        <w:spacing w:line="200" w:lineRule="exact"/>
        <w:rPr>
          <w:sz w:val="20"/>
          <w:szCs w:val="20"/>
        </w:rPr>
      </w:pPr>
    </w:p>
    <w:p w:rsidR="003E775A" w:rsidRDefault="003E775A">
      <w:pPr>
        <w:spacing w:line="264" w:lineRule="exact"/>
        <w:rPr>
          <w:sz w:val="20"/>
          <w:szCs w:val="20"/>
        </w:rPr>
      </w:pPr>
    </w:p>
    <w:p w:rsidR="003E775A" w:rsidRDefault="0045590D">
      <w:pPr>
        <w:spacing w:line="259" w:lineRule="auto"/>
        <w:ind w:left="422" w:right="20"/>
        <w:rPr>
          <w:sz w:val="20"/>
          <w:szCs w:val="20"/>
        </w:rPr>
      </w:pPr>
      <w:r>
        <w:rPr>
          <w:rFonts w:eastAsia="Times New Roman"/>
          <w:sz w:val="19"/>
          <w:szCs w:val="19"/>
        </w:rPr>
        <w:t>Ewaise mango orchards World Academy of Science, Engineering and Technology 1647-1666.</w:t>
      </w:r>
    </w:p>
    <w:p w:rsidR="003E775A" w:rsidRDefault="0045590D">
      <w:pPr>
        <w:numPr>
          <w:ilvl w:val="0"/>
          <w:numId w:val="10"/>
        </w:numPr>
        <w:tabs>
          <w:tab w:val="left" w:pos="422"/>
        </w:tabs>
        <w:spacing w:line="237" w:lineRule="auto"/>
        <w:ind w:left="422" w:hanging="422"/>
        <w:rPr>
          <w:rFonts w:eastAsia="Times New Roman"/>
          <w:sz w:val="19"/>
          <w:szCs w:val="19"/>
        </w:rPr>
      </w:pPr>
      <w:r>
        <w:rPr>
          <w:rFonts w:eastAsia="Times New Roman"/>
          <w:sz w:val="19"/>
          <w:szCs w:val="19"/>
        </w:rPr>
        <w:t>Robinson, F.A. (1973): Vitamins Phytochemistry.</w:t>
      </w:r>
    </w:p>
    <w:p w:rsidR="003E775A" w:rsidRDefault="0045590D">
      <w:pPr>
        <w:spacing w:line="239" w:lineRule="auto"/>
        <w:ind w:left="422" w:right="20"/>
        <w:rPr>
          <w:rFonts w:eastAsia="Times New Roman"/>
          <w:sz w:val="19"/>
          <w:szCs w:val="19"/>
        </w:rPr>
      </w:pPr>
      <w:r>
        <w:rPr>
          <w:rFonts w:eastAsia="Times New Roman"/>
          <w:sz w:val="19"/>
          <w:szCs w:val="19"/>
        </w:rPr>
        <w:t>Vol. III: 195-198 Lawrence P. Miller (Ed.) Van Nostrand Rinhold Comp. New York.</w:t>
      </w:r>
    </w:p>
    <w:p w:rsidR="003E775A" w:rsidRDefault="003E775A">
      <w:pPr>
        <w:spacing w:line="1" w:lineRule="exact"/>
        <w:rPr>
          <w:rFonts w:eastAsia="Times New Roman"/>
          <w:sz w:val="19"/>
          <w:szCs w:val="19"/>
        </w:rPr>
      </w:pPr>
    </w:p>
    <w:p w:rsidR="003E775A" w:rsidRDefault="0045590D">
      <w:pPr>
        <w:numPr>
          <w:ilvl w:val="0"/>
          <w:numId w:val="10"/>
        </w:numPr>
        <w:tabs>
          <w:tab w:val="left" w:pos="422"/>
        </w:tabs>
        <w:ind w:left="422" w:hanging="422"/>
        <w:jc w:val="both"/>
        <w:rPr>
          <w:rFonts w:eastAsia="Times New Roman"/>
          <w:sz w:val="19"/>
          <w:szCs w:val="19"/>
        </w:rPr>
      </w:pPr>
      <w:r>
        <w:rPr>
          <w:rFonts w:eastAsia="Times New Roman"/>
          <w:sz w:val="19"/>
          <w:szCs w:val="19"/>
        </w:rPr>
        <w:t>Russo, A. and Berlyn, G.P. (1990): The use of organic biostimulants to help low input sustainable agriculture. J. Sus. Agric., 1(2):9-42.</w:t>
      </w:r>
    </w:p>
    <w:p w:rsidR="003E775A" w:rsidRDefault="003E775A">
      <w:pPr>
        <w:spacing w:line="2" w:lineRule="exact"/>
        <w:rPr>
          <w:rFonts w:eastAsia="Times New Roman"/>
          <w:sz w:val="19"/>
          <w:szCs w:val="19"/>
        </w:rPr>
      </w:pPr>
    </w:p>
    <w:p w:rsidR="003E775A" w:rsidRDefault="0045590D">
      <w:pPr>
        <w:numPr>
          <w:ilvl w:val="0"/>
          <w:numId w:val="10"/>
        </w:numPr>
        <w:tabs>
          <w:tab w:val="left" w:pos="422"/>
        </w:tabs>
        <w:spacing w:line="239" w:lineRule="auto"/>
        <w:ind w:left="422" w:hanging="422"/>
        <w:jc w:val="both"/>
        <w:rPr>
          <w:rFonts w:eastAsia="Times New Roman"/>
          <w:sz w:val="19"/>
          <w:szCs w:val="19"/>
        </w:rPr>
      </w:pPr>
      <w:r>
        <w:rPr>
          <w:rFonts w:eastAsia="Times New Roman"/>
          <w:sz w:val="19"/>
          <w:szCs w:val="19"/>
        </w:rPr>
        <w:t>Saad, Ri I.; Roshdy, Kh. A. and Abd El- Migeed-Nagwa, A. (2011): Response of Zaghloul date palms grown under new reclaimed lands to application of organic and biofertilizers. Alex. Exch. J. Vol. 31 No. 2 pp 121- 129.</w:t>
      </w:r>
    </w:p>
    <w:p w:rsidR="003E775A" w:rsidRDefault="003E775A">
      <w:pPr>
        <w:spacing w:line="1" w:lineRule="exact"/>
        <w:rPr>
          <w:rFonts w:eastAsia="Times New Roman"/>
          <w:sz w:val="19"/>
          <w:szCs w:val="19"/>
        </w:rPr>
      </w:pPr>
    </w:p>
    <w:p w:rsidR="003E775A" w:rsidRDefault="0045590D">
      <w:pPr>
        <w:numPr>
          <w:ilvl w:val="0"/>
          <w:numId w:val="10"/>
        </w:numPr>
        <w:tabs>
          <w:tab w:val="left" w:pos="422"/>
        </w:tabs>
        <w:spacing w:line="239" w:lineRule="auto"/>
        <w:ind w:left="422" w:right="20" w:hanging="422"/>
        <w:jc w:val="both"/>
        <w:rPr>
          <w:rFonts w:eastAsia="Times New Roman"/>
          <w:sz w:val="19"/>
          <w:szCs w:val="19"/>
        </w:rPr>
      </w:pPr>
      <w:r>
        <w:rPr>
          <w:rFonts w:eastAsia="Times New Roman"/>
          <w:sz w:val="19"/>
          <w:szCs w:val="19"/>
        </w:rPr>
        <w:t>Saied, H.H.M. (2011): Effect of inorganic, organic and biofertilization on growth, nutritional status, yield and fruit quality of Sakkoti date palms. M. Sc. Thesis Fac. of Agric. Minia Univ. Egypt.</w:t>
      </w:r>
    </w:p>
    <w:p w:rsidR="003E775A" w:rsidRDefault="003E775A">
      <w:pPr>
        <w:spacing w:line="3" w:lineRule="exact"/>
        <w:rPr>
          <w:rFonts w:eastAsia="Times New Roman"/>
          <w:sz w:val="19"/>
          <w:szCs w:val="19"/>
        </w:rPr>
      </w:pPr>
    </w:p>
    <w:p w:rsidR="003E775A" w:rsidRDefault="0045590D">
      <w:pPr>
        <w:numPr>
          <w:ilvl w:val="0"/>
          <w:numId w:val="10"/>
        </w:numPr>
        <w:tabs>
          <w:tab w:val="left" w:pos="422"/>
        </w:tabs>
        <w:spacing w:line="239" w:lineRule="auto"/>
        <w:ind w:left="422" w:right="20" w:hanging="422"/>
        <w:jc w:val="both"/>
        <w:rPr>
          <w:rFonts w:eastAsia="Times New Roman"/>
          <w:sz w:val="19"/>
          <w:szCs w:val="19"/>
        </w:rPr>
      </w:pPr>
      <w:r>
        <w:rPr>
          <w:rFonts w:eastAsia="Times New Roman"/>
          <w:sz w:val="19"/>
          <w:szCs w:val="19"/>
        </w:rPr>
        <w:t>Saied, H.H.M. and Hussein, M.A. (2017): Growth, flowering, yield and oil characteristics of Picual olives as affected by foliar application of vitamins and amino acids. New York. Sci. J. 10 (7): 79-85.</w:t>
      </w:r>
    </w:p>
    <w:p w:rsidR="003E775A" w:rsidRDefault="003E775A">
      <w:pPr>
        <w:spacing w:line="3" w:lineRule="exact"/>
        <w:rPr>
          <w:rFonts w:eastAsia="Times New Roman"/>
          <w:sz w:val="19"/>
          <w:szCs w:val="19"/>
        </w:rPr>
      </w:pPr>
    </w:p>
    <w:p w:rsidR="003E775A" w:rsidRDefault="0045590D">
      <w:pPr>
        <w:numPr>
          <w:ilvl w:val="0"/>
          <w:numId w:val="10"/>
        </w:numPr>
        <w:tabs>
          <w:tab w:val="left" w:pos="422"/>
        </w:tabs>
        <w:spacing w:line="239" w:lineRule="auto"/>
        <w:ind w:left="422" w:right="20" w:hanging="422"/>
        <w:jc w:val="both"/>
        <w:rPr>
          <w:rFonts w:eastAsia="Times New Roman"/>
          <w:sz w:val="19"/>
          <w:szCs w:val="19"/>
        </w:rPr>
      </w:pPr>
      <w:r>
        <w:rPr>
          <w:rFonts w:eastAsia="Times New Roman"/>
          <w:sz w:val="19"/>
          <w:szCs w:val="19"/>
        </w:rPr>
        <w:t>Sayed, E. F. A. (2002): The productive capacity of Sewy date palms grown under New Valley conditions in response to leaves/ bunch ratio. M. Sc. Thesis Fac. of Agric. Mnia Univ.</w:t>
      </w:r>
    </w:p>
    <w:p w:rsidR="003E775A" w:rsidRDefault="003E775A">
      <w:pPr>
        <w:spacing w:line="3" w:lineRule="exact"/>
        <w:rPr>
          <w:rFonts w:eastAsia="Times New Roman"/>
          <w:sz w:val="19"/>
          <w:szCs w:val="19"/>
        </w:rPr>
      </w:pPr>
    </w:p>
    <w:p w:rsidR="003E775A" w:rsidRDefault="0045590D">
      <w:pPr>
        <w:numPr>
          <w:ilvl w:val="0"/>
          <w:numId w:val="10"/>
        </w:numPr>
        <w:tabs>
          <w:tab w:val="left" w:pos="422"/>
        </w:tabs>
        <w:spacing w:line="239" w:lineRule="auto"/>
        <w:ind w:left="422" w:hanging="422"/>
        <w:jc w:val="both"/>
        <w:rPr>
          <w:rFonts w:eastAsia="Times New Roman"/>
          <w:sz w:val="19"/>
          <w:szCs w:val="19"/>
        </w:rPr>
      </w:pPr>
      <w:r>
        <w:rPr>
          <w:rFonts w:eastAsia="Times New Roman"/>
          <w:sz w:val="19"/>
          <w:szCs w:val="19"/>
        </w:rPr>
        <w:t>Sayed, F.F.A.; Saied, H.H.M. and Gad Alla, E.G. (2011): Effect of some vitamins on fruiting of Zaghloul date palms. Minia J. of Agric. Res. &amp; Develop. 31(3): 371-381.</w:t>
      </w:r>
    </w:p>
    <w:p w:rsidR="003E775A" w:rsidRDefault="003E775A">
      <w:pPr>
        <w:spacing w:line="3" w:lineRule="exact"/>
        <w:rPr>
          <w:rFonts w:eastAsia="Times New Roman"/>
          <w:sz w:val="19"/>
          <w:szCs w:val="19"/>
        </w:rPr>
      </w:pPr>
    </w:p>
    <w:p w:rsidR="003E775A" w:rsidRDefault="0045590D">
      <w:pPr>
        <w:numPr>
          <w:ilvl w:val="0"/>
          <w:numId w:val="10"/>
        </w:numPr>
        <w:tabs>
          <w:tab w:val="left" w:pos="422"/>
        </w:tabs>
        <w:spacing w:line="242" w:lineRule="auto"/>
        <w:ind w:left="422" w:right="20" w:hanging="422"/>
        <w:jc w:val="both"/>
        <w:rPr>
          <w:rFonts w:eastAsia="Times New Roman"/>
          <w:sz w:val="19"/>
          <w:szCs w:val="19"/>
        </w:rPr>
      </w:pPr>
      <w:r>
        <w:rPr>
          <w:rFonts w:eastAsia="Times New Roman"/>
          <w:sz w:val="19"/>
          <w:szCs w:val="19"/>
        </w:rPr>
        <w:t>Samiulleh, S.A.; Ansori; M.M. and Afridi, R.K. (1988): B- vitamins in relation to crop productivity</w:t>
      </w:r>
    </w:p>
    <w:p w:rsidR="003E775A" w:rsidRDefault="003E775A">
      <w:pPr>
        <w:spacing w:line="1" w:lineRule="exact"/>
        <w:rPr>
          <w:rFonts w:eastAsia="Times New Roman"/>
          <w:sz w:val="19"/>
          <w:szCs w:val="19"/>
        </w:rPr>
      </w:pPr>
    </w:p>
    <w:p w:rsidR="003E775A" w:rsidRDefault="0045590D">
      <w:pPr>
        <w:spacing w:line="237" w:lineRule="auto"/>
        <w:ind w:left="422"/>
        <w:rPr>
          <w:rFonts w:eastAsia="Times New Roman"/>
          <w:sz w:val="19"/>
          <w:szCs w:val="19"/>
        </w:rPr>
      </w:pPr>
      <w:r>
        <w:rPr>
          <w:rFonts w:eastAsia="Times New Roman"/>
          <w:sz w:val="19"/>
          <w:szCs w:val="19"/>
        </w:rPr>
        <w:t>– Indian, Rev. Life Sci. 8: 51-74.</w:t>
      </w:r>
    </w:p>
    <w:p w:rsidR="003E775A" w:rsidRDefault="0045590D">
      <w:pPr>
        <w:numPr>
          <w:ilvl w:val="0"/>
          <w:numId w:val="10"/>
        </w:numPr>
        <w:tabs>
          <w:tab w:val="left" w:pos="422"/>
        </w:tabs>
        <w:ind w:left="422" w:hanging="422"/>
        <w:jc w:val="both"/>
        <w:rPr>
          <w:rFonts w:eastAsia="Times New Roman"/>
          <w:sz w:val="19"/>
          <w:szCs w:val="19"/>
        </w:rPr>
      </w:pPr>
      <w:r>
        <w:rPr>
          <w:rFonts w:eastAsia="Times New Roman"/>
          <w:sz w:val="19"/>
          <w:szCs w:val="19"/>
        </w:rPr>
        <w:t>Singh, D.V.; Srivastava, G.C. and Abdin, M.S. (2001): Amelioration of negative effect of water stress in Gassiaangustifolia by benzyladenine and/ or ascorbic acid. Bidoyiaplantarum, 44 (1): 141-143.</w:t>
      </w:r>
    </w:p>
    <w:p w:rsidR="003E775A" w:rsidRDefault="003E775A">
      <w:pPr>
        <w:spacing w:line="2" w:lineRule="exact"/>
        <w:rPr>
          <w:rFonts w:eastAsia="Times New Roman"/>
          <w:sz w:val="19"/>
          <w:szCs w:val="19"/>
        </w:rPr>
      </w:pPr>
    </w:p>
    <w:p w:rsidR="003E775A" w:rsidRDefault="0045590D">
      <w:pPr>
        <w:numPr>
          <w:ilvl w:val="0"/>
          <w:numId w:val="10"/>
        </w:numPr>
        <w:tabs>
          <w:tab w:val="left" w:pos="422"/>
        </w:tabs>
        <w:spacing w:line="239" w:lineRule="auto"/>
        <w:ind w:left="422" w:right="20" w:hanging="422"/>
        <w:jc w:val="both"/>
        <w:rPr>
          <w:rFonts w:eastAsia="Times New Roman"/>
          <w:sz w:val="19"/>
          <w:szCs w:val="19"/>
        </w:rPr>
      </w:pPr>
      <w:r>
        <w:rPr>
          <w:rFonts w:eastAsia="Times New Roman"/>
          <w:sz w:val="19"/>
          <w:szCs w:val="19"/>
        </w:rPr>
        <w:t>Summer. M. E. (1985): Diagnosis and Recommendation. Integrated System (DRIS) as a guide to Orchard fertilization. Hort. Abst. 55 (8). 7502.</w:t>
      </w:r>
    </w:p>
    <w:p w:rsidR="003E775A" w:rsidRDefault="003E775A">
      <w:pPr>
        <w:spacing w:line="3" w:lineRule="exact"/>
        <w:rPr>
          <w:rFonts w:eastAsia="Times New Roman"/>
          <w:sz w:val="19"/>
          <w:szCs w:val="19"/>
        </w:rPr>
      </w:pPr>
    </w:p>
    <w:p w:rsidR="003E775A" w:rsidRDefault="0045590D">
      <w:pPr>
        <w:numPr>
          <w:ilvl w:val="0"/>
          <w:numId w:val="10"/>
        </w:numPr>
        <w:tabs>
          <w:tab w:val="left" w:pos="422"/>
        </w:tabs>
        <w:spacing w:line="237" w:lineRule="auto"/>
        <w:ind w:left="422" w:hanging="422"/>
        <w:rPr>
          <w:rFonts w:eastAsia="Times New Roman"/>
          <w:sz w:val="19"/>
          <w:szCs w:val="19"/>
        </w:rPr>
      </w:pPr>
      <w:r>
        <w:rPr>
          <w:rFonts w:eastAsia="Times New Roman"/>
          <w:sz w:val="19"/>
          <w:szCs w:val="19"/>
        </w:rPr>
        <w:t>Von- Wettstein, D.Y. (1975): Chlorophyll lehale</w:t>
      </w:r>
    </w:p>
    <w:p w:rsidR="003E775A" w:rsidRDefault="0045590D">
      <w:pPr>
        <w:ind w:left="422" w:right="20"/>
        <w:jc w:val="both"/>
        <w:rPr>
          <w:rFonts w:eastAsia="Times New Roman"/>
          <w:sz w:val="19"/>
          <w:szCs w:val="19"/>
        </w:rPr>
      </w:pPr>
      <w:r>
        <w:rPr>
          <w:rFonts w:eastAsia="Times New Roman"/>
          <w:sz w:val="19"/>
          <w:szCs w:val="19"/>
        </w:rPr>
        <w:t>under submikroshopischeformiueshrel der plastidenceliprp. Trop. Res. Amer. Soc. Hort. Sci. 20pp. 427-433.</w:t>
      </w:r>
    </w:p>
    <w:p w:rsidR="003E775A" w:rsidRDefault="003E775A">
      <w:pPr>
        <w:spacing w:line="2" w:lineRule="exact"/>
        <w:rPr>
          <w:rFonts w:eastAsia="Times New Roman"/>
          <w:sz w:val="19"/>
          <w:szCs w:val="19"/>
        </w:rPr>
      </w:pPr>
    </w:p>
    <w:p w:rsidR="003E775A" w:rsidRDefault="0045590D">
      <w:pPr>
        <w:numPr>
          <w:ilvl w:val="0"/>
          <w:numId w:val="10"/>
        </w:numPr>
        <w:tabs>
          <w:tab w:val="left" w:pos="422"/>
        </w:tabs>
        <w:spacing w:line="239" w:lineRule="auto"/>
        <w:ind w:left="422" w:hanging="422"/>
        <w:jc w:val="both"/>
        <w:rPr>
          <w:rFonts w:eastAsia="Times New Roman"/>
          <w:sz w:val="19"/>
          <w:szCs w:val="19"/>
        </w:rPr>
      </w:pPr>
      <w:r>
        <w:rPr>
          <w:rFonts w:eastAsia="Times New Roman"/>
          <w:sz w:val="19"/>
          <w:szCs w:val="19"/>
        </w:rPr>
        <w:t>Wilde, S. A.; Corey, R. B.; Layer, J. G. and Voigt, G. K. (1985): Soils and Plant Analysis for Tree Culture. Mohan Primlani, Oxford &amp; IBH Publishing Co., New Delhi, India, p 1- 142.</w:t>
      </w:r>
    </w:p>
    <w:p w:rsidR="003E775A" w:rsidRDefault="003E775A">
      <w:pPr>
        <w:spacing w:line="859" w:lineRule="exact"/>
        <w:rPr>
          <w:sz w:val="20"/>
          <w:szCs w:val="20"/>
        </w:rPr>
      </w:pPr>
    </w:p>
    <w:p w:rsidR="003E775A" w:rsidRDefault="003E775A">
      <w:pPr>
        <w:sectPr w:rsidR="003E775A">
          <w:type w:val="continuous"/>
          <w:pgSz w:w="12240" w:h="15835"/>
          <w:pgMar w:top="700" w:right="1415" w:bottom="170" w:left="1440" w:header="0" w:footer="0" w:gutter="0"/>
          <w:cols w:num="2" w:space="720" w:equalWidth="0">
            <w:col w:w="4420" w:space="538"/>
            <w:col w:w="4422"/>
          </w:cols>
        </w:sectPr>
      </w:pPr>
    </w:p>
    <w:p w:rsidR="003E775A" w:rsidRDefault="003E775A">
      <w:pPr>
        <w:spacing w:line="200" w:lineRule="exact"/>
        <w:rPr>
          <w:sz w:val="20"/>
          <w:szCs w:val="20"/>
        </w:rPr>
      </w:pPr>
    </w:p>
    <w:p w:rsidR="003E775A" w:rsidRDefault="003E775A">
      <w:pPr>
        <w:spacing w:line="200" w:lineRule="exact"/>
        <w:rPr>
          <w:sz w:val="20"/>
          <w:szCs w:val="20"/>
        </w:rPr>
      </w:pPr>
    </w:p>
    <w:p w:rsidR="003E775A" w:rsidRDefault="003E775A">
      <w:pPr>
        <w:spacing w:line="200" w:lineRule="exact"/>
        <w:rPr>
          <w:sz w:val="20"/>
          <w:szCs w:val="20"/>
        </w:rPr>
      </w:pPr>
    </w:p>
    <w:p w:rsidR="003E775A" w:rsidRDefault="003E775A">
      <w:pPr>
        <w:spacing w:line="200" w:lineRule="exact"/>
        <w:rPr>
          <w:sz w:val="20"/>
          <w:szCs w:val="20"/>
        </w:rPr>
      </w:pPr>
    </w:p>
    <w:p w:rsidR="003E775A" w:rsidRDefault="003E775A">
      <w:pPr>
        <w:spacing w:line="200" w:lineRule="exact"/>
        <w:rPr>
          <w:sz w:val="20"/>
          <w:szCs w:val="20"/>
        </w:rPr>
      </w:pPr>
    </w:p>
    <w:p w:rsidR="003E775A" w:rsidRDefault="003E775A">
      <w:pPr>
        <w:spacing w:line="200" w:lineRule="exact"/>
        <w:rPr>
          <w:sz w:val="20"/>
          <w:szCs w:val="20"/>
        </w:rPr>
      </w:pPr>
    </w:p>
    <w:p w:rsidR="003E775A" w:rsidRDefault="003E775A">
      <w:pPr>
        <w:spacing w:line="200" w:lineRule="exact"/>
        <w:rPr>
          <w:sz w:val="20"/>
          <w:szCs w:val="20"/>
        </w:rPr>
      </w:pPr>
    </w:p>
    <w:p w:rsidR="003E775A" w:rsidRDefault="003E775A">
      <w:pPr>
        <w:spacing w:line="200" w:lineRule="exact"/>
        <w:rPr>
          <w:sz w:val="20"/>
          <w:szCs w:val="20"/>
        </w:rPr>
      </w:pPr>
    </w:p>
    <w:p w:rsidR="003E775A" w:rsidRDefault="003E775A">
      <w:pPr>
        <w:spacing w:line="260" w:lineRule="exact"/>
        <w:rPr>
          <w:sz w:val="20"/>
          <w:szCs w:val="20"/>
        </w:rPr>
      </w:pPr>
    </w:p>
    <w:p w:rsidR="003E775A" w:rsidRDefault="0045590D">
      <w:pPr>
        <w:jc w:val="center"/>
        <w:rPr>
          <w:sz w:val="20"/>
          <w:szCs w:val="20"/>
        </w:rPr>
      </w:pPr>
      <w:r>
        <w:rPr>
          <w:rFonts w:eastAsia="Times New Roman"/>
          <w:sz w:val="20"/>
          <w:szCs w:val="20"/>
        </w:rPr>
        <w:t>135</w:t>
      </w:r>
    </w:p>
    <w:sectPr w:rsidR="003E775A">
      <w:type w:val="continuous"/>
      <w:pgSz w:w="12240" w:h="15835"/>
      <w:pgMar w:top="700" w:right="1415" w:bottom="170" w:left="1440" w:header="0" w:footer="0" w:gutter="0"/>
      <w:cols w:space="720" w:equalWidth="0">
        <w:col w:w="93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0854"/>
    <w:multiLevelType w:val="hybridMultilevel"/>
    <w:tmpl w:val="FB0C9498"/>
    <w:lvl w:ilvl="0" w:tplc="0E1EE654">
      <w:start w:val="39"/>
      <w:numFmt w:val="decimal"/>
      <w:lvlText w:val="%1."/>
      <w:lvlJc w:val="left"/>
    </w:lvl>
    <w:lvl w:ilvl="1" w:tplc="A492217A">
      <w:numFmt w:val="decimal"/>
      <w:lvlText w:val=""/>
      <w:lvlJc w:val="left"/>
    </w:lvl>
    <w:lvl w:ilvl="2" w:tplc="C2B897F0">
      <w:numFmt w:val="decimal"/>
      <w:lvlText w:val=""/>
      <w:lvlJc w:val="left"/>
    </w:lvl>
    <w:lvl w:ilvl="3" w:tplc="3996AAB2">
      <w:numFmt w:val="decimal"/>
      <w:lvlText w:val=""/>
      <w:lvlJc w:val="left"/>
    </w:lvl>
    <w:lvl w:ilvl="4" w:tplc="FD3458D4">
      <w:numFmt w:val="decimal"/>
      <w:lvlText w:val=""/>
      <w:lvlJc w:val="left"/>
    </w:lvl>
    <w:lvl w:ilvl="5" w:tplc="2AEE555A">
      <w:numFmt w:val="decimal"/>
      <w:lvlText w:val=""/>
      <w:lvlJc w:val="left"/>
    </w:lvl>
    <w:lvl w:ilvl="6" w:tplc="B71076BA">
      <w:numFmt w:val="decimal"/>
      <w:lvlText w:val=""/>
      <w:lvlJc w:val="left"/>
    </w:lvl>
    <w:lvl w:ilvl="7" w:tplc="1EFC2538">
      <w:numFmt w:val="decimal"/>
      <w:lvlText w:val=""/>
      <w:lvlJc w:val="left"/>
    </w:lvl>
    <w:lvl w:ilvl="8" w:tplc="621C6600">
      <w:numFmt w:val="decimal"/>
      <w:lvlText w:val=""/>
      <w:lvlJc w:val="left"/>
    </w:lvl>
  </w:abstractNum>
  <w:abstractNum w:abstractNumId="1">
    <w:nsid w:val="2EB141F2"/>
    <w:multiLevelType w:val="hybridMultilevel"/>
    <w:tmpl w:val="8FC0393C"/>
    <w:lvl w:ilvl="0" w:tplc="FE269BDC">
      <w:start w:val="1"/>
      <w:numFmt w:val="decimal"/>
      <w:lvlText w:val="%1."/>
      <w:lvlJc w:val="left"/>
    </w:lvl>
    <w:lvl w:ilvl="1" w:tplc="F4784A26">
      <w:numFmt w:val="decimal"/>
      <w:lvlText w:val=""/>
      <w:lvlJc w:val="left"/>
    </w:lvl>
    <w:lvl w:ilvl="2" w:tplc="16AE7364">
      <w:numFmt w:val="decimal"/>
      <w:lvlText w:val=""/>
      <w:lvlJc w:val="left"/>
    </w:lvl>
    <w:lvl w:ilvl="3" w:tplc="34249A24">
      <w:numFmt w:val="decimal"/>
      <w:lvlText w:val=""/>
      <w:lvlJc w:val="left"/>
    </w:lvl>
    <w:lvl w:ilvl="4" w:tplc="F8B02D5A">
      <w:numFmt w:val="decimal"/>
      <w:lvlText w:val=""/>
      <w:lvlJc w:val="left"/>
    </w:lvl>
    <w:lvl w:ilvl="5" w:tplc="24E84FE2">
      <w:numFmt w:val="decimal"/>
      <w:lvlText w:val=""/>
      <w:lvlJc w:val="left"/>
    </w:lvl>
    <w:lvl w:ilvl="6" w:tplc="2A32310C">
      <w:numFmt w:val="decimal"/>
      <w:lvlText w:val=""/>
      <w:lvlJc w:val="left"/>
    </w:lvl>
    <w:lvl w:ilvl="7" w:tplc="F246027C">
      <w:numFmt w:val="decimal"/>
      <w:lvlText w:val=""/>
      <w:lvlJc w:val="left"/>
    </w:lvl>
    <w:lvl w:ilvl="8" w:tplc="9CAC13D0">
      <w:numFmt w:val="decimal"/>
      <w:lvlText w:val=""/>
      <w:lvlJc w:val="left"/>
    </w:lvl>
  </w:abstractNum>
  <w:abstractNum w:abstractNumId="2">
    <w:nsid w:val="3D1B58BA"/>
    <w:multiLevelType w:val="hybridMultilevel"/>
    <w:tmpl w:val="8FECDDFA"/>
    <w:lvl w:ilvl="0" w:tplc="6E343C70">
      <w:start w:val="1"/>
      <w:numFmt w:val="bullet"/>
      <w:lvlText w:val="\endash "/>
      <w:lvlJc w:val="left"/>
    </w:lvl>
    <w:lvl w:ilvl="1" w:tplc="17A22592">
      <w:numFmt w:val="decimal"/>
      <w:lvlText w:val=""/>
      <w:lvlJc w:val="left"/>
    </w:lvl>
    <w:lvl w:ilvl="2" w:tplc="DCAAF7C0">
      <w:numFmt w:val="decimal"/>
      <w:lvlText w:val=""/>
      <w:lvlJc w:val="left"/>
    </w:lvl>
    <w:lvl w:ilvl="3" w:tplc="46DE4612">
      <w:numFmt w:val="decimal"/>
      <w:lvlText w:val=""/>
      <w:lvlJc w:val="left"/>
    </w:lvl>
    <w:lvl w:ilvl="4" w:tplc="A498D226">
      <w:numFmt w:val="decimal"/>
      <w:lvlText w:val=""/>
      <w:lvlJc w:val="left"/>
    </w:lvl>
    <w:lvl w:ilvl="5" w:tplc="BBDA1938">
      <w:numFmt w:val="decimal"/>
      <w:lvlText w:val=""/>
      <w:lvlJc w:val="left"/>
    </w:lvl>
    <w:lvl w:ilvl="6" w:tplc="D1D2E05E">
      <w:numFmt w:val="decimal"/>
      <w:lvlText w:val=""/>
      <w:lvlJc w:val="left"/>
    </w:lvl>
    <w:lvl w:ilvl="7" w:tplc="36DAC6D0">
      <w:numFmt w:val="decimal"/>
      <w:lvlText w:val=""/>
      <w:lvlJc w:val="left"/>
    </w:lvl>
    <w:lvl w:ilvl="8" w:tplc="9C143844">
      <w:numFmt w:val="decimal"/>
      <w:lvlText w:val=""/>
      <w:lvlJc w:val="left"/>
    </w:lvl>
  </w:abstractNum>
  <w:abstractNum w:abstractNumId="3">
    <w:nsid w:val="41B71EFB"/>
    <w:multiLevelType w:val="hybridMultilevel"/>
    <w:tmpl w:val="8092F634"/>
    <w:lvl w:ilvl="0" w:tplc="C89CB7AA">
      <w:start w:val="2"/>
      <w:numFmt w:val="decimal"/>
      <w:lvlText w:val="%1."/>
      <w:lvlJc w:val="left"/>
    </w:lvl>
    <w:lvl w:ilvl="1" w:tplc="7A767216">
      <w:numFmt w:val="decimal"/>
      <w:lvlText w:val=""/>
      <w:lvlJc w:val="left"/>
    </w:lvl>
    <w:lvl w:ilvl="2" w:tplc="24FE7EEA">
      <w:numFmt w:val="decimal"/>
      <w:lvlText w:val=""/>
      <w:lvlJc w:val="left"/>
    </w:lvl>
    <w:lvl w:ilvl="3" w:tplc="4608F206">
      <w:numFmt w:val="decimal"/>
      <w:lvlText w:val=""/>
      <w:lvlJc w:val="left"/>
    </w:lvl>
    <w:lvl w:ilvl="4" w:tplc="7B84E558">
      <w:numFmt w:val="decimal"/>
      <w:lvlText w:val=""/>
      <w:lvlJc w:val="left"/>
    </w:lvl>
    <w:lvl w:ilvl="5" w:tplc="DEDC3034">
      <w:numFmt w:val="decimal"/>
      <w:lvlText w:val=""/>
      <w:lvlJc w:val="left"/>
    </w:lvl>
    <w:lvl w:ilvl="6" w:tplc="BD3AF9FC">
      <w:numFmt w:val="decimal"/>
      <w:lvlText w:val=""/>
      <w:lvlJc w:val="left"/>
    </w:lvl>
    <w:lvl w:ilvl="7" w:tplc="05CA95EC">
      <w:numFmt w:val="decimal"/>
      <w:lvlText w:val=""/>
      <w:lvlJc w:val="left"/>
    </w:lvl>
    <w:lvl w:ilvl="8" w:tplc="E34C80D8">
      <w:numFmt w:val="decimal"/>
      <w:lvlText w:val=""/>
      <w:lvlJc w:val="left"/>
    </w:lvl>
  </w:abstractNum>
  <w:abstractNum w:abstractNumId="4">
    <w:nsid w:val="4DB127F8"/>
    <w:multiLevelType w:val="hybridMultilevel"/>
    <w:tmpl w:val="763AEDD4"/>
    <w:lvl w:ilvl="0" w:tplc="711EED6C">
      <w:start w:val="52"/>
      <w:numFmt w:val="decimal"/>
      <w:lvlText w:val="%1."/>
      <w:lvlJc w:val="left"/>
    </w:lvl>
    <w:lvl w:ilvl="1" w:tplc="FBFEE4EC">
      <w:numFmt w:val="decimal"/>
      <w:lvlText w:val=""/>
      <w:lvlJc w:val="left"/>
    </w:lvl>
    <w:lvl w:ilvl="2" w:tplc="E042F81E">
      <w:numFmt w:val="decimal"/>
      <w:lvlText w:val=""/>
      <w:lvlJc w:val="left"/>
    </w:lvl>
    <w:lvl w:ilvl="3" w:tplc="2FA895B0">
      <w:numFmt w:val="decimal"/>
      <w:lvlText w:val=""/>
      <w:lvlJc w:val="left"/>
    </w:lvl>
    <w:lvl w:ilvl="4" w:tplc="0666AFA6">
      <w:numFmt w:val="decimal"/>
      <w:lvlText w:val=""/>
      <w:lvlJc w:val="left"/>
    </w:lvl>
    <w:lvl w:ilvl="5" w:tplc="F7C02A88">
      <w:numFmt w:val="decimal"/>
      <w:lvlText w:val=""/>
      <w:lvlJc w:val="left"/>
    </w:lvl>
    <w:lvl w:ilvl="6" w:tplc="0EC85632">
      <w:numFmt w:val="decimal"/>
      <w:lvlText w:val=""/>
      <w:lvlJc w:val="left"/>
    </w:lvl>
    <w:lvl w:ilvl="7" w:tplc="4B24F27E">
      <w:numFmt w:val="decimal"/>
      <w:lvlText w:val=""/>
      <w:lvlJc w:val="left"/>
    </w:lvl>
    <w:lvl w:ilvl="8" w:tplc="6CC0742A">
      <w:numFmt w:val="decimal"/>
      <w:lvlText w:val=""/>
      <w:lvlJc w:val="left"/>
    </w:lvl>
  </w:abstractNum>
  <w:abstractNum w:abstractNumId="5">
    <w:nsid w:val="507ED7AB"/>
    <w:multiLevelType w:val="hybridMultilevel"/>
    <w:tmpl w:val="D7905D16"/>
    <w:lvl w:ilvl="0" w:tplc="7A64E48A">
      <w:start w:val="1"/>
      <w:numFmt w:val="bullet"/>
      <w:lvlText w:val="%"/>
      <w:lvlJc w:val="left"/>
    </w:lvl>
    <w:lvl w:ilvl="1" w:tplc="1A0E01DA">
      <w:numFmt w:val="decimal"/>
      <w:lvlText w:val=""/>
      <w:lvlJc w:val="left"/>
    </w:lvl>
    <w:lvl w:ilvl="2" w:tplc="759E8F16">
      <w:numFmt w:val="decimal"/>
      <w:lvlText w:val=""/>
      <w:lvlJc w:val="left"/>
    </w:lvl>
    <w:lvl w:ilvl="3" w:tplc="AF2A5D4C">
      <w:numFmt w:val="decimal"/>
      <w:lvlText w:val=""/>
      <w:lvlJc w:val="left"/>
    </w:lvl>
    <w:lvl w:ilvl="4" w:tplc="BAD868C6">
      <w:numFmt w:val="decimal"/>
      <w:lvlText w:val=""/>
      <w:lvlJc w:val="left"/>
    </w:lvl>
    <w:lvl w:ilvl="5" w:tplc="CA469644">
      <w:numFmt w:val="decimal"/>
      <w:lvlText w:val=""/>
      <w:lvlJc w:val="left"/>
    </w:lvl>
    <w:lvl w:ilvl="6" w:tplc="5A8047A6">
      <w:numFmt w:val="decimal"/>
      <w:lvlText w:val=""/>
      <w:lvlJc w:val="left"/>
    </w:lvl>
    <w:lvl w:ilvl="7" w:tplc="38DCE3C2">
      <w:numFmt w:val="decimal"/>
      <w:lvlText w:val=""/>
      <w:lvlJc w:val="left"/>
    </w:lvl>
    <w:lvl w:ilvl="8" w:tplc="1C9CCE86">
      <w:numFmt w:val="decimal"/>
      <w:lvlText w:val=""/>
      <w:lvlJc w:val="left"/>
    </w:lvl>
  </w:abstractNum>
  <w:abstractNum w:abstractNumId="6">
    <w:nsid w:val="515F007C"/>
    <w:multiLevelType w:val="hybridMultilevel"/>
    <w:tmpl w:val="808E704A"/>
    <w:lvl w:ilvl="0" w:tplc="561831E0">
      <w:start w:val="10"/>
      <w:numFmt w:val="decimal"/>
      <w:lvlText w:val="%1."/>
      <w:lvlJc w:val="left"/>
    </w:lvl>
    <w:lvl w:ilvl="1" w:tplc="A3F206DE">
      <w:numFmt w:val="decimal"/>
      <w:lvlText w:val=""/>
      <w:lvlJc w:val="left"/>
    </w:lvl>
    <w:lvl w:ilvl="2" w:tplc="AF54D2DC">
      <w:numFmt w:val="decimal"/>
      <w:lvlText w:val=""/>
      <w:lvlJc w:val="left"/>
    </w:lvl>
    <w:lvl w:ilvl="3" w:tplc="E0248A26">
      <w:numFmt w:val="decimal"/>
      <w:lvlText w:val=""/>
      <w:lvlJc w:val="left"/>
    </w:lvl>
    <w:lvl w:ilvl="4" w:tplc="77C41774">
      <w:numFmt w:val="decimal"/>
      <w:lvlText w:val=""/>
      <w:lvlJc w:val="left"/>
    </w:lvl>
    <w:lvl w:ilvl="5" w:tplc="4508B432">
      <w:numFmt w:val="decimal"/>
      <w:lvlText w:val=""/>
      <w:lvlJc w:val="left"/>
    </w:lvl>
    <w:lvl w:ilvl="6" w:tplc="93B0499E">
      <w:numFmt w:val="decimal"/>
      <w:lvlText w:val=""/>
      <w:lvlJc w:val="left"/>
    </w:lvl>
    <w:lvl w:ilvl="7" w:tplc="BE1E362E">
      <w:numFmt w:val="decimal"/>
      <w:lvlText w:val=""/>
      <w:lvlJc w:val="left"/>
    </w:lvl>
    <w:lvl w:ilvl="8" w:tplc="FE8E1BF8">
      <w:numFmt w:val="decimal"/>
      <w:lvlText w:val=""/>
      <w:lvlJc w:val="left"/>
    </w:lvl>
  </w:abstractNum>
  <w:abstractNum w:abstractNumId="7">
    <w:nsid w:val="5BD062C2"/>
    <w:multiLevelType w:val="hybridMultilevel"/>
    <w:tmpl w:val="62561A36"/>
    <w:lvl w:ilvl="0" w:tplc="E0F6FE4A">
      <w:start w:val="24"/>
      <w:numFmt w:val="decimal"/>
      <w:lvlText w:val="%1."/>
      <w:lvlJc w:val="left"/>
    </w:lvl>
    <w:lvl w:ilvl="1" w:tplc="10060FE6">
      <w:numFmt w:val="decimal"/>
      <w:lvlText w:val=""/>
      <w:lvlJc w:val="left"/>
    </w:lvl>
    <w:lvl w:ilvl="2" w:tplc="345C2544">
      <w:numFmt w:val="decimal"/>
      <w:lvlText w:val=""/>
      <w:lvlJc w:val="left"/>
    </w:lvl>
    <w:lvl w:ilvl="3" w:tplc="EEB89314">
      <w:numFmt w:val="decimal"/>
      <w:lvlText w:val=""/>
      <w:lvlJc w:val="left"/>
    </w:lvl>
    <w:lvl w:ilvl="4" w:tplc="FC54B580">
      <w:numFmt w:val="decimal"/>
      <w:lvlText w:val=""/>
      <w:lvlJc w:val="left"/>
    </w:lvl>
    <w:lvl w:ilvl="5" w:tplc="A2182200">
      <w:numFmt w:val="decimal"/>
      <w:lvlText w:val=""/>
      <w:lvlJc w:val="left"/>
    </w:lvl>
    <w:lvl w:ilvl="6" w:tplc="9BB86980">
      <w:numFmt w:val="decimal"/>
      <w:lvlText w:val=""/>
      <w:lvlJc w:val="left"/>
    </w:lvl>
    <w:lvl w:ilvl="7" w:tplc="D4404F6E">
      <w:numFmt w:val="decimal"/>
      <w:lvlText w:val=""/>
      <w:lvlJc w:val="left"/>
    </w:lvl>
    <w:lvl w:ilvl="8" w:tplc="831661F8">
      <w:numFmt w:val="decimal"/>
      <w:lvlText w:val=""/>
      <w:lvlJc w:val="left"/>
    </w:lvl>
  </w:abstractNum>
  <w:abstractNum w:abstractNumId="8">
    <w:nsid w:val="7545E146"/>
    <w:multiLevelType w:val="hybridMultilevel"/>
    <w:tmpl w:val="5B8C93B6"/>
    <w:lvl w:ilvl="0" w:tplc="55CA8220">
      <w:start w:val="1"/>
      <w:numFmt w:val="decimal"/>
      <w:lvlText w:val="%1."/>
      <w:lvlJc w:val="left"/>
    </w:lvl>
    <w:lvl w:ilvl="1" w:tplc="9F0C317C">
      <w:numFmt w:val="decimal"/>
      <w:lvlText w:val=""/>
      <w:lvlJc w:val="left"/>
    </w:lvl>
    <w:lvl w:ilvl="2" w:tplc="C682E11E">
      <w:numFmt w:val="decimal"/>
      <w:lvlText w:val=""/>
      <w:lvlJc w:val="left"/>
    </w:lvl>
    <w:lvl w:ilvl="3" w:tplc="FE20A602">
      <w:numFmt w:val="decimal"/>
      <w:lvlText w:val=""/>
      <w:lvlJc w:val="left"/>
    </w:lvl>
    <w:lvl w:ilvl="4" w:tplc="46FC9906">
      <w:numFmt w:val="decimal"/>
      <w:lvlText w:val=""/>
      <w:lvlJc w:val="left"/>
    </w:lvl>
    <w:lvl w:ilvl="5" w:tplc="01C089BC">
      <w:numFmt w:val="decimal"/>
      <w:lvlText w:val=""/>
      <w:lvlJc w:val="left"/>
    </w:lvl>
    <w:lvl w:ilvl="6" w:tplc="74FC78EC">
      <w:numFmt w:val="decimal"/>
      <w:lvlText w:val=""/>
      <w:lvlJc w:val="left"/>
    </w:lvl>
    <w:lvl w:ilvl="7" w:tplc="64FA4F7C">
      <w:numFmt w:val="decimal"/>
      <w:lvlText w:val=""/>
      <w:lvlJc w:val="left"/>
    </w:lvl>
    <w:lvl w:ilvl="8" w:tplc="CDFCE27E">
      <w:numFmt w:val="decimal"/>
      <w:lvlText w:val=""/>
      <w:lvlJc w:val="left"/>
    </w:lvl>
  </w:abstractNum>
  <w:abstractNum w:abstractNumId="9">
    <w:nsid w:val="79E2A9E3"/>
    <w:multiLevelType w:val="hybridMultilevel"/>
    <w:tmpl w:val="3F9CCB0A"/>
    <w:lvl w:ilvl="0" w:tplc="FD02FB34">
      <w:start w:val="3"/>
      <w:numFmt w:val="decimal"/>
      <w:lvlText w:val="%1."/>
      <w:lvlJc w:val="left"/>
    </w:lvl>
    <w:lvl w:ilvl="1" w:tplc="84787BBA">
      <w:numFmt w:val="decimal"/>
      <w:lvlText w:val=""/>
      <w:lvlJc w:val="left"/>
    </w:lvl>
    <w:lvl w:ilvl="2" w:tplc="EA4ACA32">
      <w:numFmt w:val="decimal"/>
      <w:lvlText w:val=""/>
      <w:lvlJc w:val="left"/>
    </w:lvl>
    <w:lvl w:ilvl="3" w:tplc="79E49ECC">
      <w:numFmt w:val="decimal"/>
      <w:lvlText w:val=""/>
      <w:lvlJc w:val="left"/>
    </w:lvl>
    <w:lvl w:ilvl="4" w:tplc="6DFCEE4E">
      <w:numFmt w:val="decimal"/>
      <w:lvlText w:val=""/>
      <w:lvlJc w:val="left"/>
    </w:lvl>
    <w:lvl w:ilvl="5" w:tplc="E2C662BC">
      <w:numFmt w:val="decimal"/>
      <w:lvlText w:val=""/>
      <w:lvlJc w:val="left"/>
    </w:lvl>
    <w:lvl w:ilvl="6" w:tplc="4DF886BE">
      <w:numFmt w:val="decimal"/>
      <w:lvlText w:val=""/>
      <w:lvlJc w:val="left"/>
    </w:lvl>
    <w:lvl w:ilvl="7" w:tplc="94724480">
      <w:numFmt w:val="decimal"/>
      <w:lvlText w:val=""/>
      <w:lvlJc w:val="left"/>
    </w:lvl>
    <w:lvl w:ilvl="8" w:tplc="4A52820A">
      <w:numFmt w:val="decimal"/>
      <w:lvlText w:val=""/>
      <w:lvlJc w:val="left"/>
    </w:lvl>
  </w:abstractNum>
  <w:num w:numId="1">
    <w:abstractNumId w:val="2"/>
  </w:num>
  <w:num w:numId="2">
    <w:abstractNumId w:val="5"/>
  </w:num>
  <w:num w:numId="3">
    <w:abstractNumId w:val="1"/>
  </w:num>
  <w:num w:numId="4">
    <w:abstractNumId w:val="3"/>
  </w:num>
  <w:num w:numId="5">
    <w:abstractNumId w:val="9"/>
  </w:num>
  <w:num w:numId="6">
    <w:abstractNumId w:val="8"/>
  </w:num>
  <w:num w:numId="7">
    <w:abstractNumId w:val="6"/>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75A"/>
    <w:rsid w:val="00174DE6"/>
    <w:rsid w:val="003E775A"/>
    <w:rsid w:val="003F7D41"/>
    <w:rsid w:val="0045590D"/>
    <w:rsid w:val="009966D8"/>
    <w:rsid w:val="00D25A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B59183A-4F32-4CC1-9C20-BA70F423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6973</Words>
  <Characters>39749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AGRICULTURE</cp:lastModifiedBy>
  <cp:revision>5</cp:revision>
  <dcterms:created xsi:type="dcterms:W3CDTF">2018-06-30T09:37:00Z</dcterms:created>
  <dcterms:modified xsi:type="dcterms:W3CDTF">2018-08-25T12:37:00Z</dcterms:modified>
</cp:coreProperties>
</file>